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faq-solution-concise"/>
    <w:p>
      <w:pPr>
        <w:pStyle w:val="Heading1"/>
      </w:pPr>
      <w:r>
        <w:t xml:space="preserve">FAQ — Solution (concise)</w:t>
      </w:r>
    </w:p>
    <w:p>
      <w:pPr>
        <w:numPr>
          <w:ilvl w:val="0"/>
          <w:numId w:val="1001"/>
        </w:numPr>
      </w:pPr>
      <w:r>
        <w:t xml:space="preserve">Q: What does the solution contain at a high level?</w:t>
      </w:r>
      <w:r>
        <w:br/>
      </w:r>
      <w:r>
        <w:t xml:space="preserve">A: Top-level includes Assets/, botcomponents/, bots/, CanvasApps/, environmentvariabledefinitions/, Workflows/, plus customizations.xml and solution.xml. Counts: 10 workflows, 2 canvas-app groups, 16 environment variables.</w:t>
      </w:r>
    </w:p>
    <w:p>
      <w:pPr>
        <w:numPr>
          <w:ilvl w:val="0"/>
          <w:numId w:val="1001"/>
        </w:numPr>
      </w:pPr>
      <w:r>
        <w:t xml:space="preserve">Q: How many workflows are in the solution and where can I see their filenames?</w:t>
      </w:r>
      <w:r>
        <w:br/>
      </w:r>
      <w:r>
        <w:t xml:space="preserve">A: There are 10 workflow JSON files; filenames are listed in workflows.json (e.g., EndFormFlow-….json, PeopleListFlow-….json, Replybrary_GetExchangeRate-….json, UploadLogo-….json, etc.).</w:t>
      </w:r>
    </w:p>
    <w:p>
      <w:pPr>
        <w:numPr>
          <w:ilvl w:val="0"/>
          <w:numId w:val="1001"/>
        </w:numPr>
      </w:pPr>
      <w:r>
        <w:t xml:space="preserve">Q: What triggers do the workflows use?</w:t>
      </w:r>
      <w:r>
        <w:br/>
      </w:r>
      <w:r>
        <w:t xml:space="preserve">A: Triggers include Recurrence (scheduled), manual (PowerAppV2 / Request), and When an item is created. Example flows and triggers are in the workflow details.</w:t>
      </w:r>
    </w:p>
    <w:p>
      <w:pPr>
        <w:numPr>
          <w:ilvl w:val="0"/>
          <w:numId w:val="1001"/>
        </w:numPr>
      </w:pPr>
      <w:r>
        <w:t xml:space="preserve">Q: Which connectors are commonly used by the flows?</w:t>
      </w:r>
      <w:r>
        <w:br/>
      </w:r>
      <w:r>
        <w:t xml:space="preserve">A: Common connectors: shared_sharepointonline, shared_teams, shared_office365users, shared_office365groups (listed across workflows/relationships).</w:t>
      </w:r>
    </w:p>
    <w:p>
      <w:pPr>
        <w:numPr>
          <w:ilvl w:val="0"/>
          <w:numId w:val="1001"/>
        </w:numPr>
      </w:pPr>
      <w:r>
        <w:t xml:space="preserve">Q: Which environment variables are defined in the solution?</w:t>
      </w:r>
      <w:r>
        <w:br/>
      </w:r>
      <w:r>
        <w:t xml:space="preserve">A: 16 env vars are present, including wmreply_Replybrary_App_Link, _SP_Site, _Project_List, _People_List, _Client_List, _Currency_List, _M365GroupID, _ClientContacts_List, etc. See envvars.json for the full list.</w:t>
      </w:r>
    </w:p>
    <w:p>
      <w:pPr>
        <w:numPr>
          <w:ilvl w:val="0"/>
          <w:numId w:val="1001"/>
        </w:numPr>
      </w:pPr>
      <w:r>
        <w:t xml:space="preserve">Q: Which env vars does PeopleListFlow (example) use?</w:t>
      </w:r>
      <w:r>
        <w:br/>
      </w:r>
      <w:r>
        <w:t xml:space="preserve">A: PeopleListFlow uses wmreply_Replybrary_M365GroupID, wmreply_Replybrary_People_List, and wmreply_Replybrary_SP_Site.</w:t>
      </w:r>
    </w:p>
    <w:p>
      <w:pPr>
        <w:numPr>
          <w:ilvl w:val="0"/>
          <w:numId w:val="1001"/>
        </w:numPr>
      </w:pPr>
      <w:r>
        <w:t xml:space="preserve">Q: Are there Canvas apps included? Which ones?</w:t>
      </w:r>
      <w:r>
        <w:br/>
      </w:r>
      <w:r>
        <w:t xml:space="preserve">A: Yes — two canvas-app groups are present: wmreply_replybraryv2_c933c and wmreply_replybrary_b320d (each has a .msapp DocumentUri and associated files).</w:t>
      </w:r>
    </w:p>
    <w:p>
      <w:pPr>
        <w:numPr>
          <w:ilvl w:val="0"/>
          <w:numId w:val="1001"/>
        </w:numPr>
      </w:pPr>
      <w:r>
        <w:t xml:space="preserve">Q: How many screens are defined for the canvas apps?</w:t>
      </w:r>
      <w:r>
        <w:br/>
      </w:r>
      <w:r>
        <w:t xml:space="preserve">A: Screens count is 0 in the overview metadata (no screen JSONs in the uploaded chunks).</w:t>
      </w:r>
    </w:p>
    <w:p>
      <w:pPr>
        <w:numPr>
          <w:ilvl w:val="0"/>
          <w:numId w:val="1001"/>
        </w:numPr>
      </w:pPr>
      <w:r>
        <w:t xml:space="preserve">Q: Do workflows post to Teams or read from SharePoint?</w:t>
      </w:r>
      <w:r>
        <w:br/>
      </w:r>
      <w:r>
        <w:t xml:space="preserve">A: Yes — many flows use actions like Get items (SharePoint) and Post message (Teams) via respective connectors (shared_sharepointonline, shared_teams).</w:t>
      </w:r>
    </w:p>
    <w:p>
      <w:pPr>
        <w:numPr>
          <w:ilvl w:val="0"/>
          <w:numId w:val="1001"/>
        </w:numPr>
      </w:pPr>
      <w:r>
        <w:t xml:space="preserve">Q: Where are the env var values (actual connection strings/IDs) or canvas-app screen layouts?</w:t>
      </w:r>
      <w:r>
        <w:br/>
      </w:r>
      <w:r>
        <w:t xml:space="preserve">A: Not found in uploaded files.</w:t>
      </w:r>
    </w:p>
    <w:p>
      <w:pPr>
        <w:numPr>
          <w:ilvl w:val="0"/>
          <w:numId w:val="1001"/>
        </w:numPr>
      </w:pPr>
      <w:r>
        <w:t xml:space="preserve">Q: Where can I find the solution manifest / customization XML?</w:t>
      </w:r>
      <w:r>
        <w:br/>
      </w:r>
      <w:r>
        <w:t xml:space="preserve">A: customizations.xml and solution.xml are present at the package root (files listed in overview).</w:t>
      </w:r>
    </w:p>
    <w:p>
      <w:pPr>
        <w:pStyle w:val="FirstParagraph"/>
      </w:pPr>
      <w:r>
        <w:t xml:space="preserve">If you want this converted to a different layout (table, separate sections per flow, or expanded to include every filename per flow), tell me which format and I’ll expand using only the uploaded chunks.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2026-02-24T23:03:32Z</dcterms:created>
  <dcterms:modified xsi:type="dcterms:W3CDTF">2026-02-24T23:03:32Z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