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7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7339"/>
      </w:tblGrid>
      <w:tr w:rsidR="002C3E11" w:rsidRPr="00A64BDD" w:rsidTr="00834855">
        <w:trPr>
          <w:trHeight w:val="69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11" w:rsidRPr="00A64BDD" w:rsidRDefault="002C3E11" w:rsidP="001C451A">
            <w:pPr>
              <w:ind w:left="108" w:right="98" w:firstLin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>№ семинара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11" w:rsidRPr="00A64BDD" w:rsidRDefault="002C3E11" w:rsidP="001C451A">
            <w:pPr>
              <w:spacing w:before="183"/>
              <w:ind w:left="2929" w:right="2913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>Вопросы</w:t>
            </w:r>
          </w:p>
        </w:tc>
      </w:tr>
      <w:tr w:rsidR="002828C8" w:rsidRPr="00A64BDD" w:rsidTr="00834855">
        <w:trPr>
          <w:trHeight w:val="202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1C451A">
            <w:pPr>
              <w:spacing w:line="247" w:lineRule="atLeast"/>
              <w:ind w:right="2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1C451A">
            <w:p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left="109" w:right="25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>Место и роль исторического знания в современном мире</w:t>
            </w:r>
          </w:p>
          <w:p w:rsidR="002828C8" w:rsidRPr="00A64BDD" w:rsidRDefault="001C1958" w:rsidP="002828C8">
            <w:pPr>
              <w:pStyle w:val="a3"/>
              <w:numPr>
                <w:ilvl w:val="0"/>
                <w:numId w:val="7"/>
              </w:num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right="25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Проблемы периодизации всемирной и отечественной истории</w:t>
            </w:r>
          </w:p>
          <w:p w:rsidR="001C1958" w:rsidRPr="00A64BDD" w:rsidRDefault="001C1958" w:rsidP="002828C8">
            <w:pPr>
              <w:pStyle w:val="a3"/>
              <w:numPr>
                <w:ilvl w:val="0"/>
                <w:numId w:val="7"/>
              </w:num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right="25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Исторические источники и их роль в исторических исследованиях. Типы и виды исторических источников</w:t>
            </w:r>
          </w:p>
          <w:p w:rsidR="001C1958" w:rsidRPr="00A64BDD" w:rsidRDefault="001C1958" w:rsidP="002828C8">
            <w:pPr>
              <w:pStyle w:val="a3"/>
              <w:numPr>
                <w:ilvl w:val="0"/>
                <w:numId w:val="7"/>
              </w:num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right="25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FE4CAE" w:rsidRPr="00A64BDD">
              <w:rPr>
                <w:rFonts w:ascii="Times New Roman" w:hAnsi="Times New Roman" w:cs="Times New Roman"/>
                <w:sz w:val="24"/>
                <w:szCs w:val="24"/>
              </w:rPr>
              <w:t>волюция российской исторической науки</w:t>
            </w:r>
          </w:p>
        </w:tc>
      </w:tr>
      <w:tr w:rsidR="002C3E11" w:rsidRPr="00A64BDD" w:rsidTr="00834855">
        <w:trPr>
          <w:trHeight w:val="202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11" w:rsidRPr="00A64BDD" w:rsidRDefault="002828C8" w:rsidP="001C451A">
            <w:pPr>
              <w:spacing w:line="247" w:lineRule="atLeast"/>
              <w:ind w:right="2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2828C8">
            <w:p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right="25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>Ключевые факторы исторического развития человечества</w:t>
            </w:r>
          </w:p>
          <w:p w:rsidR="001C1958" w:rsidRPr="00A64BDD" w:rsidRDefault="001C1958" w:rsidP="002828C8">
            <w:pPr>
              <w:pStyle w:val="a3"/>
              <w:numPr>
                <w:ilvl w:val="0"/>
                <w:numId w:val="2"/>
              </w:num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right="2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ab/>
              <w:t>природно-географического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и геополитического факторов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ab/>
              <w:t>на формирование и развитие человечества</w:t>
            </w:r>
          </w:p>
          <w:p w:rsidR="002C3E11" w:rsidRPr="00A64BDD" w:rsidRDefault="002C3E11" w:rsidP="001C1958">
            <w:pPr>
              <w:pStyle w:val="a3"/>
              <w:numPr>
                <w:ilvl w:val="0"/>
                <w:numId w:val="2"/>
              </w:num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right="2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Географический детерминизм: история появления концепции, сущность, достоинства и недостатки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C3E11" w:rsidRPr="00A64BDD" w:rsidRDefault="002C3E11" w:rsidP="001C451A">
            <w:pPr>
              <w:pStyle w:val="a3"/>
              <w:numPr>
                <w:ilvl w:val="0"/>
                <w:numId w:val="2"/>
              </w:num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right="2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Роль природного фактора в российской истории</w:t>
            </w:r>
          </w:p>
          <w:p w:rsidR="002C3E11" w:rsidRPr="00A64BDD" w:rsidRDefault="002C3E11" w:rsidP="001C451A">
            <w:pPr>
              <w:pStyle w:val="a3"/>
              <w:numPr>
                <w:ilvl w:val="0"/>
                <w:numId w:val="2"/>
              </w:numPr>
              <w:ind w:right="256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eastAsiaTheme="minorHAnsi" w:hAnsi="Times New Roman" w:cs="Times New Roman"/>
                <w:sz w:val="24"/>
                <w:szCs w:val="24"/>
              </w:rPr>
              <w:t>Особенности и влияние геополитического положения России на ее развитие</w:t>
            </w:r>
          </w:p>
          <w:p w:rsidR="001C451A" w:rsidRPr="00A64BDD" w:rsidRDefault="001C451A" w:rsidP="001C451A">
            <w:pPr>
              <w:pStyle w:val="a3"/>
              <w:numPr>
                <w:ilvl w:val="0"/>
                <w:numId w:val="2"/>
              </w:numPr>
              <w:ind w:right="256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eastAsiaTheme="minorHAnsi" w:hAnsi="Times New Roman" w:cs="Times New Roman"/>
                <w:sz w:val="24"/>
                <w:szCs w:val="24"/>
              </w:rPr>
              <w:t>Колонизация как характерная черта российской истории</w:t>
            </w:r>
          </w:p>
        </w:tc>
      </w:tr>
      <w:tr w:rsidR="002C3E11" w:rsidRPr="00A64BDD" w:rsidTr="00834855">
        <w:trPr>
          <w:trHeight w:val="1195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11" w:rsidRPr="00A64BDD" w:rsidRDefault="002828C8" w:rsidP="001C451A">
            <w:pPr>
              <w:spacing w:line="247" w:lineRule="atLeast"/>
              <w:ind w:right="2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A64BDD">
            <w:pPr>
              <w:ind w:right="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Характерные черты развития Древней Руси </w:t>
            </w:r>
          </w:p>
          <w:p w:rsidR="00FE4CAE" w:rsidRPr="00A64BDD" w:rsidRDefault="00FE4CAE" w:rsidP="001C451A">
            <w:pPr>
              <w:pStyle w:val="a3"/>
              <w:numPr>
                <w:ilvl w:val="0"/>
                <w:numId w:val="4"/>
              </w:numPr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Характерные черты Средневековья</w:t>
            </w:r>
          </w:p>
          <w:p w:rsidR="00FE4CAE" w:rsidRPr="00A64BDD" w:rsidRDefault="00FE4CAE" w:rsidP="001C451A">
            <w:pPr>
              <w:pStyle w:val="a3"/>
              <w:numPr>
                <w:ilvl w:val="0"/>
                <w:numId w:val="4"/>
              </w:numPr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Общественно-политический строй и социально-экономическое развитие Древней Руси</w:t>
            </w:r>
          </w:p>
          <w:p w:rsidR="002C3E11" w:rsidRPr="00A64BDD" w:rsidRDefault="003508D1" w:rsidP="001C451A">
            <w:pPr>
              <w:pStyle w:val="a3"/>
              <w:numPr>
                <w:ilvl w:val="0"/>
                <w:numId w:val="4"/>
              </w:numPr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Принятие христианства как выбор цивилизационной модели развития</w:t>
            </w:r>
            <w:r w:rsidR="002C3E11"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70C80" w:rsidRPr="00A64BDD" w:rsidRDefault="00FE4CAE" w:rsidP="001C451A">
            <w:pPr>
              <w:pStyle w:val="a3"/>
              <w:numPr>
                <w:ilvl w:val="0"/>
                <w:numId w:val="4"/>
              </w:numPr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Внешняя политика Древней Руси</w:t>
            </w:r>
          </w:p>
          <w:p w:rsidR="00FE4CAE" w:rsidRPr="00A64BDD" w:rsidRDefault="00FE4CAE" w:rsidP="001C451A">
            <w:pPr>
              <w:pStyle w:val="a3"/>
              <w:numPr>
                <w:ilvl w:val="0"/>
                <w:numId w:val="4"/>
              </w:numPr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Древнерусская культура</w:t>
            </w:r>
          </w:p>
        </w:tc>
      </w:tr>
      <w:tr w:rsidR="002C3E11" w:rsidRPr="00A64BDD" w:rsidTr="00834855">
        <w:trPr>
          <w:trHeight w:val="182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11" w:rsidRPr="00A64BDD" w:rsidRDefault="002828C8" w:rsidP="001C451A">
            <w:pPr>
              <w:spacing w:line="247" w:lineRule="atLeast"/>
              <w:ind w:right="2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2828C8">
            <w:pPr>
              <w:ind w:right="9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Русские земли в период феодальной раздробленности. Формирование единого централизованного государства </w:t>
            </w:r>
          </w:p>
          <w:p w:rsidR="00FE4CAE" w:rsidRPr="00A64BDD" w:rsidRDefault="00FE4CAE" w:rsidP="00FE4CAE">
            <w:pPr>
              <w:pStyle w:val="a3"/>
              <w:numPr>
                <w:ilvl w:val="0"/>
                <w:numId w:val="5"/>
              </w:numPr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Варианты политического развития русских земель в период феодальной раздробленности </w:t>
            </w:r>
          </w:p>
          <w:p w:rsidR="00FE4CAE" w:rsidRPr="00A64BDD" w:rsidRDefault="00FE4CAE" w:rsidP="00FE4CAE">
            <w:pPr>
              <w:pStyle w:val="a3"/>
              <w:numPr>
                <w:ilvl w:val="0"/>
                <w:numId w:val="5"/>
              </w:numPr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Русь между Ордой и Орденом: особенности развития русских земель в </w:t>
            </w:r>
            <w:r w:rsidRPr="00A64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XIII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64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XV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 вв.</w:t>
            </w:r>
          </w:p>
          <w:p w:rsidR="00FE4CAE" w:rsidRPr="00A64BDD" w:rsidRDefault="00FE4CAE" w:rsidP="00FE4CAE">
            <w:pPr>
              <w:pStyle w:val="a3"/>
              <w:numPr>
                <w:ilvl w:val="0"/>
                <w:numId w:val="5"/>
              </w:numPr>
              <w:ind w:right="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Формирование единого централизованного государства: этапы, характерные черты</w:t>
            </w:r>
          </w:p>
          <w:p w:rsidR="00A70C80" w:rsidRPr="00A64BDD" w:rsidRDefault="00FE4CAE" w:rsidP="00FE4CAE">
            <w:pPr>
              <w:pStyle w:val="a3"/>
              <w:numPr>
                <w:ilvl w:val="0"/>
                <w:numId w:val="5"/>
              </w:numPr>
              <w:ind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Культура периода феодальной раздробленности</w:t>
            </w:r>
          </w:p>
        </w:tc>
      </w:tr>
      <w:tr w:rsidR="002C3E11" w:rsidRPr="00A64BDD" w:rsidTr="00834855">
        <w:trPr>
          <w:trHeight w:val="41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11" w:rsidRPr="00A64BDD" w:rsidRDefault="002828C8" w:rsidP="001C451A">
            <w:pPr>
              <w:spacing w:line="247" w:lineRule="atLeast"/>
              <w:ind w:right="2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A64BDD">
            <w:pPr>
              <w:ind w:right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Россия в условиях системного кризиса конца </w:t>
            </w:r>
            <w:r w:rsidRPr="00A64B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XVI</w:t>
            </w: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начала </w:t>
            </w:r>
            <w:r w:rsidRPr="00A64B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XVII</w:t>
            </w: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вв.</w:t>
            </w:r>
          </w:p>
          <w:p w:rsidR="00FE4CAE" w:rsidRPr="00A64BDD" w:rsidRDefault="00FE4CAE" w:rsidP="00FE4CAE">
            <w:pPr>
              <w:pStyle w:val="a3"/>
              <w:numPr>
                <w:ilvl w:val="0"/>
                <w:numId w:val="6"/>
              </w:numPr>
              <w:ind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Иван Грозный: противоречия в оценке исторической личности  </w:t>
            </w:r>
          </w:p>
          <w:p w:rsidR="00FE4CAE" w:rsidRPr="00A64BDD" w:rsidRDefault="00FE4CAE" w:rsidP="00FE4CAE">
            <w:pPr>
              <w:pStyle w:val="a3"/>
              <w:numPr>
                <w:ilvl w:val="0"/>
                <w:numId w:val="6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Дискуссии по поводу причин и хронологии Смутного времени</w:t>
            </w:r>
          </w:p>
          <w:p w:rsidR="002C3E11" w:rsidRPr="00A64BDD" w:rsidRDefault="00FE4CAE" w:rsidP="00FE4CAE">
            <w:pPr>
              <w:pStyle w:val="a3"/>
              <w:numPr>
                <w:ilvl w:val="0"/>
                <w:numId w:val="6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Альтернативы политического развития России в период 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Смуты</w:t>
            </w:r>
          </w:p>
          <w:p w:rsidR="00FE4CAE" w:rsidRPr="00A64BDD" w:rsidRDefault="00834855" w:rsidP="00FE4CAE">
            <w:pPr>
              <w:pStyle w:val="a3"/>
              <w:numPr>
                <w:ilvl w:val="0"/>
                <w:numId w:val="6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Феномен </w:t>
            </w:r>
            <w:proofErr w:type="spellStart"/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самозванчества</w:t>
            </w:r>
            <w:proofErr w:type="spellEnd"/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28C8" w:rsidRPr="00A64BDD" w:rsidTr="00834855">
        <w:trPr>
          <w:trHeight w:val="2025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1C451A">
            <w:pPr>
              <w:spacing w:line="247" w:lineRule="atLeast"/>
              <w:ind w:right="2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A64BDD">
            <w:pPr>
              <w:ind w:right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proofErr w:type="spellStart"/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>Бунташный</w:t>
            </w:r>
            <w:proofErr w:type="spellEnd"/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век»</w:t>
            </w:r>
          </w:p>
          <w:p w:rsidR="00FE4CAE" w:rsidRPr="00A64BDD" w:rsidRDefault="00FE4CAE" w:rsidP="00834855">
            <w:pPr>
              <w:pStyle w:val="a3"/>
              <w:numPr>
                <w:ilvl w:val="0"/>
                <w:numId w:val="8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Россия и Европа в </w:t>
            </w:r>
            <w:r w:rsidRPr="00A64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XVII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 в.: общее и особенное </w:t>
            </w:r>
          </w:p>
          <w:p w:rsidR="00FE4CAE" w:rsidRPr="00A64BDD" w:rsidRDefault="00FE4CAE" w:rsidP="00834855">
            <w:pPr>
              <w:pStyle w:val="a3"/>
              <w:numPr>
                <w:ilvl w:val="0"/>
                <w:numId w:val="8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Россия на пороге модернизации: реформы первых Романовых</w:t>
            </w:r>
          </w:p>
          <w:p w:rsidR="00834855" w:rsidRPr="00A64BDD" w:rsidRDefault="00834855" w:rsidP="00834855">
            <w:pPr>
              <w:pStyle w:val="a3"/>
              <w:numPr>
                <w:ilvl w:val="0"/>
                <w:numId w:val="8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Государство и церковь в </w:t>
            </w:r>
            <w:r w:rsidRPr="00A64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XVII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 в.: судьба патриарха Никона и его реформ</w:t>
            </w:r>
          </w:p>
          <w:p w:rsidR="00834855" w:rsidRPr="00A64BDD" w:rsidRDefault="00834855" w:rsidP="00834855">
            <w:pPr>
              <w:pStyle w:val="a3"/>
              <w:numPr>
                <w:ilvl w:val="0"/>
                <w:numId w:val="8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Внешняя политика России </w:t>
            </w:r>
            <w:r w:rsidRPr="00A64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XVII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  <w:p w:rsidR="00FE4CAE" w:rsidRPr="00A64BDD" w:rsidRDefault="00FE4CAE" w:rsidP="00834855">
            <w:pPr>
              <w:pStyle w:val="a3"/>
              <w:numPr>
                <w:ilvl w:val="0"/>
                <w:numId w:val="8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Культура России </w:t>
            </w:r>
            <w:r w:rsidRPr="00A64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XVII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</w:tc>
      </w:tr>
      <w:tr w:rsidR="002828C8" w:rsidRPr="00A64BDD" w:rsidTr="00834855">
        <w:trPr>
          <w:trHeight w:val="2025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1C451A">
            <w:pPr>
              <w:spacing w:line="247" w:lineRule="atLeast"/>
              <w:ind w:right="2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A64BDD">
            <w:pPr>
              <w:ind w:right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Российская империя в контексте европейской истории </w:t>
            </w:r>
            <w:r w:rsidRPr="00A64B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XVIII</w:t>
            </w: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в.</w:t>
            </w:r>
          </w:p>
          <w:p w:rsidR="00834855" w:rsidRPr="00A64BDD" w:rsidRDefault="00834855" w:rsidP="00834855">
            <w:pPr>
              <w:pStyle w:val="a3"/>
              <w:numPr>
                <w:ilvl w:val="0"/>
                <w:numId w:val="10"/>
              </w:num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right="2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Европеизация Петра </w:t>
            </w:r>
            <w:r w:rsidRPr="00A64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: цели, методы, результаты </w:t>
            </w:r>
          </w:p>
          <w:p w:rsidR="00834855" w:rsidRPr="00A64BDD" w:rsidRDefault="00834855" w:rsidP="00834855">
            <w:pPr>
              <w:pStyle w:val="a3"/>
              <w:numPr>
                <w:ilvl w:val="0"/>
                <w:numId w:val="10"/>
              </w:num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right="2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Эпоха дворцовых переворотов: причины, особенности, итоги</w:t>
            </w:r>
          </w:p>
          <w:p w:rsidR="00834855" w:rsidRPr="00A64BDD" w:rsidRDefault="00834855" w:rsidP="00A64BDD">
            <w:pPr>
              <w:pStyle w:val="a3"/>
              <w:numPr>
                <w:ilvl w:val="0"/>
                <w:numId w:val="10"/>
              </w:numPr>
              <w:tabs>
                <w:tab w:val="left" w:pos="1120"/>
                <w:tab w:val="left" w:pos="1260"/>
                <w:tab w:val="left" w:pos="1860"/>
                <w:tab w:val="left" w:pos="2760"/>
                <w:tab w:val="left" w:pos="3800"/>
                <w:tab w:val="left" w:pos="4600"/>
                <w:tab w:val="left" w:pos="4760"/>
                <w:tab w:val="left" w:pos="5180"/>
                <w:tab w:val="left" w:pos="6580"/>
                <w:tab w:val="left" w:pos="6760"/>
              </w:tabs>
              <w:ind w:right="2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«Просв</w:t>
            </w:r>
            <w:r w:rsidR="00A64BDD">
              <w:rPr>
                <w:rFonts w:ascii="Times New Roman" w:hAnsi="Times New Roman" w:cs="Times New Roman"/>
                <w:sz w:val="24"/>
                <w:szCs w:val="24"/>
              </w:rPr>
              <w:t>ещенный абсолютизм»: характерные черты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 политического курса</w:t>
            </w:r>
          </w:p>
          <w:p w:rsidR="00834855" w:rsidRPr="00A64BDD" w:rsidRDefault="00834855" w:rsidP="00834855">
            <w:pPr>
              <w:pStyle w:val="a3"/>
              <w:numPr>
                <w:ilvl w:val="0"/>
                <w:numId w:val="10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Культура России </w:t>
            </w:r>
            <w:r w:rsidRPr="00A64BDD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XVIII</w:t>
            </w:r>
            <w:r w:rsidRPr="00A64BDD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в.: основные тенденции развития</w:t>
            </w:r>
          </w:p>
        </w:tc>
      </w:tr>
      <w:tr w:rsidR="002828C8" w:rsidRPr="00A64BDD" w:rsidTr="00834855">
        <w:trPr>
          <w:trHeight w:val="2025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1C451A">
            <w:pPr>
              <w:spacing w:line="247" w:lineRule="atLeast"/>
              <w:ind w:right="2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C8" w:rsidRPr="00A64BDD" w:rsidRDefault="002828C8" w:rsidP="00A64BDD">
            <w:pPr>
              <w:ind w:right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Российская империя в первой половине </w:t>
            </w:r>
            <w:r w:rsidRPr="00A64B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XIX</w:t>
            </w:r>
            <w:r w:rsidRPr="00A64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в.</w:t>
            </w:r>
          </w:p>
          <w:p w:rsidR="00834855" w:rsidRPr="00A64BDD" w:rsidRDefault="00834855" w:rsidP="00834855">
            <w:pPr>
              <w:pStyle w:val="a3"/>
              <w:numPr>
                <w:ilvl w:val="0"/>
                <w:numId w:val="11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Социально-экономическое и политическое развитие России в первой половине </w:t>
            </w:r>
            <w:r w:rsidRPr="00A64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XIX</w:t>
            </w: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  <w:p w:rsidR="00834855" w:rsidRPr="00A64BDD" w:rsidRDefault="00834855" w:rsidP="00834855">
            <w:pPr>
              <w:pStyle w:val="a3"/>
              <w:numPr>
                <w:ilvl w:val="0"/>
                <w:numId w:val="11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Общественно-политическая мысль и движения</w:t>
            </w:r>
          </w:p>
          <w:p w:rsidR="00834855" w:rsidRPr="00A64BDD" w:rsidRDefault="00834855" w:rsidP="00834855">
            <w:pPr>
              <w:pStyle w:val="a3"/>
              <w:numPr>
                <w:ilvl w:val="0"/>
                <w:numId w:val="11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внешней политики</w:t>
            </w:r>
          </w:p>
          <w:p w:rsidR="00834855" w:rsidRPr="00A64BDD" w:rsidRDefault="00A64BDD" w:rsidP="00834855">
            <w:pPr>
              <w:pStyle w:val="a3"/>
              <w:numPr>
                <w:ilvl w:val="0"/>
                <w:numId w:val="11"/>
              </w:numPr>
              <w:ind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4BDD">
              <w:rPr>
                <w:rFonts w:ascii="Times New Roman" w:hAnsi="Times New Roman" w:cs="Times New Roman"/>
                <w:sz w:val="24"/>
                <w:szCs w:val="24"/>
              </w:rPr>
              <w:t>Развитие культуры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первой половине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  <w:bookmarkStart w:id="0" w:name="_GoBack"/>
            <w:bookmarkEnd w:id="0"/>
          </w:p>
        </w:tc>
      </w:tr>
    </w:tbl>
    <w:p w:rsidR="00097D62" w:rsidRPr="00A64BDD" w:rsidRDefault="00097D62" w:rsidP="002828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97D62" w:rsidRPr="00A64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ECF"/>
    <w:multiLevelType w:val="hybridMultilevel"/>
    <w:tmpl w:val="8EB8A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662F9"/>
    <w:multiLevelType w:val="hybridMultilevel"/>
    <w:tmpl w:val="20385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3C79"/>
    <w:multiLevelType w:val="hybridMultilevel"/>
    <w:tmpl w:val="94ECA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B58C5"/>
    <w:multiLevelType w:val="hybridMultilevel"/>
    <w:tmpl w:val="D6F8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B6C0E"/>
    <w:multiLevelType w:val="hybridMultilevel"/>
    <w:tmpl w:val="D6F8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80F0D"/>
    <w:multiLevelType w:val="hybridMultilevel"/>
    <w:tmpl w:val="838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C6087"/>
    <w:multiLevelType w:val="hybridMultilevel"/>
    <w:tmpl w:val="C5AE4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753A1"/>
    <w:multiLevelType w:val="hybridMultilevel"/>
    <w:tmpl w:val="B8CC1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D433E"/>
    <w:multiLevelType w:val="hybridMultilevel"/>
    <w:tmpl w:val="EC5C4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C6D21"/>
    <w:multiLevelType w:val="hybridMultilevel"/>
    <w:tmpl w:val="5E5447A0"/>
    <w:lvl w:ilvl="0" w:tplc="83608AA4">
      <w:start w:val="1"/>
      <w:numFmt w:val="decimal"/>
      <w:lvlText w:val="%1."/>
      <w:lvlJc w:val="left"/>
      <w:pPr>
        <w:ind w:left="469" w:hanging="360"/>
      </w:pPr>
      <w:rPr>
        <w:rFonts w:ascii="Calibri" w:hAnsi="Calibri" w:cs="Aria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9" w:hanging="360"/>
      </w:pPr>
    </w:lvl>
    <w:lvl w:ilvl="2" w:tplc="0419001B" w:tentative="1">
      <w:start w:val="1"/>
      <w:numFmt w:val="lowerRoman"/>
      <w:lvlText w:val="%3."/>
      <w:lvlJc w:val="right"/>
      <w:pPr>
        <w:ind w:left="1909" w:hanging="180"/>
      </w:pPr>
    </w:lvl>
    <w:lvl w:ilvl="3" w:tplc="0419000F" w:tentative="1">
      <w:start w:val="1"/>
      <w:numFmt w:val="decimal"/>
      <w:lvlText w:val="%4."/>
      <w:lvlJc w:val="left"/>
      <w:pPr>
        <w:ind w:left="2629" w:hanging="360"/>
      </w:pPr>
    </w:lvl>
    <w:lvl w:ilvl="4" w:tplc="04190019" w:tentative="1">
      <w:start w:val="1"/>
      <w:numFmt w:val="lowerLetter"/>
      <w:lvlText w:val="%5."/>
      <w:lvlJc w:val="left"/>
      <w:pPr>
        <w:ind w:left="3349" w:hanging="360"/>
      </w:pPr>
    </w:lvl>
    <w:lvl w:ilvl="5" w:tplc="0419001B" w:tentative="1">
      <w:start w:val="1"/>
      <w:numFmt w:val="lowerRoman"/>
      <w:lvlText w:val="%6."/>
      <w:lvlJc w:val="right"/>
      <w:pPr>
        <w:ind w:left="4069" w:hanging="180"/>
      </w:pPr>
    </w:lvl>
    <w:lvl w:ilvl="6" w:tplc="0419000F" w:tentative="1">
      <w:start w:val="1"/>
      <w:numFmt w:val="decimal"/>
      <w:lvlText w:val="%7."/>
      <w:lvlJc w:val="left"/>
      <w:pPr>
        <w:ind w:left="4789" w:hanging="360"/>
      </w:pPr>
    </w:lvl>
    <w:lvl w:ilvl="7" w:tplc="04190019" w:tentative="1">
      <w:start w:val="1"/>
      <w:numFmt w:val="lowerLetter"/>
      <w:lvlText w:val="%8."/>
      <w:lvlJc w:val="left"/>
      <w:pPr>
        <w:ind w:left="5509" w:hanging="360"/>
      </w:pPr>
    </w:lvl>
    <w:lvl w:ilvl="8" w:tplc="0419001B" w:tentative="1">
      <w:start w:val="1"/>
      <w:numFmt w:val="lowerRoman"/>
      <w:lvlText w:val="%9."/>
      <w:lvlJc w:val="right"/>
      <w:pPr>
        <w:ind w:left="6229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11"/>
    <w:rsid w:val="00097D62"/>
    <w:rsid w:val="001C1958"/>
    <w:rsid w:val="001C451A"/>
    <w:rsid w:val="002828C8"/>
    <w:rsid w:val="002C3E11"/>
    <w:rsid w:val="003508D1"/>
    <w:rsid w:val="00834855"/>
    <w:rsid w:val="00A64BDD"/>
    <w:rsid w:val="00A70C80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E11"/>
    <w:rPr>
      <w:rFonts w:ascii="Calibri" w:eastAsia="SimSun" w:hAnsi="Calibri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E11"/>
    <w:rPr>
      <w:rFonts w:ascii="Calibri" w:eastAsia="SimSun" w:hAnsi="Calibri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68873-2794-4FB2-ACAF-E306751A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голубика</dc:creator>
  <cp:lastModifiedBy>голубика</cp:lastModifiedBy>
  <cp:revision>2</cp:revision>
  <dcterms:created xsi:type="dcterms:W3CDTF">2023-09-03T09:53:00Z</dcterms:created>
  <dcterms:modified xsi:type="dcterms:W3CDTF">2023-09-03T09:53:00Z</dcterms:modified>
</cp:coreProperties>
</file>