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33151" w14:textId="77777777" w:rsidR="009D4887" w:rsidRPr="009D4887" w:rsidRDefault="009D4887" w:rsidP="009D4887">
      <w:pPr>
        <w:spacing w:line="240" w:lineRule="auto"/>
        <w:ind w:firstLine="0"/>
        <w:jc w:val="center"/>
        <w:rPr>
          <w:b/>
          <w:caps/>
          <w:color w:val="000000"/>
          <w:lang w:eastAsia="ru-RU"/>
        </w:rPr>
      </w:pPr>
      <w:r w:rsidRPr="009D4887">
        <w:rPr>
          <w:b/>
          <w:caps/>
          <w:color w:val="000000"/>
          <w:lang w:eastAsia="ru-RU"/>
        </w:rPr>
        <w:t>Министерство образования и науки Российской Федерации</w:t>
      </w:r>
    </w:p>
    <w:p w14:paraId="61D7B98E" w14:textId="77777777" w:rsidR="009D4887" w:rsidRPr="009D4887" w:rsidRDefault="009D4887" w:rsidP="009D4887">
      <w:pPr>
        <w:spacing w:line="240" w:lineRule="auto"/>
        <w:ind w:firstLine="0"/>
        <w:jc w:val="center"/>
        <w:rPr>
          <w:color w:val="000000"/>
          <w:lang w:eastAsia="ru-RU"/>
        </w:rPr>
      </w:pPr>
      <w:r w:rsidRPr="009D4887">
        <w:rPr>
          <w:noProof/>
          <w:sz w:val="26"/>
          <w:szCs w:val="20"/>
          <w:lang w:eastAsia="ru-RU"/>
        </w:rPr>
        <mc:AlternateContent>
          <mc:Choice Requires="wps">
            <w:drawing>
              <wp:anchor distT="4294967294" distB="4294967294" distL="114300" distR="114300" simplePos="0" relativeHeight="251659264" behindDoc="0" locked="0" layoutInCell="1" allowOverlap="1" wp14:anchorId="7F1B81C6" wp14:editId="5D4E853C">
                <wp:simplePos x="0" y="0"/>
                <wp:positionH relativeFrom="column">
                  <wp:posOffset>78740</wp:posOffset>
                </wp:positionH>
                <wp:positionV relativeFrom="paragraph">
                  <wp:posOffset>86995</wp:posOffset>
                </wp:positionV>
                <wp:extent cx="6221730" cy="0"/>
                <wp:effectExtent l="0" t="0" r="0" b="0"/>
                <wp:wrapNone/>
                <wp:docPr id="245087975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2173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57D04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26" type="#_x0000_t32" style="position:absolute;margin-left:6.2pt;margin-top:6.85pt;width:489.9pt;height:0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" strokeweight="1.5pt"/>
            </w:pict>
          </mc:Fallback>
        </mc:AlternateContent>
      </w:r>
    </w:p>
    <w:p w14:paraId="2BF66137" w14:textId="77777777" w:rsidR="009D4887" w:rsidRPr="009D4887" w:rsidRDefault="009D4887" w:rsidP="009D4887">
      <w:pPr>
        <w:spacing w:line="240" w:lineRule="auto"/>
        <w:ind w:firstLine="0"/>
        <w:jc w:val="center"/>
        <w:rPr>
          <w:b/>
          <w:color w:val="000000"/>
          <w:sz w:val="28"/>
          <w:szCs w:val="28"/>
          <w:lang w:eastAsia="ru-RU"/>
        </w:rPr>
      </w:pPr>
      <w:r w:rsidRPr="009D4887">
        <w:rPr>
          <w:color w:val="000000"/>
          <w:lang w:eastAsia="ru-RU"/>
        </w:rPr>
        <w:t>«</w:t>
      </w:r>
      <w:r w:rsidRPr="009D4887">
        <w:rPr>
          <w:b/>
          <w:color w:val="000000"/>
          <w:sz w:val="28"/>
          <w:szCs w:val="28"/>
          <w:lang w:eastAsia="ru-RU"/>
        </w:rPr>
        <w:t>Национальный исследовательский университет</w:t>
      </w:r>
    </w:p>
    <w:p w14:paraId="25FC52A6" w14:textId="77777777" w:rsidR="009D4887" w:rsidRPr="009D4887" w:rsidRDefault="009D4887" w:rsidP="009D4887">
      <w:pPr>
        <w:spacing w:line="240" w:lineRule="auto"/>
        <w:ind w:firstLine="0"/>
        <w:jc w:val="center"/>
        <w:rPr>
          <w:b/>
          <w:color w:val="000000"/>
          <w:sz w:val="28"/>
          <w:szCs w:val="28"/>
          <w:lang w:eastAsia="ru-RU"/>
        </w:rPr>
      </w:pPr>
      <w:r w:rsidRPr="009D4887">
        <w:rPr>
          <w:b/>
          <w:color w:val="000000"/>
          <w:sz w:val="28"/>
          <w:szCs w:val="28"/>
          <w:lang w:eastAsia="ru-RU"/>
        </w:rPr>
        <w:t>«Московский институт электронной техники»</w:t>
      </w:r>
    </w:p>
    <w:p w14:paraId="5BFB71B6" w14:textId="77777777" w:rsidR="009D4887" w:rsidRPr="009D4887" w:rsidRDefault="009D4887" w:rsidP="009D4887">
      <w:pPr>
        <w:spacing w:line="240" w:lineRule="auto"/>
        <w:ind w:firstLine="0"/>
        <w:jc w:val="center"/>
        <w:rPr>
          <w:b/>
          <w:color w:val="000000"/>
          <w:sz w:val="28"/>
          <w:szCs w:val="28"/>
          <w:lang w:eastAsia="ru-RU"/>
        </w:rPr>
      </w:pPr>
      <w:r w:rsidRPr="009D4887">
        <w:rPr>
          <w:b/>
          <w:color w:val="000000"/>
          <w:sz w:val="28"/>
          <w:szCs w:val="28"/>
          <w:lang w:eastAsia="ru-RU"/>
        </w:rPr>
        <w:t>Кафедра «Информационная безопасность»</w:t>
      </w:r>
    </w:p>
    <w:p w14:paraId="584630ED" w14:textId="77777777" w:rsidR="009D4887" w:rsidRPr="009D4887" w:rsidRDefault="009D4887" w:rsidP="009D4887">
      <w:pPr>
        <w:ind w:firstLine="0"/>
        <w:jc w:val="center"/>
        <w:rPr>
          <w:b/>
          <w:sz w:val="28"/>
          <w:szCs w:val="28"/>
        </w:rPr>
      </w:pPr>
    </w:p>
    <w:p w14:paraId="17CFDDD3" w14:textId="77777777" w:rsidR="009D4887" w:rsidRPr="009D4887" w:rsidRDefault="009D4887" w:rsidP="009D4887">
      <w:pPr>
        <w:ind w:firstLine="0"/>
        <w:jc w:val="center"/>
        <w:rPr>
          <w:sz w:val="28"/>
          <w:szCs w:val="28"/>
        </w:rPr>
      </w:pPr>
    </w:p>
    <w:p w14:paraId="1C7DA672" w14:textId="77777777" w:rsidR="009D4887" w:rsidRPr="009D4887" w:rsidRDefault="009D4887" w:rsidP="009D4887">
      <w:pPr>
        <w:ind w:firstLine="0"/>
        <w:jc w:val="center"/>
        <w:rPr>
          <w:b/>
          <w:sz w:val="28"/>
          <w:szCs w:val="28"/>
        </w:rPr>
      </w:pPr>
    </w:p>
    <w:p w14:paraId="1B671F22" w14:textId="77777777" w:rsidR="009D4887" w:rsidRPr="009D4887" w:rsidRDefault="009D4887" w:rsidP="009D4887">
      <w:pPr>
        <w:ind w:firstLine="0"/>
        <w:jc w:val="center"/>
        <w:rPr>
          <w:b/>
          <w:sz w:val="28"/>
          <w:szCs w:val="28"/>
        </w:rPr>
      </w:pPr>
    </w:p>
    <w:p w14:paraId="5E222C46" w14:textId="77777777" w:rsidR="009D4887" w:rsidRPr="009D4887" w:rsidRDefault="009D4887" w:rsidP="009D4887">
      <w:pPr>
        <w:ind w:firstLine="0"/>
        <w:jc w:val="center"/>
        <w:rPr>
          <w:b/>
          <w:sz w:val="32"/>
          <w:szCs w:val="32"/>
        </w:rPr>
      </w:pPr>
      <w:r w:rsidRPr="009D4887">
        <w:rPr>
          <w:b/>
          <w:sz w:val="32"/>
          <w:szCs w:val="32"/>
        </w:rPr>
        <w:t>ДИСЦИПЛИНА</w:t>
      </w:r>
    </w:p>
    <w:p w14:paraId="600959DC" w14:textId="77777777" w:rsidR="009D4887" w:rsidRPr="009D4887" w:rsidRDefault="009D4887" w:rsidP="009D4887">
      <w:pPr>
        <w:ind w:firstLine="0"/>
        <w:jc w:val="center"/>
        <w:rPr>
          <w:b/>
          <w:sz w:val="32"/>
          <w:szCs w:val="32"/>
        </w:rPr>
      </w:pPr>
    </w:p>
    <w:p w14:paraId="61C9445B" w14:textId="77777777" w:rsidR="009D4887" w:rsidRPr="009D4887" w:rsidRDefault="009D4887" w:rsidP="009D4887">
      <w:pPr>
        <w:ind w:firstLine="0"/>
        <w:jc w:val="center"/>
        <w:rPr>
          <w:b/>
          <w:color w:val="000000"/>
          <w:sz w:val="32"/>
          <w:szCs w:val="32"/>
          <w:lang w:eastAsia="ru-RU"/>
        </w:rPr>
      </w:pPr>
      <w:r w:rsidRPr="009D4887">
        <w:rPr>
          <w:b/>
          <w:color w:val="000000"/>
          <w:sz w:val="32"/>
          <w:szCs w:val="32"/>
          <w:lang w:eastAsia="ru-RU"/>
        </w:rPr>
        <w:t>«</w:t>
      </w:r>
      <w:r w:rsidRPr="009D4887">
        <w:rPr>
          <w:b/>
          <w:bCs/>
          <w:color w:val="000000"/>
          <w:sz w:val="32"/>
          <w:szCs w:val="32"/>
          <w:lang w:eastAsia="ru-RU"/>
        </w:rPr>
        <w:t>ОСНОВЫ ПОСТРОЕНИЯ И ФУНКЦИОНИРОВАНИЯ СПЕЦИАЛЬНЫХ ТЕХНИЧЕСКИХ СРЕДСТВ</w:t>
      </w:r>
      <w:r w:rsidRPr="009D4887">
        <w:rPr>
          <w:b/>
          <w:color w:val="000000"/>
          <w:sz w:val="32"/>
          <w:szCs w:val="32"/>
          <w:lang w:eastAsia="ru-RU"/>
        </w:rPr>
        <w:t>»</w:t>
      </w:r>
    </w:p>
    <w:p w14:paraId="0150456F" w14:textId="77777777" w:rsidR="009D4887" w:rsidRPr="009D4887" w:rsidRDefault="009D4887" w:rsidP="009D4887">
      <w:pPr>
        <w:ind w:firstLine="0"/>
        <w:jc w:val="center"/>
        <w:rPr>
          <w:b/>
          <w:sz w:val="32"/>
          <w:szCs w:val="32"/>
        </w:rPr>
      </w:pPr>
    </w:p>
    <w:p w14:paraId="7F8455CA" w14:textId="77777777" w:rsidR="009D4887" w:rsidRPr="009D4887" w:rsidRDefault="009D4887" w:rsidP="009D4887">
      <w:pPr>
        <w:ind w:firstLine="0"/>
        <w:jc w:val="center"/>
        <w:rPr>
          <w:b/>
          <w:sz w:val="32"/>
        </w:rPr>
      </w:pPr>
      <w:r w:rsidRPr="009D4887">
        <w:rPr>
          <w:b/>
          <w:sz w:val="32"/>
        </w:rPr>
        <w:t>ОТЧЕТ</w:t>
      </w:r>
    </w:p>
    <w:p w14:paraId="12DC1581" w14:textId="77777777" w:rsidR="009D4887" w:rsidRPr="009D4887" w:rsidRDefault="009D4887" w:rsidP="009D4887">
      <w:pPr>
        <w:ind w:firstLine="0"/>
        <w:jc w:val="center"/>
        <w:textAlignment w:val="center"/>
        <w:rPr>
          <w:b/>
          <w:color w:val="000000"/>
          <w:sz w:val="32"/>
          <w:szCs w:val="32"/>
        </w:rPr>
      </w:pPr>
      <w:r w:rsidRPr="009D4887">
        <w:rPr>
          <w:b/>
          <w:color w:val="000000"/>
          <w:sz w:val="32"/>
          <w:szCs w:val="32"/>
        </w:rPr>
        <w:t>по лабораторной работе № 3</w:t>
      </w:r>
    </w:p>
    <w:p w14:paraId="2031C344" w14:textId="77777777" w:rsidR="009D4887" w:rsidRPr="009D4887" w:rsidRDefault="009D4887" w:rsidP="009D4887">
      <w:pPr>
        <w:ind w:firstLine="0"/>
        <w:contextualSpacing/>
        <w:jc w:val="center"/>
        <w:textAlignment w:val="center"/>
        <w:rPr>
          <w:b/>
          <w:color w:val="000000"/>
          <w:sz w:val="28"/>
          <w:szCs w:val="28"/>
          <w:lang w:eastAsia="ru-RU"/>
        </w:rPr>
      </w:pPr>
    </w:p>
    <w:p w14:paraId="301CD388" w14:textId="77777777" w:rsidR="009D4887" w:rsidRPr="009D4887" w:rsidRDefault="009D4887" w:rsidP="009D4887">
      <w:pPr>
        <w:ind w:firstLine="0"/>
        <w:jc w:val="center"/>
        <w:rPr>
          <w:b/>
          <w:color w:val="000000"/>
          <w:sz w:val="32"/>
          <w:szCs w:val="32"/>
        </w:rPr>
      </w:pPr>
      <w:r w:rsidRPr="009D4887">
        <w:rPr>
          <w:b/>
          <w:color w:val="000000"/>
          <w:sz w:val="32"/>
          <w:szCs w:val="32"/>
        </w:rPr>
        <w:t>«</w:t>
      </w:r>
      <w:r w:rsidRPr="009D4887">
        <w:rPr>
          <w:b/>
          <w:bCs/>
          <w:color w:val="000000"/>
          <w:sz w:val="32"/>
          <w:szCs w:val="32"/>
        </w:rPr>
        <w:t>Проектирование и исследование характеристик генератора сигналов с АМ/ЧМ модуляцией в среде NI Multisim</w:t>
      </w:r>
      <w:r w:rsidRPr="009D4887">
        <w:rPr>
          <w:b/>
          <w:color w:val="000000"/>
          <w:sz w:val="32"/>
          <w:szCs w:val="32"/>
        </w:rPr>
        <w:t>»</w:t>
      </w:r>
    </w:p>
    <w:p w14:paraId="5CEBDB5A" w14:textId="77777777" w:rsidR="009D4887" w:rsidRPr="009D4887" w:rsidRDefault="009D4887" w:rsidP="009D4887">
      <w:pPr>
        <w:ind w:firstLine="0"/>
        <w:jc w:val="left"/>
        <w:rPr>
          <w:sz w:val="28"/>
          <w:szCs w:val="28"/>
        </w:rPr>
      </w:pPr>
    </w:p>
    <w:p w14:paraId="5F4AE874" w14:textId="77777777" w:rsidR="009D4887" w:rsidRPr="009D4887" w:rsidRDefault="009D4887" w:rsidP="009D4887">
      <w:pPr>
        <w:ind w:firstLine="0"/>
        <w:jc w:val="center"/>
        <w:rPr>
          <w:sz w:val="28"/>
          <w:szCs w:val="28"/>
        </w:rPr>
      </w:pPr>
    </w:p>
    <w:p w14:paraId="57C4A566" w14:textId="3BE5CB67" w:rsidR="009D4887" w:rsidRPr="009D4887" w:rsidRDefault="009D4887" w:rsidP="009D4887">
      <w:pPr>
        <w:jc w:val="right"/>
        <w:rPr>
          <w:b/>
          <w:bCs/>
          <w:sz w:val="26"/>
          <w:szCs w:val="26"/>
        </w:rPr>
      </w:pPr>
      <w:r w:rsidRPr="009D4887">
        <w:rPr>
          <w:b/>
          <w:bCs/>
          <w:color w:val="000000"/>
          <w:sz w:val="28"/>
          <w:szCs w:val="28"/>
        </w:rPr>
        <w:t>Выполнил студент ИБ-31 учебной группы</w:t>
      </w:r>
      <w:r w:rsidRPr="009D4887">
        <w:rPr>
          <w:b/>
          <w:bCs/>
          <w:color w:val="000000"/>
          <w:sz w:val="26"/>
          <w:szCs w:val="26"/>
        </w:rPr>
        <w:t xml:space="preserve">   _________ / </w:t>
      </w:r>
      <w:r w:rsidR="00370DD1">
        <w:rPr>
          <w:b/>
          <w:bCs/>
          <w:color w:val="000000"/>
          <w:sz w:val="26"/>
          <w:szCs w:val="26"/>
        </w:rPr>
        <w:t xml:space="preserve">    </w:t>
      </w:r>
      <w:r>
        <w:rPr>
          <w:color w:val="000000"/>
          <w:sz w:val="26"/>
          <w:szCs w:val="26"/>
        </w:rPr>
        <w:t>Бройдо Г.Д</w:t>
      </w:r>
      <w:r w:rsidRPr="009D4887">
        <w:rPr>
          <w:b/>
          <w:bCs/>
          <w:color w:val="000000"/>
          <w:sz w:val="26"/>
          <w:szCs w:val="26"/>
        </w:rPr>
        <w:t>. /</w:t>
      </w:r>
    </w:p>
    <w:p w14:paraId="2E0A0C2D" w14:textId="77777777" w:rsidR="009D4887" w:rsidRPr="009D4887" w:rsidRDefault="009D4887" w:rsidP="009D4887">
      <w:pPr>
        <w:ind w:firstLine="0"/>
        <w:rPr>
          <w:color w:val="000000"/>
        </w:rPr>
      </w:pPr>
      <w:r w:rsidRPr="009D4887">
        <w:rPr>
          <w:color w:val="000000"/>
        </w:rPr>
        <w:t xml:space="preserve">                                                                                                        подпись (фамилия, инициалы)</w:t>
      </w:r>
    </w:p>
    <w:p w14:paraId="5281F72F" w14:textId="77777777" w:rsidR="009D4887" w:rsidRPr="009D4887" w:rsidRDefault="009D4887" w:rsidP="009D4887">
      <w:pPr>
        <w:jc w:val="center"/>
        <w:rPr>
          <w:color w:val="000000"/>
          <w:sz w:val="26"/>
          <w:szCs w:val="26"/>
        </w:rPr>
      </w:pPr>
    </w:p>
    <w:p w14:paraId="5EF4A1EF" w14:textId="77777777" w:rsidR="009D4887" w:rsidRPr="009D4887" w:rsidRDefault="009D4887" w:rsidP="009D4887">
      <w:pPr>
        <w:jc w:val="right"/>
        <w:rPr>
          <w:color w:val="000000"/>
          <w:sz w:val="26"/>
          <w:szCs w:val="26"/>
        </w:rPr>
      </w:pPr>
      <w:r w:rsidRPr="009D4887">
        <w:rPr>
          <w:b/>
          <w:bCs/>
          <w:color w:val="000000"/>
          <w:sz w:val="28"/>
          <w:szCs w:val="28"/>
        </w:rPr>
        <w:t>Проверил</w:t>
      </w:r>
      <w:r w:rsidRPr="009D4887">
        <w:rPr>
          <w:b/>
          <w:bCs/>
          <w:color w:val="000000"/>
          <w:sz w:val="26"/>
          <w:szCs w:val="26"/>
        </w:rPr>
        <w:t xml:space="preserve">                                                               _________ </w:t>
      </w:r>
      <w:r w:rsidRPr="009D4887">
        <w:rPr>
          <w:color w:val="000000"/>
          <w:sz w:val="26"/>
          <w:szCs w:val="26"/>
        </w:rPr>
        <w:t xml:space="preserve">/ </w:t>
      </w:r>
      <w:r w:rsidRPr="009D4887">
        <w:rPr>
          <w:sz w:val="26"/>
          <w:szCs w:val="26"/>
        </w:rPr>
        <w:t xml:space="preserve">Щербаков В.А. </w:t>
      </w:r>
      <w:r w:rsidRPr="009D4887">
        <w:rPr>
          <w:color w:val="000000"/>
          <w:sz w:val="26"/>
          <w:szCs w:val="26"/>
        </w:rPr>
        <w:t>/</w:t>
      </w:r>
    </w:p>
    <w:p w14:paraId="69F54230" w14:textId="77777777" w:rsidR="009D4887" w:rsidRPr="009D4887" w:rsidRDefault="009D4887" w:rsidP="009D4887">
      <w:pPr>
        <w:widowControl w:val="0"/>
        <w:jc w:val="left"/>
        <w:rPr>
          <w:color w:val="000000"/>
        </w:rPr>
      </w:pPr>
      <w:r w:rsidRPr="009D4887">
        <w:rPr>
          <w:color w:val="000000"/>
        </w:rPr>
        <w:t xml:space="preserve">                                                                                            подпись (фамилия, инициалы)</w:t>
      </w:r>
    </w:p>
    <w:p w14:paraId="00F908A7" w14:textId="77777777" w:rsidR="009D4887" w:rsidRPr="009D4887" w:rsidRDefault="009D4887" w:rsidP="009D4887">
      <w:pPr>
        <w:ind w:firstLine="0"/>
        <w:jc w:val="center"/>
        <w:rPr>
          <w:sz w:val="28"/>
          <w:szCs w:val="28"/>
        </w:rPr>
      </w:pPr>
    </w:p>
    <w:p w14:paraId="6CCDA0A5" w14:textId="77777777" w:rsidR="009D4887" w:rsidRPr="009D4887" w:rsidRDefault="009D4887" w:rsidP="009D4887">
      <w:pPr>
        <w:ind w:firstLine="0"/>
        <w:jc w:val="center"/>
        <w:rPr>
          <w:sz w:val="28"/>
          <w:szCs w:val="28"/>
        </w:rPr>
      </w:pPr>
    </w:p>
    <w:p w14:paraId="2798B9B4" w14:textId="77777777" w:rsidR="009D4887" w:rsidRPr="009D4887" w:rsidRDefault="009D4887" w:rsidP="009D4887">
      <w:pPr>
        <w:ind w:firstLine="0"/>
        <w:jc w:val="center"/>
        <w:rPr>
          <w:sz w:val="28"/>
          <w:szCs w:val="28"/>
        </w:rPr>
      </w:pPr>
    </w:p>
    <w:p w14:paraId="2918F2A7" w14:textId="77777777" w:rsidR="009D4887" w:rsidRPr="009D4887" w:rsidRDefault="009D4887" w:rsidP="009D4887">
      <w:pPr>
        <w:ind w:firstLine="0"/>
        <w:contextualSpacing/>
        <w:jc w:val="left"/>
        <w:rPr>
          <w:sz w:val="28"/>
          <w:szCs w:val="28"/>
        </w:rPr>
      </w:pPr>
    </w:p>
    <w:p w14:paraId="3D21B65A" w14:textId="54EF7706" w:rsidR="009D4887" w:rsidRPr="009D4887" w:rsidRDefault="009D4887" w:rsidP="009D4887">
      <w:pPr>
        <w:ind w:firstLine="0"/>
        <w:jc w:val="center"/>
        <w:outlineLvl w:val="0"/>
        <w:rPr>
          <w:b/>
          <w:color w:val="000000"/>
        </w:rPr>
      </w:pPr>
      <w:r w:rsidRPr="009D4887">
        <w:rPr>
          <w:b/>
          <w:color w:val="000000"/>
          <w:sz w:val="28"/>
          <w:szCs w:val="28"/>
        </w:rPr>
        <w:t>Москва, 202</w:t>
      </w:r>
      <w:r>
        <w:rPr>
          <w:b/>
          <w:color w:val="000000"/>
          <w:sz w:val="28"/>
          <w:szCs w:val="28"/>
          <w:lang w:val="en-001"/>
        </w:rPr>
        <w:t>6</w:t>
      </w:r>
      <w:r w:rsidRPr="009D4887">
        <w:rPr>
          <w:b/>
          <w:color w:val="000000"/>
          <w:sz w:val="28"/>
          <w:szCs w:val="28"/>
        </w:rPr>
        <w:br w:type="page"/>
      </w:r>
      <w:r w:rsidRPr="003B237B">
        <w:rPr>
          <w:b/>
          <w:color w:val="000000"/>
          <w:sz w:val="28"/>
          <w:szCs w:val="28"/>
        </w:rPr>
        <w:lastRenderedPageBreak/>
        <w:t>Цели работы</w:t>
      </w:r>
    </w:p>
    <w:p w14:paraId="515D71B0" w14:textId="77777777" w:rsidR="009D4887" w:rsidRPr="009D4887" w:rsidRDefault="009D4887" w:rsidP="009D4887"/>
    <w:p w14:paraId="08DF425C" w14:textId="77777777" w:rsidR="009D4887" w:rsidRPr="009D4887" w:rsidRDefault="009D4887" w:rsidP="009D4887">
      <w:pPr>
        <w:numPr>
          <w:ilvl w:val="0"/>
          <w:numId w:val="4"/>
        </w:numPr>
        <w:tabs>
          <w:tab w:val="left" w:pos="1134"/>
        </w:tabs>
        <w:spacing w:after="160" w:line="279" w:lineRule="auto"/>
        <w:contextualSpacing/>
        <w:jc w:val="left"/>
        <w:rPr>
          <w:color w:val="000000"/>
          <w:lang w:eastAsia="ru-RU"/>
        </w:rPr>
      </w:pPr>
      <w:r w:rsidRPr="009D4887">
        <w:rPr>
          <w:color w:val="000000"/>
          <w:lang w:eastAsia="ru-RU"/>
        </w:rPr>
        <w:t>Углубить и закрепить знания, полученные на лекциях и в ходе самостоятельной подготовки.</w:t>
      </w:r>
    </w:p>
    <w:p w14:paraId="78017998" w14:textId="77777777" w:rsidR="009D4887" w:rsidRPr="009D4887" w:rsidRDefault="009D4887" w:rsidP="009D4887">
      <w:pPr>
        <w:numPr>
          <w:ilvl w:val="0"/>
          <w:numId w:val="4"/>
        </w:numPr>
        <w:tabs>
          <w:tab w:val="left" w:pos="1134"/>
        </w:tabs>
        <w:overflowPunct w:val="0"/>
        <w:autoSpaceDE w:val="0"/>
        <w:autoSpaceDN w:val="0"/>
        <w:adjustRightInd w:val="0"/>
        <w:spacing w:after="160" w:line="279" w:lineRule="auto"/>
        <w:jc w:val="left"/>
        <w:textAlignment w:val="baseline"/>
        <w:rPr>
          <w:snapToGrid w:val="0"/>
          <w:color w:val="000000"/>
        </w:rPr>
      </w:pPr>
      <w:r w:rsidRPr="009D4887">
        <w:rPr>
          <w:color w:val="000000"/>
        </w:rPr>
        <w:t>П</w:t>
      </w:r>
      <w:r w:rsidRPr="009D4887">
        <w:rPr>
          <w:snapToGrid w:val="0"/>
          <w:color w:val="000000"/>
        </w:rPr>
        <w:t xml:space="preserve">роверить эффективность и результативность самостоятельной работы </w:t>
      </w:r>
      <w:r w:rsidRPr="009D4887">
        <w:rPr>
          <w:color w:val="000000"/>
        </w:rPr>
        <w:t>студентов</w:t>
      </w:r>
      <w:r w:rsidRPr="009D4887">
        <w:rPr>
          <w:snapToGrid w:val="0"/>
          <w:color w:val="000000"/>
        </w:rPr>
        <w:t xml:space="preserve"> над учебным материалом.</w:t>
      </w:r>
    </w:p>
    <w:p w14:paraId="6BA2A292" w14:textId="77777777" w:rsidR="009D4887" w:rsidRPr="009D4887" w:rsidRDefault="009D4887" w:rsidP="009D4887">
      <w:pPr>
        <w:numPr>
          <w:ilvl w:val="0"/>
          <w:numId w:val="4"/>
        </w:numPr>
        <w:tabs>
          <w:tab w:val="left" w:pos="1134"/>
        </w:tabs>
        <w:overflowPunct w:val="0"/>
        <w:autoSpaceDE w:val="0"/>
        <w:autoSpaceDN w:val="0"/>
        <w:adjustRightInd w:val="0"/>
        <w:spacing w:after="160" w:line="279" w:lineRule="auto"/>
        <w:jc w:val="left"/>
        <w:rPr>
          <w:snapToGrid w:val="0"/>
          <w:color w:val="000000"/>
        </w:rPr>
      </w:pPr>
      <w:r w:rsidRPr="009D4887">
        <w:rPr>
          <w:bCs/>
          <w:snapToGrid w:val="0"/>
          <w:color w:val="000000"/>
        </w:rPr>
        <w:t>Сформировать умение</w:t>
      </w:r>
      <w:r w:rsidRPr="009D4887">
        <w:rPr>
          <w:snapToGrid w:val="0"/>
          <w:color w:val="000000"/>
        </w:rPr>
        <w:t xml:space="preserve"> в проведении расчетов параметров отдельных элементов схем специальных технических средств;</w:t>
      </w:r>
    </w:p>
    <w:p w14:paraId="594399AC" w14:textId="77777777" w:rsidR="009D4887" w:rsidRPr="009D4887" w:rsidRDefault="009D4887" w:rsidP="009D4887">
      <w:pPr>
        <w:numPr>
          <w:ilvl w:val="0"/>
          <w:numId w:val="4"/>
        </w:numPr>
        <w:tabs>
          <w:tab w:val="left" w:pos="1134"/>
        </w:tabs>
        <w:overflowPunct w:val="0"/>
        <w:autoSpaceDE w:val="0"/>
        <w:autoSpaceDN w:val="0"/>
        <w:adjustRightInd w:val="0"/>
        <w:spacing w:after="160" w:line="279" w:lineRule="auto"/>
        <w:jc w:val="left"/>
        <w:textAlignment w:val="baseline"/>
        <w:rPr>
          <w:snapToGrid w:val="0"/>
          <w:color w:val="000000"/>
        </w:rPr>
      </w:pPr>
      <w:r w:rsidRPr="009D4887">
        <w:rPr>
          <w:snapToGrid w:val="0"/>
          <w:color w:val="000000"/>
        </w:rPr>
        <w:t>Сформировать умение в проведении моделирования специальных технических средств.</w:t>
      </w:r>
    </w:p>
    <w:p w14:paraId="116B4536" w14:textId="77777777" w:rsidR="009D4887" w:rsidRPr="009D4887" w:rsidRDefault="009D4887" w:rsidP="009D4887">
      <w:pPr>
        <w:numPr>
          <w:ilvl w:val="0"/>
          <w:numId w:val="4"/>
        </w:numPr>
        <w:tabs>
          <w:tab w:val="left" w:pos="754"/>
          <w:tab w:val="left" w:pos="1134"/>
        </w:tabs>
        <w:overflowPunct w:val="0"/>
        <w:autoSpaceDE w:val="0"/>
        <w:autoSpaceDN w:val="0"/>
        <w:adjustRightInd w:val="0"/>
        <w:spacing w:after="160" w:line="279" w:lineRule="auto"/>
        <w:jc w:val="left"/>
        <w:textAlignment w:val="baseline"/>
        <w:rPr>
          <w:color w:val="000000"/>
        </w:rPr>
      </w:pPr>
      <w:r w:rsidRPr="009D4887">
        <w:rPr>
          <w:color w:val="000000"/>
        </w:rPr>
        <w:t>Привить навыки оформления отчетов о проведении экспериментальных исследований.</w:t>
      </w:r>
    </w:p>
    <w:p w14:paraId="5B4AE768" w14:textId="77777777" w:rsidR="009D4887" w:rsidRPr="009D4887" w:rsidRDefault="009D4887" w:rsidP="009D4887">
      <w:pPr>
        <w:tabs>
          <w:tab w:val="left" w:pos="754"/>
          <w:tab w:val="left" w:pos="1134"/>
        </w:tabs>
        <w:overflowPunct w:val="0"/>
        <w:autoSpaceDE w:val="0"/>
        <w:autoSpaceDN w:val="0"/>
        <w:adjustRightInd w:val="0"/>
        <w:ind w:left="360" w:firstLine="0"/>
        <w:textAlignment w:val="baseline"/>
        <w:rPr>
          <w:color w:val="000000"/>
        </w:rPr>
      </w:pPr>
    </w:p>
    <w:p w14:paraId="639C62DC" w14:textId="77777777" w:rsidR="009D4887" w:rsidRPr="003B237B" w:rsidRDefault="009D4887" w:rsidP="009D4887">
      <w:pPr>
        <w:ind w:firstLine="0"/>
        <w:jc w:val="center"/>
        <w:rPr>
          <w:b/>
          <w:sz w:val="28"/>
          <w:szCs w:val="28"/>
        </w:rPr>
      </w:pPr>
      <w:r w:rsidRPr="003B237B">
        <w:rPr>
          <w:b/>
          <w:sz w:val="28"/>
          <w:szCs w:val="28"/>
        </w:rPr>
        <w:t>Выполнение работы</w:t>
      </w:r>
    </w:p>
    <w:p w14:paraId="01898936" w14:textId="77777777" w:rsidR="009D4887" w:rsidRPr="003B237B" w:rsidRDefault="009D4887" w:rsidP="009D4887">
      <w:pPr>
        <w:rPr>
          <w:b/>
          <w:bCs/>
        </w:rPr>
      </w:pPr>
      <w:r w:rsidRPr="003B237B">
        <w:rPr>
          <w:b/>
          <w:bCs/>
        </w:rPr>
        <w:t>1. Схема лабораторной установки</w:t>
      </w:r>
    </w:p>
    <w:p w14:paraId="146196B1" w14:textId="04B0196D" w:rsidR="009D4887" w:rsidRPr="009D4887" w:rsidRDefault="00B97246" w:rsidP="00B97246">
      <w:pPr>
        <w:ind w:firstLine="0"/>
        <w:jc w:val="center"/>
        <w:rPr>
          <w:bCs/>
        </w:rPr>
      </w:pPr>
      <w:r w:rsidRPr="00B97246">
        <w:rPr>
          <w:bCs/>
        </w:rPr>
        <w:drawing>
          <wp:inline distT="0" distB="0" distL="0" distR="0" wp14:anchorId="72CC0C8A" wp14:editId="51139FFF">
            <wp:extent cx="5726234" cy="3942653"/>
            <wp:effectExtent l="0" t="0" r="8255" b="1270"/>
            <wp:docPr id="440508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5087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785" cy="3948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EAF02" w14:textId="77777777" w:rsidR="009D4887" w:rsidRPr="009D4887" w:rsidRDefault="009D4887" w:rsidP="009D7465">
      <w:pPr>
        <w:ind w:firstLine="0"/>
        <w:jc w:val="center"/>
      </w:pPr>
      <w:r w:rsidRPr="009D4887">
        <w:t>Рисунок 1.</w:t>
      </w:r>
    </w:p>
    <w:p w14:paraId="3FECD999" w14:textId="77777777" w:rsidR="009D4887" w:rsidRPr="009D4887" w:rsidRDefault="009D4887" w:rsidP="009D4887">
      <w:pPr>
        <w:jc w:val="center"/>
      </w:pPr>
    </w:p>
    <w:p w14:paraId="7C649A2B" w14:textId="77777777" w:rsidR="009D4887" w:rsidRPr="003B237B" w:rsidRDefault="009D4887" w:rsidP="009D4887">
      <w:pPr>
        <w:rPr>
          <w:b/>
          <w:bCs/>
        </w:rPr>
      </w:pPr>
      <w:r w:rsidRPr="003B237B">
        <w:rPr>
          <w:b/>
          <w:bCs/>
        </w:rPr>
        <w:t>2. Получить осциллограммы сигналов в базовой цепи и выходной цепи.</w:t>
      </w:r>
    </w:p>
    <w:p w14:paraId="3A7B70C9" w14:textId="4065FD8E" w:rsidR="009D4887" w:rsidRPr="009D4887" w:rsidRDefault="009D4887" w:rsidP="009D4887">
      <w:r w:rsidRPr="009D4887">
        <w:t xml:space="preserve">В данном случае красный сигнал – в базовой цепи, </w:t>
      </w:r>
      <w:r w:rsidR="009D7465">
        <w:t>голубой</w:t>
      </w:r>
      <w:r w:rsidRPr="009D4887">
        <w:t xml:space="preserve"> – в выходной цепи. Видим на рисунке чётко выраженную амплитудную модуляцию.</w:t>
      </w:r>
    </w:p>
    <w:p w14:paraId="2CA2B0F4" w14:textId="279BDAF7" w:rsidR="009D4887" w:rsidRPr="009D4887" w:rsidRDefault="0045479D" w:rsidP="000A704D">
      <w:pPr>
        <w:ind w:firstLine="0"/>
        <w:rPr>
          <w:bCs/>
        </w:rPr>
      </w:pPr>
      <w:r w:rsidRPr="0045479D">
        <w:rPr>
          <w:bCs/>
        </w:rPr>
        <w:lastRenderedPageBreak/>
        <w:drawing>
          <wp:inline distT="0" distB="0" distL="0" distR="0" wp14:anchorId="212BF44C" wp14:editId="246A753A">
            <wp:extent cx="6120130" cy="3825240"/>
            <wp:effectExtent l="0" t="0" r="0" b="3810"/>
            <wp:docPr id="1956168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1685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B43A0" w14:textId="77777777" w:rsidR="009D4887" w:rsidRPr="009D4887" w:rsidRDefault="009D4887" w:rsidP="000A704D">
      <w:pPr>
        <w:ind w:firstLine="0"/>
        <w:jc w:val="center"/>
      </w:pPr>
      <w:r w:rsidRPr="009D4887">
        <w:t>Рисунок 2.</w:t>
      </w:r>
    </w:p>
    <w:p w14:paraId="460E39CD" w14:textId="77777777" w:rsidR="009D4887" w:rsidRPr="009D4887" w:rsidRDefault="009D4887" w:rsidP="009D4887">
      <w:pPr>
        <w:jc w:val="center"/>
      </w:pPr>
    </w:p>
    <w:p w14:paraId="2ACC3DDF" w14:textId="41270FDC" w:rsidR="009D4887" w:rsidRPr="003B237B" w:rsidRDefault="009D4887" w:rsidP="009D4887">
      <w:pPr>
        <w:rPr>
          <w:b/>
          <w:bCs/>
        </w:rPr>
      </w:pPr>
      <w:r w:rsidRPr="003B237B">
        <w:rPr>
          <w:b/>
          <w:bCs/>
        </w:rPr>
        <w:t xml:space="preserve">3. Экспериментальное определение ширины спектра полученного сигнала </w:t>
      </w:r>
      <w:proofErr w:type="gramStart"/>
      <w:r w:rsidR="003B237B" w:rsidRPr="003B237B">
        <w:rPr>
          <w:b/>
          <w:bCs/>
        </w:rPr>
        <w:t>по параметрам</w:t>
      </w:r>
      <w:proofErr w:type="gramEnd"/>
      <w:r w:rsidRPr="003B237B">
        <w:rPr>
          <w:b/>
          <w:bCs/>
        </w:rPr>
        <w:t xml:space="preserve"> модулирующего и модулируемого сигналов:</w:t>
      </w:r>
    </w:p>
    <w:p w14:paraId="786E6A07" w14:textId="544DAFDA" w:rsidR="009D4887" w:rsidRPr="009D4887" w:rsidRDefault="009D4887" w:rsidP="009D4887">
      <w:pPr>
        <w:rPr>
          <w:bCs/>
        </w:rPr>
      </w:pPr>
      <w:r w:rsidRPr="009D4887">
        <w:rPr>
          <w:bCs/>
        </w:rPr>
        <w:t xml:space="preserve">Согласно теории, спектр АМ-сигнала при </w:t>
      </w:r>
      <w:proofErr w:type="spellStart"/>
      <w:r w:rsidRPr="009D4887">
        <w:rPr>
          <w:bCs/>
        </w:rPr>
        <w:t>однотональной</w:t>
      </w:r>
      <w:proofErr w:type="spellEnd"/>
      <w:r w:rsidRPr="009D4887">
        <w:rPr>
          <w:bCs/>
        </w:rPr>
        <w:t xml:space="preserve"> модуляции будет иметь вид трёх пиков, частоты которых будут соответственно равны ω</w:t>
      </w:r>
      <w:r w:rsidRPr="009D4887">
        <w:rPr>
          <w:bCs/>
          <w:vertAlign w:val="subscript"/>
        </w:rPr>
        <w:t>0</w:t>
      </w:r>
      <w:r w:rsidRPr="009D4887">
        <w:rPr>
          <w:bCs/>
        </w:rPr>
        <w:t xml:space="preserve"> - Ω, ω</w:t>
      </w:r>
      <w:r w:rsidRPr="009D4887">
        <w:rPr>
          <w:bCs/>
          <w:vertAlign w:val="subscript"/>
        </w:rPr>
        <w:t xml:space="preserve">0 </w:t>
      </w:r>
      <w:r w:rsidRPr="009D4887">
        <w:rPr>
          <w:bCs/>
        </w:rPr>
        <w:t>и ω</w:t>
      </w:r>
      <w:r w:rsidRPr="009D4887">
        <w:rPr>
          <w:bCs/>
          <w:vertAlign w:val="subscript"/>
        </w:rPr>
        <w:t>0</w:t>
      </w:r>
      <w:r w:rsidRPr="009D4887">
        <w:rPr>
          <w:bCs/>
        </w:rPr>
        <w:t xml:space="preserve"> + Ω, где ω</w:t>
      </w:r>
      <w:r w:rsidRPr="009D4887">
        <w:rPr>
          <w:bCs/>
          <w:vertAlign w:val="subscript"/>
        </w:rPr>
        <w:t xml:space="preserve">0 </w:t>
      </w:r>
      <w:r w:rsidRPr="009D4887">
        <w:rPr>
          <w:bCs/>
        </w:rPr>
        <w:t xml:space="preserve">– частота несущего сигнала, а Ω - частота модулирующего сигнала. В нашем случае это три пика с частотой </w:t>
      </w:r>
      <w:r w:rsidR="007F1E0D">
        <w:rPr>
          <w:bCs/>
        </w:rPr>
        <w:t>10</w:t>
      </w:r>
      <w:r w:rsidR="0045479D">
        <w:rPr>
          <w:bCs/>
        </w:rPr>
        <w:t>2</w:t>
      </w:r>
      <w:r w:rsidRPr="009D4887">
        <w:rPr>
          <w:bCs/>
        </w:rPr>
        <w:t xml:space="preserve"> кГц, 1</w:t>
      </w:r>
      <w:r w:rsidR="0045479D">
        <w:rPr>
          <w:bCs/>
        </w:rPr>
        <w:t>0</w:t>
      </w:r>
      <w:r w:rsidRPr="009D4887">
        <w:rPr>
          <w:bCs/>
        </w:rPr>
        <w:t>5 кГц и 1</w:t>
      </w:r>
      <w:r w:rsidR="007F1E0D">
        <w:rPr>
          <w:bCs/>
        </w:rPr>
        <w:t>0</w:t>
      </w:r>
      <w:r w:rsidR="0045479D">
        <w:rPr>
          <w:bCs/>
        </w:rPr>
        <w:t>8</w:t>
      </w:r>
      <w:r w:rsidRPr="009D4887">
        <w:rPr>
          <w:bCs/>
        </w:rPr>
        <w:t xml:space="preserve"> кГц. </w:t>
      </w:r>
    </w:p>
    <w:p w14:paraId="3EE67C77" w14:textId="77777777" w:rsidR="009D4887" w:rsidRPr="009D4887" w:rsidRDefault="009D4887" w:rsidP="009D4887">
      <w:pPr>
        <w:rPr>
          <w:bCs/>
        </w:rPr>
      </w:pPr>
      <w:r w:rsidRPr="009D4887">
        <w:rPr>
          <w:bCs/>
        </w:rPr>
        <w:t>Взглянем на показания анализатора спектра:</w:t>
      </w:r>
    </w:p>
    <w:p w14:paraId="2B41A6B1" w14:textId="18214BC1" w:rsidR="009D4887" w:rsidRPr="009D4887" w:rsidRDefault="009D4887" w:rsidP="009D4887">
      <w:pPr>
        <w:rPr>
          <w:bCs/>
        </w:rPr>
      </w:pPr>
    </w:p>
    <w:p w14:paraId="10A49664" w14:textId="34A305A5" w:rsidR="009D4887" w:rsidRDefault="00A169AF" w:rsidP="00A169AF">
      <w:pPr>
        <w:ind w:firstLine="0"/>
        <w:jc w:val="center"/>
        <w:rPr>
          <w:bCs/>
        </w:rPr>
      </w:pPr>
      <w:r w:rsidRPr="00A169AF">
        <w:rPr>
          <w:bCs/>
        </w:rPr>
        <w:lastRenderedPageBreak/>
        <w:drawing>
          <wp:inline distT="0" distB="0" distL="0" distR="0" wp14:anchorId="6D1C600F" wp14:editId="3D892430">
            <wp:extent cx="4809275" cy="4140485"/>
            <wp:effectExtent l="0" t="0" r="0" b="0"/>
            <wp:docPr id="1671416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68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9172" cy="414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7B4FE" w14:textId="36A79384" w:rsidR="00A169AF" w:rsidRDefault="00A169AF" w:rsidP="00A169AF">
      <w:pPr>
        <w:ind w:firstLine="0"/>
        <w:jc w:val="center"/>
        <w:rPr>
          <w:bCs/>
        </w:rPr>
      </w:pPr>
      <w:r w:rsidRPr="00A169AF">
        <w:rPr>
          <w:bCs/>
        </w:rPr>
        <w:drawing>
          <wp:inline distT="0" distB="0" distL="0" distR="0" wp14:anchorId="55D30EF0" wp14:editId="69E7823B">
            <wp:extent cx="4913609" cy="4201825"/>
            <wp:effectExtent l="0" t="0" r="1905" b="8255"/>
            <wp:docPr id="1653491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4919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6042" cy="420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9D889" w14:textId="003B2A4F" w:rsidR="00A169AF" w:rsidRPr="009D4887" w:rsidRDefault="00A169AF" w:rsidP="00A169AF">
      <w:pPr>
        <w:ind w:firstLine="0"/>
        <w:jc w:val="center"/>
        <w:rPr>
          <w:bCs/>
        </w:rPr>
      </w:pPr>
      <w:r w:rsidRPr="00A169AF">
        <w:rPr>
          <w:bCs/>
        </w:rPr>
        <w:lastRenderedPageBreak/>
        <w:drawing>
          <wp:inline distT="0" distB="0" distL="0" distR="0" wp14:anchorId="78D2D0D1" wp14:editId="01B7B314">
            <wp:extent cx="5267375" cy="4752552"/>
            <wp:effectExtent l="0" t="0" r="0" b="0"/>
            <wp:docPr id="679022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224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084" cy="475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A35C0" w14:textId="7F5DB625" w:rsidR="009D4887" w:rsidRPr="009D4887" w:rsidRDefault="009D4887" w:rsidP="009D4887">
      <w:pPr>
        <w:rPr>
          <w:bCs/>
        </w:rPr>
      </w:pPr>
    </w:p>
    <w:p w14:paraId="0F5CBBCD" w14:textId="77777777" w:rsidR="009D4887" w:rsidRPr="009D4887" w:rsidRDefault="009D4887" w:rsidP="009D4887">
      <w:pPr>
        <w:rPr>
          <w:bCs/>
        </w:rPr>
      </w:pPr>
      <w:r w:rsidRPr="009D4887">
        <w:rPr>
          <w:bCs/>
        </w:rPr>
        <w:t>Как видим из полученных значений, экспериментальные данные практически полностью совпали с теоретически рассчитанными частотами.</w:t>
      </w:r>
    </w:p>
    <w:p w14:paraId="739D7206" w14:textId="77777777" w:rsidR="009D4887" w:rsidRPr="009D4887" w:rsidRDefault="009D4887" w:rsidP="009D4887"/>
    <w:p w14:paraId="7A2C461D" w14:textId="77777777" w:rsidR="009D4887" w:rsidRPr="009D4887" w:rsidRDefault="009D4887" w:rsidP="009D4887"/>
    <w:p w14:paraId="0F8AC325" w14:textId="77777777" w:rsidR="009D4887" w:rsidRPr="009D4887" w:rsidRDefault="009D4887" w:rsidP="009D4887">
      <w:r w:rsidRPr="009D4887">
        <w:t>5. Исследование спектра полученного АМ сигнала</w:t>
      </w:r>
    </w:p>
    <w:p w14:paraId="596D189D" w14:textId="77777777" w:rsidR="009D4887" w:rsidRPr="009D4887" w:rsidRDefault="009D4887" w:rsidP="009D4887">
      <w:r w:rsidRPr="009D4887">
        <w:t>Рассчитаем амплитудно-модуляционные характеристики для АБМ с использованием формулы (1).</w:t>
      </w:r>
    </w:p>
    <w:p w14:paraId="49562563" w14:textId="77777777" w:rsidR="009D4887" w:rsidRPr="009D4887" w:rsidRDefault="009D4887" w:rsidP="009D4887"/>
    <w:p w14:paraId="08E52574" w14:textId="77777777" w:rsidR="009D4887" w:rsidRPr="009D4887" w:rsidRDefault="009D4887" w:rsidP="009D4887">
      <w:pPr>
        <w:jc w:val="center"/>
      </w:pPr>
      <m:oMath>
        <m:r>
          <w:rPr>
            <w:rFonts w:ascii="Cambria Math" w:hAnsi="Cambria Math"/>
          </w:rPr>
          <m:t>М=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max</m:t>
                </m:r>
              </m:sub>
            </m:sSub>
            <m:r>
              <w:rPr>
                <w:rFonts w:ascii="Cambria Math" w:hAnsi="Cambria Math"/>
              </w:rPr>
              <m:t xml:space="preserve"> -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min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max</m:t>
                </m:r>
              </m:sub>
            </m:sSub>
            <m:r>
              <w:rPr>
                <w:rFonts w:ascii="Cambria Math" w:hAnsi="Cambria Math"/>
              </w:rPr>
              <m:t xml:space="preserve"> +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min</m:t>
                </m:r>
              </m:sub>
            </m:sSub>
          </m:den>
        </m:f>
        <m:r>
          <w:rPr>
            <w:rFonts w:ascii="Cambria Math" w:hAnsi="Cambria Math"/>
          </w:rPr>
          <m:t>*100%</m:t>
        </m:r>
      </m:oMath>
      <w:r w:rsidRPr="009D4887">
        <w:tab/>
        <w:t>(1)</w:t>
      </w:r>
    </w:p>
    <w:p w14:paraId="59DA887D" w14:textId="77777777" w:rsidR="009D4887" w:rsidRPr="009D4887" w:rsidRDefault="009D4887" w:rsidP="009D4887"/>
    <w:p w14:paraId="2FB309D7" w14:textId="77777777" w:rsidR="009D4887" w:rsidRPr="009D4887" w:rsidRDefault="009D4887" w:rsidP="009D4887">
      <w:r w:rsidRPr="009D4887">
        <w:t>Результаты снятия напряжения и расчета амплитудно-модуляционных характеристик для АБМ занести в таблицу 1.</w:t>
      </w:r>
    </w:p>
    <w:p w14:paraId="028D3C33" w14:textId="77777777" w:rsidR="009D4887" w:rsidRPr="009D4887" w:rsidRDefault="009D4887" w:rsidP="009D4887">
      <w:r w:rsidRPr="009D4887">
        <w:t>Таблица 1 - Амплитудно-модуляционные характеристики для АБМ</w:t>
      </w:r>
    </w:p>
    <w:tbl>
      <w:tblPr>
        <w:tblStyle w:val="12"/>
        <w:tblW w:w="0" w:type="auto"/>
        <w:jc w:val="center"/>
        <w:tblLook w:val="04A0" w:firstRow="1" w:lastRow="0" w:firstColumn="1" w:lastColumn="0" w:noHBand="0" w:noVBand="1"/>
      </w:tblPr>
      <w:tblGrid>
        <w:gridCol w:w="1032"/>
        <w:gridCol w:w="1032"/>
        <w:gridCol w:w="1032"/>
        <w:gridCol w:w="1033"/>
        <w:gridCol w:w="1033"/>
        <w:gridCol w:w="1033"/>
        <w:gridCol w:w="1033"/>
      </w:tblGrid>
      <w:tr w:rsidR="009D4887" w:rsidRPr="009D4887" w14:paraId="6D24D2E8" w14:textId="77777777" w:rsidTr="009D4887">
        <w:trPr>
          <w:trHeight w:val="492"/>
          <w:jc w:val="center"/>
        </w:trPr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4B21C0" w14:textId="77777777" w:rsidR="009D4887" w:rsidRPr="009D4887" w:rsidRDefault="009D4887" w:rsidP="009D4887">
            <w:pPr>
              <w:spacing w:line="240" w:lineRule="auto"/>
              <w:ind w:firstLine="0"/>
              <w:jc w:val="center"/>
              <w:rPr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Ω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 xml:space="preserve">, </m:t>
                </m:r>
                <m:r>
                  <w:rPr>
                    <w:rFonts w:ascii="Cambria Math" w:hAnsi="Cambria Math"/>
                  </w:rPr>
                  <m:t>В</m:t>
                </m:r>
              </m:oMath>
            </m:oMathPara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5ACFEC" w14:textId="77777777" w:rsidR="009D4887" w:rsidRPr="009D4887" w:rsidRDefault="009D4887" w:rsidP="009D4887">
            <w:pPr>
              <w:spacing w:line="240" w:lineRule="auto"/>
              <w:ind w:firstLine="0"/>
              <w:jc w:val="center"/>
            </w:pPr>
            <w:r w:rsidRPr="009D4887">
              <w:t>1,25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E73D05" w14:textId="77777777" w:rsidR="009D4887" w:rsidRPr="009D4887" w:rsidRDefault="009D4887" w:rsidP="009D4887">
            <w:pPr>
              <w:spacing w:line="240" w:lineRule="auto"/>
              <w:ind w:firstLine="0"/>
              <w:jc w:val="center"/>
            </w:pPr>
            <w:r w:rsidRPr="009D4887">
              <w:t>2,5</w:t>
            </w: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1CA9B4" w14:textId="77777777" w:rsidR="009D4887" w:rsidRPr="009D4887" w:rsidRDefault="009D4887" w:rsidP="009D4887">
            <w:pPr>
              <w:spacing w:line="240" w:lineRule="auto"/>
              <w:ind w:firstLine="0"/>
              <w:jc w:val="center"/>
            </w:pPr>
            <w:r w:rsidRPr="009D4887">
              <w:t>5</w:t>
            </w: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A75228" w14:textId="77777777" w:rsidR="009D4887" w:rsidRPr="009D4887" w:rsidRDefault="009D4887" w:rsidP="009D4887">
            <w:pPr>
              <w:spacing w:line="240" w:lineRule="auto"/>
              <w:ind w:firstLine="0"/>
              <w:jc w:val="center"/>
            </w:pPr>
            <w:r w:rsidRPr="009D4887">
              <w:t>10</w:t>
            </w: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07945C" w14:textId="77777777" w:rsidR="009D4887" w:rsidRPr="009D4887" w:rsidRDefault="009D4887" w:rsidP="009D4887">
            <w:pPr>
              <w:spacing w:line="240" w:lineRule="auto"/>
              <w:ind w:firstLine="0"/>
              <w:jc w:val="center"/>
            </w:pPr>
            <w:r w:rsidRPr="009D4887">
              <w:t>15</w:t>
            </w: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D3605E" w14:textId="77777777" w:rsidR="009D4887" w:rsidRPr="009D4887" w:rsidRDefault="009D4887" w:rsidP="009D4887">
            <w:pPr>
              <w:spacing w:line="240" w:lineRule="auto"/>
              <w:ind w:firstLine="0"/>
              <w:jc w:val="center"/>
            </w:pPr>
            <w:r w:rsidRPr="009D4887">
              <w:t>20</w:t>
            </w:r>
          </w:p>
        </w:tc>
      </w:tr>
      <w:tr w:rsidR="009D4887" w:rsidRPr="009D4887" w14:paraId="44DFCCCF" w14:textId="77777777" w:rsidTr="009D4887">
        <w:trPr>
          <w:trHeight w:val="492"/>
          <w:jc w:val="center"/>
        </w:trPr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BC098A" w14:textId="77777777" w:rsidR="009D4887" w:rsidRPr="009D4887" w:rsidRDefault="009D4887" w:rsidP="009D4887">
            <w:pPr>
              <w:spacing w:line="240" w:lineRule="auto"/>
              <w:ind w:firstLine="0"/>
              <w:jc w:val="center"/>
            </w:pPr>
            <w:r w:rsidRPr="009D4887">
              <w:lastRenderedPageBreak/>
              <w:t>М, %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6C555" w14:textId="1DE1D073" w:rsidR="009D4887" w:rsidRPr="009D4887" w:rsidRDefault="003A0AC8" w:rsidP="009D4887">
            <w:pPr>
              <w:spacing w:line="240" w:lineRule="auto"/>
              <w:ind w:firstLine="0"/>
              <w:jc w:val="center"/>
            </w:pPr>
            <w:r>
              <w:t>0.3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8D0B53" w14:textId="6C020D41" w:rsidR="009D4887" w:rsidRPr="009D4887" w:rsidRDefault="003A0AC8" w:rsidP="009D4887">
            <w:pPr>
              <w:spacing w:line="240" w:lineRule="auto"/>
              <w:ind w:firstLine="0"/>
              <w:jc w:val="center"/>
            </w:pPr>
            <w:r>
              <w:t>41.1</w:t>
            </w: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F82088" w14:textId="05D0A315" w:rsidR="009D4887" w:rsidRPr="009D4887" w:rsidRDefault="004B31CA" w:rsidP="009D4887">
            <w:pPr>
              <w:spacing w:line="240" w:lineRule="auto"/>
              <w:ind w:firstLine="0"/>
              <w:jc w:val="center"/>
            </w:pPr>
            <w:r>
              <w:t>35.7</w:t>
            </w: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04CFC9" w14:textId="747946C9" w:rsidR="009D4887" w:rsidRPr="009D4887" w:rsidRDefault="00E762A8" w:rsidP="009D4887">
            <w:pPr>
              <w:spacing w:line="240" w:lineRule="auto"/>
              <w:ind w:firstLine="0"/>
              <w:jc w:val="center"/>
            </w:pPr>
            <w:r>
              <w:t>26.4</w:t>
            </w: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A40559" w14:textId="254883F4" w:rsidR="009D4887" w:rsidRPr="009D4887" w:rsidRDefault="00E04059" w:rsidP="009D4887">
            <w:pPr>
              <w:spacing w:line="240" w:lineRule="auto"/>
              <w:ind w:firstLine="0"/>
              <w:jc w:val="center"/>
            </w:pPr>
            <w:r>
              <w:t>19.7</w:t>
            </w: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6DEB11" w14:textId="5BE7147B" w:rsidR="009D4887" w:rsidRPr="009D4887" w:rsidRDefault="00E04059" w:rsidP="009D4887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t>21</w:t>
            </w:r>
          </w:p>
        </w:tc>
      </w:tr>
    </w:tbl>
    <w:p w14:paraId="58C0EEAD" w14:textId="77777777" w:rsidR="009D4887" w:rsidRPr="009D4887" w:rsidRDefault="009D4887" w:rsidP="009D4887"/>
    <w:p w14:paraId="7C9135A4" w14:textId="0DE94913" w:rsidR="009D4887" w:rsidRPr="009D4887" w:rsidRDefault="008C07A1" w:rsidP="009D4887">
      <w:pPr>
        <w:spacing w:after="160" w:line="279" w:lineRule="auto"/>
        <w:ind w:firstLine="0"/>
        <w:jc w:val="center"/>
        <w:rPr>
          <w:rFonts w:ascii="Aptos" w:eastAsia="Aptos" w:hAnsi="Aptos"/>
        </w:rPr>
      </w:pPr>
      <w:r w:rsidRPr="008C07A1">
        <w:rPr>
          <w:rFonts w:ascii="Aptos" w:eastAsia="Aptos" w:hAnsi="Aptos"/>
        </w:rPr>
        <w:drawing>
          <wp:inline distT="0" distB="0" distL="0" distR="0" wp14:anchorId="49A51101" wp14:editId="7514CE53">
            <wp:extent cx="4661200" cy="3996212"/>
            <wp:effectExtent l="0" t="0" r="6350" b="4445"/>
            <wp:docPr id="1301161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611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5047" cy="39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3C9C4" w14:textId="77777777" w:rsidR="009D4887" w:rsidRPr="009D4887" w:rsidRDefault="009D4887" w:rsidP="009D4887">
      <w:pPr>
        <w:spacing w:after="160" w:line="279" w:lineRule="auto"/>
        <w:ind w:firstLine="0"/>
        <w:jc w:val="center"/>
        <w:rPr>
          <w:rFonts w:eastAsia="Aptos"/>
        </w:rPr>
      </w:pPr>
      <w:r w:rsidRPr="009D4887">
        <w:rPr>
          <w:rFonts w:eastAsia="Aptos"/>
        </w:rPr>
        <w:t>1,25 В.</w:t>
      </w:r>
    </w:p>
    <w:p w14:paraId="17204158" w14:textId="5B825E49" w:rsidR="009D4887" w:rsidRPr="009D4887" w:rsidRDefault="008C07A1" w:rsidP="009D4887">
      <w:pPr>
        <w:spacing w:after="160" w:line="279" w:lineRule="auto"/>
        <w:ind w:firstLine="0"/>
        <w:jc w:val="center"/>
        <w:rPr>
          <w:rFonts w:eastAsia="Aptos"/>
        </w:rPr>
      </w:pPr>
      <w:r w:rsidRPr="008C07A1">
        <w:rPr>
          <w:rFonts w:eastAsia="Aptos"/>
        </w:rPr>
        <w:drawing>
          <wp:inline distT="0" distB="0" distL="0" distR="0" wp14:anchorId="3367FA40" wp14:editId="5EDC23D5">
            <wp:extent cx="4856409" cy="4181712"/>
            <wp:effectExtent l="0" t="0" r="1905" b="0"/>
            <wp:docPr id="1999307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077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218" cy="4184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777FA" w14:textId="77777777" w:rsidR="009D4887" w:rsidRPr="009D4887" w:rsidRDefault="009D4887" w:rsidP="009D4887">
      <w:pPr>
        <w:spacing w:after="160" w:line="279" w:lineRule="auto"/>
        <w:ind w:firstLine="0"/>
        <w:jc w:val="center"/>
        <w:rPr>
          <w:rFonts w:eastAsia="Aptos"/>
        </w:rPr>
      </w:pPr>
      <w:r w:rsidRPr="009D4887">
        <w:rPr>
          <w:rFonts w:eastAsia="Aptos"/>
        </w:rPr>
        <w:lastRenderedPageBreak/>
        <w:t>2,5 В.</w:t>
      </w:r>
    </w:p>
    <w:p w14:paraId="414295B3" w14:textId="2D69F639" w:rsidR="009D4887" w:rsidRPr="009D4887" w:rsidRDefault="004B6542" w:rsidP="009D4887">
      <w:pPr>
        <w:spacing w:after="160" w:line="279" w:lineRule="auto"/>
        <w:ind w:firstLine="0"/>
        <w:jc w:val="center"/>
        <w:rPr>
          <w:rFonts w:eastAsia="Aptos"/>
        </w:rPr>
      </w:pPr>
      <w:r w:rsidRPr="004B6542">
        <w:rPr>
          <w:rFonts w:eastAsia="Aptos"/>
        </w:rPr>
        <w:drawing>
          <wp:inline distT="0" distB="0" distL="0" distR="0" wp14:anchorId="5517AEEA" wp14:editId="362808C7">
            <wp:extent cx="4886696" cy="4151511"/>
            <wp:effectExtent l="0" t="0" r="0" b="1905"/>
            <wp:docPr id="795933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9335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2794" cy="41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5D2BD" w14:textId="77777777" w:rsidR="009D4887" w:rsidRPr="009D4887" w:rsidRDefault="009D4887" w:rsidP="009D4887">
      <w:pPr>
        <w:spacing w:after="160" w:line="279" w:lineRule="auto"/>
        <w:ind w:firstLine="0"/>
        <w:jc w:val="center"/>
        <w:rPr>
          <w:rFonts w:eastAsia="Aptos"/>
        </w:rPr>
      </w:pPr>
      <w:r w:rsidRPr="009D4887">
        <w:rPr>
          <w:rFonts w:eastAsia="Aptos"/>
        </w:rPr>
        <w:t>5 В.</w:t>
      </w:r>
    </w:p>
    <w:p w14:paraId="6D2266E9" w14:textId="4CD0148D" w:rsidR="009D4887" w:rsidRPr="009D4887" w:rsidRDefault="00CF2CFC" w:rsidP="009D4887">
      <w:pPr>
        <w:spacing w:after="160" w:line="279" w:lineRule="auto"/>
        <w:ind w:firstLine="0"/>
        <w:jc w:val="center"/>
        <w:rPr>
          <w:rFonts w:eastAsia="Aptos"/>
        </w:rPr>
      </w:pPr>
      <w:r w:rsidRPr="00CF2CFC">
        <w:rPr>
          <w:rFonts w:eastAsia="Aptos"/>
        </w:rPr>
        <w:drawing>
          <wp:inline distT="0" distB="0" distL="0" distR="0" wp14:anchorId="65B13C4A" wp14:editId="12E4F469">
            <wp:extent cx="4650183" cy="3974704"/>
            <wp:effectExtent l="0" t="0" r="0" b="6985"/>
            <wp:docPr id="1988411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113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3151" cy="3985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2F912" w14:textId="77777777" w:rsidR="009D4887" w:rsidRPr="009D4887" w:rsidRDefault="009D4887" w:rsidP="009D4887">
      <w:pPr>
        <w:spacing w:after="160" w:line="279" w:lineRule="auto"/>
        <w:ind w:firstLine="0"/>
        <w:jc w:val="center"/>
        <w:rPr>
          <w:rFonts w:eastAsia="Aptos"/>
        </w:rPr>
      </w:pPr>
      <w:r w:rsidRPr="009D4887">
        <w:rPr>
          <w:rFonts w:eastAsia="Aptos"/>
        </w:rPr>
        <w:t>10 В.</w:t>
      </w:r>
    </w:p>
    <w:p w14:paraId="47AA0E44" w14:textId="262BD01C" w:rsidR="009D4887" w:rsidRPr="009D4887" w:rsidRDefault="00D03523" w:rsidP="009D4887">
      <w:pPr>
        <w:spacing w:after="160" w:line="279" w:lineRule="auto"/>
        <w:ind w:firstLine="0"/>
        <w:jc w:val="center"/>
        <w:rPr>
          <w:rFonts w:eastAsia="Aptos"/>
        </w:rPr>
      </w:pPr>
      <w:r w:rsidRPr="00D03523">
        <w:rPr>
          <w:rFonts w:eastAsia="Aptos"/>
        </w:rPr>
        <w:lastRenderedPageBreak/>
        <w:drawing>
          <wp:inline distT="0" distB="0" distL="0" distR="0" wp14:anchorId="79DB9A0F" wp14:editId="42A40560">
            <wp:extent cx="5010521" cy="4282701"/>
            <wp:effectExtent l="0" t="0" r="0" b="3810"/>
            <wp:docPr id="1186940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9403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4948" cy="42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221AA" w14:textId="77777777" w:rsidR="009D4887" w:rsidRPr="009D4887" w:rsidRDefault="009D4887" w:rsidP="009D4887">
      <w:pPr>
        <w:spacing w:after="160" w:line="279" w:lineRule="auto"/>
        <w:ind w:firstLine="0"/>
        <w:jc w:val="center"/>
        <w:rPr>
          <w:rFonts w:eastAsia="Aptos"/>
        </w:rPr>
      </w:pPr>
      <w:r w:rsidRPr="009D4887">
        <w:rPr>
          <w:rFonts w:eastAsia="Aptos"/>
        </w:rPr>
        <w:t>15 В.</w:t>
      </w:r>
    </w:p>
    <w:p w14:paraId="2102643B" w14:textId="5E9E22D5" w:rsidR="009D4887" w:rsidRPr="009D4887" w:rsidRDefault="00D03523" w:rsidP="009D4887">
      <w:pPr>
        <w:spacing w:after="160" w:line="279" w:lineRule="auto"/>
        <w:ind w:firstLine="0"/>
        <w:jc w:val="center"/>
        <w:rPr>
          <w:rFonts w:eastAsia="Aptos"/>
        </w:rPr>
      </w:pPr>
      <w:r w:rsidRPr="00D03523">
        <w:rPr>
          <w:rFonts w:eastAsia="Aptos"/>
        </w:rPr>
        <w:drawing>
          <wp:inline distT="0" distB="0" distL="0" distR="0" wp14:anchorId="73AB21B0" wp14:editId="055D3088">
            <wp:extent cx="4835717" cy="4135296"/>
            <wp:effectExtent l="0" t="0" r="3175" b="0"/>
            <wp:docPr id="1502378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782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1821" cy="414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BED5E" w14:textId="77777777" w:rsidR="009D4887" w:rsidRPr="009D4887" w:rsidRDefault="009D4887" w:rsidP="009D4887">
      <w:pPr>
        <w:spacing w:after="160" w:line="279" w:lineRule="auto"/>
        <w:ind w:firstLine="0"/>
        <w:jc w:val="center"/>
        <w:rPr>
          <w:rFonts w:eastAsia="Aptos"/>
        </w:rPr>
      </w:pPr>
      <w:r w:rsidRPr="009D4887">
        <w:rPr>
          <w:rFonts w:eastAsia="Aptos"/>
        </w:rPr>
        <w:t>20 В.</w:t>
      </w:r>
    </w:p>
    <w:p w14:paraId="715E295B" w14:textId="77777777" w:rsidR="009D4887" w:rsidRPr="009D4887" w:rsidRDefault="009D4887" w:rsidP="009D4887">
      <w:pPr>
        <w:spacing w:after="160" w:line="279" w:lineRule="auto"/>
        <w:jc w:val="left"/>
        <w:rPr>
          <w:rFonts w:eastAsia="Aptos"/>
          <w:b/>
          <w:bCs/>
        </w:rPr>
      </w:pPr>
      <w:r w:rsidRPr="009D4887">
        <w:rPr>
          <w:rFonts w:eastAsia="Aptos"/>
          <w:b/>
          <w:bCs/>
        </w:rPr>
        <w:lastRenderedPageBreak/>
        <w:t>Проектирование и исследование характеристик генератора сигналов с ЧМ модуляцией</w:t>
      </w:r>
    </w:p>
    <w:p w14:paraId="44656BCA" w14:textId="77777777" w:rsidR="009D4887" w:rsidRPr="009D4887" w:rsidRDefault="009D4887" w:rsidP="009D4887">
      <w:pPr>
        <w:numPr>
          <w:ilvl w:val="0"/>
          <w:numId w:val="5"/>
        </w:numPr>
        <w:spacing w:after="160" w:line="279" w:lineRule="auto"/>
        <w:contextualSpacing/>
        <w:jc w:val="left"/>
        <w:rPr>
          <w:bCs/>
        </w:rPr>
      </w:pPr>
      <w:r w:rsidRPr="009D4887">
        <w:rPr>
          <w:bCs/>
        </w:rPr>
        <w:t>Схема лабораторной установки</w:t>
      </w:r>
    </w:p>
    <w:p w14:paraId="01E4F53C" w14:textId="77777777" w:rsidR="009D4887" w:rsidRPr="009D4887" w:rsidRDefault="009D4887" w:rsidP="009D4887">
      <w:pPr>
        <w:ind w:left="1069" w:firstLine="0"/>
        <w:contextualSpacing/>
        <w:rPr>
          <w:bCs/>
        </w:rPr>
      </w:pPr>
      <w:r w:rsidRPr="009D4887">
        <w:rPr>
          <w:rFonts w:ascii="Aptos" w:eastAsia="Aptos" w:hAnsi="Aptos"/>
          <w:noProof/>
        </w:rPr>
        <w:drawing>
          <wp:inline distT="0" distB="0" distL="0" distR="0" wp14:anchorId="34FCF32B" wp14:editId="670997B4">
            <wp:extent cx="4317210" cy="2930847"/>
            <wp:effectExtent l="0" t="0" r="7620" b="3175"/>
            <wp:docPr id="570096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966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35473" cy="294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0B1E6" w14:textId="77777777" w:rsidR="009D4887" w:rsidRPr="009D4887" w:rsidRDefault="009D4887" w:rsidP="009D4887">
      <w:r w:rsidRPr="009D4887">
        <w:t xml:space="preserve">2. </w:t>
      </w:r>
      <w:r w:rsidRPr="009D4887">
        <w:rPr>
          <w:bCs/>
        </w:rPr>
        <w:t>Получить осциллограммы сигналов в базовой цепи и выходной цепи</w:t>
      </w:r>
      <w:r w:rsidRPr="009D4887">
        <w:t>.</w:t>
      </w:r>
    </w:p>
    <w:p w14:paraId="7AD599BF" w14:textId="77777777" w:rsidR="009D4887" w:rsidRPr="009D4887" w:rsidRDefault="009D4887" w:rsidP="009D4887">
      <w:r w:rsidRPr="009D4887">
        <w:t>Сигнал ЧМ (модулирующий сигнал 1кГц):</w:t>
      </w:r>
    </w:p>
    <w:p w14:paraId="6F783962" w14:textId="77777777" w:rsidR="009D4887" w:rsidRPr="009D4887" w:rsidRDefault="009D4887" w:rsidP="009D4887">
      <w:r w:rsidRPr="009D4887">
        <w:rPr>
          <w:rFonts w:ascii="Aptos" w:eastAsia="Aptos" w:hAnsi="Aptos"/>
          <w:noProof/>
        </w:rPr>
        <w:drawing>
          <wp:inline distT="0" distB="0" distL="0" distR="0" wp14:anchorId="760DC17C" wp14:editId="08C49DDF">
            <wp:extent cx="5153971" cy="3749704"/>
            <wp:effectExtent l="0" t="0" r="8890" b="3175"/>
            <wp:docPr id="1157212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2121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62586" cy="375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E4E53" w14:textId="77777777" w:rsidR="009D4887" w:rsidRPr="009D4887" w:rsidRDefault="009D4887" w:rsidP="009D4887">
      <w:r w:rsidRPr="009D4887">
        <w:t>Несущий сигнал:</w:t>
      </w:r>
    </w:p>
    <w:p w14:paraId="5B4FAB61" w14:textId="77777777" w:rsidR="009D4887" w:rsidRPr="009D4887" w:rsidRDefault="009D4887" w:rsidP="009D4887">
      <w:pPr>
        <w:rPr>
          <w:lang w:val="en-US"/>
        </w:rPr>
      </w:pPr>
      <w:r w:rsidRPr="009D4887">
        <w:rPr>
          <w:rFonts w:ascii="Aptos" w:eastAsia="Aptos" w:hAnsi="Aptos"/>
          <w:noProof/>
        </w:rPr>
        <w:lastRenderedPageBreak/>
        <w:drawing>
          <wp:inline distT="0" distB="0" distL="0" distR="0" wp14:anchorId="79E9362C" wp14:editId="02D01EBD">
            <wp:extent cx="5128092" cy="3681393"/>
            <wp:effectExtent l="0" t="0" r="0" b="0"/>
            <wp:docPr id="1951730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7308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36157" cy="3687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E915E" w14:textId="77777777" w:rsidR="009D4887" w:rsidRPr="009D4887" w:rsidRDefault="009D4887" w:rsidP="009D4887">
      <w:pPr>
        <w:rPr>
          <w:lang w:val="en-US"/>
        </w:rPr>
      </w:pPr>
    </w:p>
    <w:p w14:paraId="1ECB708F" w14:textId="77777777" w:rsidR="009D4887" w:rsidRPr="009D4887" w:rsidRDefault="009D4887" w:rsidP="009D4887">
      <w:pPr>
        <w:jc w:val="center"/>
        <w:rPr>
          <w:bCs/>
        </w:rPr>
      </w:pPr>
      <w:r w:rsidRPr="009D4887">
        <w:rPr>
          <w:rFonts w:ascii="Aptos" w:eastAsia="Aptos" w:hAnsi="Aptos"/>
          <w:noProof/>
        </w:rPr>
        <w:drawing>
          <wp:inline distT="0" distB="0" distL="0" distR="0" wp14:anchorId="0537E9BE" wp14:editId="4D0ED087">
            <wp:extent cx="5081905" cy="3646654"/>
            <wp:effectExtent l="0" t="0" r="4445" b="0"/>
            <wp:docPr id="655172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722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7844" cy="3650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9D445" w14:textId="77777777" w:rsidR="009D4887" w:rsidRPr="009D4887" w:rsidRDefault="009D4887" w:rsidP="009D4887">
      <w:pPr>
        <w:jc w:val="center"/>
      </w:pPr>
    </w:p>
    <w:p w14:paraId="77414F5A" w14:textId="77777777" w:rsidR="009D4887" w:rsidRPr="009D4887" w:rsidRDefault="009D4887" w:rsidP="009D4887">
      <w:pPr>
        <w:rPr>
          <w:bCs/>
        </w:rPr>
      </w:pPr>
      <w:r w:rsidRPr="009D4887">
        <w:t xml:space="preserve">3. </w:t>
      </w:r>
      <w:r w:rsidRPr="009D4887">
        <w:rPr>
          <w:bCs/>
        </w:rPr>
        <w:t xml:space="preserve">Экспериментальное определение ширины спектра полученного сигнала </w:t>
      </w:r>
      <w:proofErr w:type="gramStart"/>
      <w:r w:rsidRPr="009D4887">
        <w:rPr>
          <w:bCs/>
        </w:rPr>
        <w:t>по параметрам</w:t>
      </w:r>
      <w:proofErr w:type="gramEnd"/>
      <w:r w:rsidRPr="009D4887">
        <w:rPr>
          <w:bCs/>
        </w:rPr>
        <w:t xml:space="preserve"> модулирующего и модулируемого сигналов:</w:t>
      </w:r>
    </w:p>
    <w:p w14:paraId="1F8E2C4E" w14:textId="77777777" w:rsidR="009D4887" w:rsidRPr="009D4887" w:rsidRDefault="009D4887" w:rsidP="009D4887">
      <w:pPr>
        <w:rPr>
          <w:bCs/>
        </w:rPr>
      </w:pPr>
      <w:r w:rsidRPr="009D4887">
        <w:rPr>
          <w:bCs/>
        </w:rPr>
        <w:t xml:space="preserve">Согласно теории, спектр </w:t>
      </w:r>
      <w:r w:rsidRPr="009D4887">
        <w:rPr>
          <w:bCs/>
          <w:lang w:val="en-US"/>
        </w:rPr>
        <w:t>F</w:t>
      </w:r>
      <w:r w:rsidRPr="009D4887">
        <w:rPr>
          <w:bCs/>
        </w:rPr>
        <w:t xml:space="preserve">М-сигнала при будет иметь вид основного пика на несущей частоте и множества боковых лепестков, отстоящих от основного пика на частоту, кратную </w:t>
      </w:r>
      <w:r w:rsidRPr="009D4887">
        <w:rPr>
          <w:bCs/>
        </w:rPr>
        <w:lastRenderedPageBreak/>
        <w:t>модулирующему сигналу. В нашем случае это будет пик примерно на 83 кГц и лепестки на 81, 82, 84, 85 и т.д. кГц.</w:t>
      </w:r>
    </w:p>
    <w:p w14:paraId="2C466283" w14:textId="77777777" w:rsidR="009D4887" w:rsidRPr="009D4887" w:rsidRDefault="009D4887" w:rsidP="009D4887">
      <w:pPr>
        <w:rPr>
          <w:bCs/>
        </w:rPr>
      </w:pPr>
      <w:r w:rsidRPr="009D4887">
        <w:rPr>
          <w:bCs/>
        </w:rPr>
        <w:t>Взглянем на показания анализатора спектра:</w:t>
      </w:r>
    </w:p>
    <w:p w14:paraId="233DFB95" w14:textId="77777777" w:rsidR="009D4887" w:rsidRPr="009D4887" w:rsidRDefault="009D4887" w:rsidP="009D4887">
      <w:pPr>
        <w:rPr>
          <w:bCs/>
        </w:rPr>
      </w:pPr>
      <w:r w:rsidRPr="009D4887">
        <w:rPr>
          <w:rFonts w:ascii="Aptos" w:eastAsia="Aptos" w:hAnsi="Aptos"/>
          <w:noProof/>
        </w:rPr>
        <w:drawing>
          <wp:inline distT="0" distB="0" distL="0" distR="0" wp14:anchorId="4C62A5D9" wp14:editId="7F814614">
            <wp:extent cx="5076333" cy="3084354"/>
            <wp:effectExtent l="0" t="0" r="0" b="1905"/>
            <wp:docPr id="820339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392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2836" cy="308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93B41" w14:textId="77777777" w:rsidR="009D4887" w:rsidRPr="009D4887" w:rsidRDefault="009D4887" w:rsidP="009D4887">
      <w:pPr>
        <w:ind w:firstLine="0"/>
        <w:rPr>
          <w:bCs/>
        </w:rPr>
      </w:pPr>
    </w:p>
    <w:p w14:paraId="5D92E1F6" w14:textId="77777777" w:rsidR="009D4887" w:rsidRPr="009D4887" w:rsidRDefault="009D4887" w:rsidP="009D4887">
      <w:pPr>
        <w:rPr>
          <w:bCs/>
        </w:rPr>
      </w:pPr>
      <w:r w:rsidRPr="009D4887">
        <w:rPr>
          <w:bCs/>
        </w:rPr>
        <w:t>Несмотря на плохое его разрешение и кривизну изначальных сигналов, в целом можно увидеть необходимые нам пики в районе частот, примерно совпадающем с теоретически рассчитанными.</w:t>
      </w:r>
    </w:p>
    <w:p w14:paraId="66F380CB" w14:textId="77777777" w:rsidR="009D4887" w:rsidRPr="009D4887" w:rsidRDefault="009D4887" w:rsidP="009D4887">
      <w:pPr>
        <w:ind w:firstLine="0"/>
      </w:pPr>
    </w:p>
    <w:p w14:paraId="26A0D133" w14:textId="77777777" w:rsidR="009D4887" w:rsidRPr="009D4887" w:rsidRDefault="009D4887" w:rsidP="009D4887">
      <w:pPr>
        <w:numPr>
          <w:ilvl w:val="0"/>
          <w:numId w:val="4"/>
        </w:numPr>
        <w:spacing w:after="160" w:line="279" w:lineRule="auto"/>
        <w:contextualSpacing/>
        <w:jc w:val="left"/>
      </w:pPr>
      <w:r w:rsidRPr="009D4887">
        <w:t xml:space="preserve">Исследование </w:t>
      </w:r>
      <w:proofErr w:type="gramStart"/>
      <w:r w:rsidRPr="009D4887">
        <w:t>спектра</w:t>
      </w:r>
      <w:proofErr w:type="gramEnd"/>
      <w:r w:rsidRPr="009D4887">
        <w:t xml:space="preserve"> полученного </w:t>
      </w:r>
      <w:r w:rsidRPr="009D4887">
        <w:rPr>
          <w:lang w:val="en-US"/>
        </w:rPr>
        <w:t>F</w:t>
      </w:r>
      <w:r w:rsidRPr="009D4887">
        <w:t>М сигнала</w:t>
      </w:r>
    </w:p>
    <w:p w14:paraId="0286691F" w14:textId="77777777" w:rsidR="009D4887" w:rsidRPr="009D4887" w:rsidRDefault="009D4887" w:rsidP="009D4887">
      <w:r w:rsidRPr="009D4887">
        <w:t>У частотной модуляции есть две характеристики – девиация (максимальное отклонение частоты от значения несущей) и индекс модуляции, который находится по следующей формуле.</w:t>
      </w:r>
    </w:p>
    <w:p w14:paraId="797B8AB2" w14:textId="77777777" w:rsidR="009D4887" w:rsidRPr="009D4887" w:rsidRDefault="009D4887" w:rsidP="009D4887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m</m:t>
          </m:r>
          <m:r>
            <w:rPr>
              <w:rFonts w:ascii="Cambria Math" w:hAnsi="Cambria Math"/>
              <w:lang w:val="en-US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freq. deviation</m:t>
              </m:r>
            </m:num>
            <m:den>
              <m:r>
                <w:rPr>
                  <w:rFonts w:ascii="Cambria Math" w:hAnsi="Cambria Math"/>
                  <w:lang w:val="en-US"/>
                </w:rPr>
                <m:t>modulation freq.</m:t>
              </m:r>
            </m:den>
          </m:f>
        </m:oMath>
      </m:oMathPara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1604"/>
        <w:gridCol w:w="1604"/>
        <w:gridCol w:w="1605"/>
        <w:gridCol w:w="1605"/>
        <w:gridCol w:w="1605"/>
        <w:gridCol w:w="1605"/>
      </w:tblGrid>
      <w:tr w:rsidR="009D4887" w:rsidRPr="009D4887" w14:paraId="0ADF52C7" w14:textId="77777777" w:rsidTr="00E21E9A">
        <w:tc>
          <w:tcPr>
            <w:tcW w:w="1604" w:type="dxa"/>
          </w:tcPr>
          <w:p w14:paraId="1384D6F7" w14:textId="77777777" w:rsidR="009D4887" w:rsidRPr="009D4887" w:rsidRDefault="009D4887" w:rsidP="009D4887">
            <w:pPr>
              <w:ind w:firstLine="0"/>
            </w:pPr>
            <w:proofErr w:type="spellStart"/>
            <w:r w:rsidRPr="009D4887">
              <w:rPr>
                <w:lang w:val="en-US"/>
              </w:rPr>
              <w:t>f</w:t>
            </w:r>
            <w:r w:rsidRPr="009D4887">
              <w:rPr>
                <w:vertAlign w:val="subscript"/>
                <w:lang w:val="en-US"/>
              </w:rPr>
              <w:t>mod</w:t>
            </w:r>
            <w:proofErr w:type="spellEnd"/>
            <w:r w:rsidRPr="009D4887">
              <w:rPr>
                <w:lang w:val="en-US"/>
              </w:rPr>
              <w:t xml:space="preserve">, </w:t>
            </w:r>
            <w:r w:rsidRPr="009D4887">
              <w:t>кГц</w:t>
            </w:r>
          </w:p>
        </w:tc>
        <w:tc>
          <w:tcPr>
            <w:tcW w:w="1604" w:type="dxa"/>
          </w:tcPr>
          <w:p w14:paraId="6A37755B" w14:textId="77777777" w:rsidR="009D4887" w:rsidRPr="009D4887" w:rsidRDefault="009D4887" w:rsidP="009D4887">
            <w:pPr>
              <w:ind w:firstLine="0"/>
              <w:rPr>
                <w:lang w:val="en-US"/>
              </w:rPr>
            </w:pPr>
            <w:r w:rsidRPr="009D4887">
              <w:rPr>
                <w:lang w:val="en-US"/>
              </w:rPr>
              <w:t>1</w:t>
            </w:r>
          </w:p>
        </w:tc>
        <w:tc>
          <w:tcPr>
            <w:tcW w:w="1605" w:type="dxa"/>
          </w:tcPr>
          <w:p w14:paraId="6C9E03AA" w14:textId="77777777" w:rsidR="009D4887" w:rsidRPr="009D4887" w:rsidRDefault="009D4887" w:rsidP="009D4887">
            <w:pPr>
              <w:ind w:firstLine="0"/>
              <w:rPr>
                <w:lang w:val="en-US"/>
              </w:rPr>
            </w:pPr>
            <w:r w:rsidRPr="009D4887">
              <w:rPr>
                <w:lang w:val="en-US"/>
              </w:rPr>
              <w:t>2</w:t>
            </w:r>
          </w:p>
        </w:tc>
        <w:tc>
          <w:tcPr>
            <w:tcW w:w="1605" w:type="dxa"/>
          </w:tcPr>
          <w:p w14:paraId="04FF8846" w14:textId="77777777" w:rsidR="009D4887" w:rsidRPr="009D4887" w:rsidRDefault="009D4887" w:rsidP="009D4887">
            <w:pPr>
              <w:ind w:firstLine="0"/>
              <w:rPr>
                <w:lang w:val="en-US"/>
              </w:rPr>
            </w:pPr>
            <w:r w:rsidRPr="009D4887">
              <w:rPr>
                <w:lang w:val="en-US"/>
              </w:rPr>
              <w:t>3</w:t>
            </w:r>
          </w:p>
        </w:tc>
        <w:tc>
          <w:tcPr>
            <w:tcW w:w="1605" w:type="dxa"/>
          </w:tcPr>
          <w:p w14:paraId="5A1B8E1D" w14:textId="77777777" w:rsidR="009D4887" w:rsidRPr="009D4887" w:rsidRDefault="009D4887" w:rsidP="009D4887">
            <w:pPr>
              <w:ind w:firstLine="0"/>
              <w:rPr>
                <w:lang w:val="en-US"/>
              </w:rPr>
            </w:pPr>
            <w:r w:rsidRPr="009D4887">
              <w:rPr>
                <w:lang w:val="en-US"/>
              </w:rPr>
              <w:t>4</w:t>
            </w:r>
          </w:p>
        </w:tc>
        <w:tc>
          <w:tcPr>
            <w:tcW w:w="1605" w:type="dxa"/>
          </w:tcPr>
          <w:p w14:paraId="6E27E093" w14:textId="77777777" w:rsidR="009D4887" w:rsidRPr="009D4887" w:rsidRDefault="009D4887" w:rsidP="009D4887">
            <w:pPr>
              <w:ind w:firstLine="0"/>
              <w:rPr>
                <w:lang w:val="en-US"/>
              </w:rPr>
            </w:pPr>
            <w:r w:rsidRPr="009D4887">
              <w:rPr>
                <w:lang w:val="en-US"/>
              </w:rPr>
              <w:t>5</w:t>
            </w:r>
          </w:p>
        </w:tc>
      </w:tr>
      <w:tr w:rsidR="009D4887" w:rsidRPr="009D4887" w14:paraId="47CE5986" w14:textId="77777777" w:rsidTr="00E21E9A">
        <w:tc>
          <w:tcPr>
            <w:tcW w:w="1604" w:type="dxa"/>
          </w:tcPr>
          <w:p w14:paraId="34775B02" w14:textId="77777777" w:rsidR="009D4887" w:rsidRPr="009D4887" w:rsidRDefault="009D4887" w:rsidP="009D4887">
            <w:pPr>
              <w:ind w:firstLine="0"/>
              <w:rPr>
                <w:lang w:val="en-US"/>
              </w:rPr>
            </w:pPr>
            <w:r w:rsidRPr="009D4887">
              <w:rPr>
                <w:lang w:val="en-US"/>
              </w:rPr>
              <w:t>m</w:t>
            </w:r>
          </w:p>
        </w:tc>
        <w:tc>
          <w:tcPr>
            <w:tcW w:w="1604" w:type="dxa"/>
          </w:tcPr>
          <w:p w14:paraId="61EB36D6" w14:textId="77777777" w:rsidR="009D4887" w:rsidRPr="009D4887" w:rsidRDefault="009D4887" w:rsidP="009D4887">
            <w:pPr>
              <w:ind w:firstLine="0"/>
              <w:rPr>
                <w:lang w:val="en-US"/>
              </w:rPr>
            </w:pPr>
            <w:r w:rsidRPr="009D4887">
              <w:rPr>
                <w:lang w:val="en-US"/>
              </w:rPr>
              <w:t>52</w:t>
            </w:r>
          </w:p>
        </w:tc>
        <w:tc>
          <w:tcPr>
            <w:tcW w:w="1605" w:type="dxa"/>
          </w:tcPr>
          <w:p w14:paraId="17A3AB27" w14:textId="77777777" w:rsidR="009D4887" w:rsidRPr="009D4887" w:rsidRDefault="009D4887" w:rsidP="009D4887">
            <w:pPr>
              <w:ind w:firstLine="0"/>
              <w:rPr>
                <w:lang w:val="en-US"/>
              </w:rPr>
            </w:pPr>
            <w:r w:rsidRPr="009D4887">
              <w:rPr>
                <w:lang w:val="en-US"/>
              </w:rPr>
              <w:t>26</w:t>
            </w:r>
          </w:p>
        </w:tc>
        <w:tc>
          <w:tcPr>
            <w:tcW w:w="1605" w:type="dxa"/>
          </w:tcPr>
          <w:p w14:paraId="7CE9B0DC" w14:textId="77777777" w:rsidR="009D4887" w:rsidRPr="009D4887" w:rsidRDefault="009D4887" w:rsidP="009D4887">
            <w:pPr>
              <w:ind w:firstLine="0"/>
              <w:rPr>
                <w:lang w:val="en-US"/>
              </w:rPr>
            </w:pPr>
            <w:r w:rsidRPr="009D4887">
              <w:rPr>
                <w:lang w:val="en-US"/>
              </w:rPr>
              <w:t>18</w:t>
            </w:r>
          </w:p>
        </w:tc>
        <w:tc>
          <w:tcPr>
            <w:tcW w:w="1605" w:type="dxa"/>
          </w:tcPr>
          <w:p w14:paraId="2C32E2E1" w14:textId="77777777" w:rsidR="009D4887" w:rsidRPr="009D4887" w:rsidRDefault="009D4887" w:rsidP="009D4887">
            <w:pPr>
              <w:ind w:firstLine="0"/>
              <w:rPr>
                <w:lang w:val="en-US"/>
              </w:rPr>
            </w:pPr>
            <w:r w:rsidRPr="009D4887">
              <w:rPr>
                <w:lang w:val="en-US"/>
              </w:rPr>
              <w:t>13</w:t>
            </w:r>
          </w:p>
        </w:tc>
        <w:tc>
          <w:tcPr>
            <w:tcW w:w="1605" w:type="dxa"/>
          </w:tcPr>
          <w:p w14:paraId="3736AE6D" w14:textId="77777777" w:rsidR="009D4887" w:rsidRPr="009D4887" w:rsidRDefault="009D4887" w:rsidP="009D4887">
            <w:pPr>
              <w:ind w:firstLine="0"/>
              <w:rPr>
                <w:lang w:val="en-US"/>
              </w:rPr>
            </w:pPr>
            <w:r w:rsidRPr="009D4887">
              <w:rPr>
                <w:lang w:val="en-US"/>
              </w:rPr>
              <w:t>11</w:t>
            </w:r>
          </w:p>
        </w:tc>
      </w:tr>
    </w:tbl>
    <w:p w14:paraId="524D3FEC" w14:textId="77777777" w:rsidR="009D4887" w:rsidRPr="009D4887" w:rsidRDefault="009D4887" w:rsidP="009D4887">
      <w:pPr>
        <w:ind w:firstLine="0"/>
      </w:pPr>
      <w:r w:rsidRPr="009D4887">
        <w:tab/>
      </w:r>
    </w:p>
    <w:p w14:paraId="789A1D31" w14:textId="77777777" w:rsidR="009D4887" w:rsidRPr="009D4887" w:rsidRDefault="009D4887" w:rsidP="009D4887">
      <w:pPr>
        <w:ind w:firstLine="0"/>
      </w:pPr>
      <w:r w:rsidRPr="009D4887">
        <w:t>Осциллограмма на 5 кГц:</w:t>
      </w:r>
    </w:p>
    <w:p w14:paraId="4B5EE68C" w14:textId="77777777" w:rsidR="009D4887" w:rsidRPr="009D4887" w:rsidRDefault="009D4887" w:rsidP="009D4887">
      <w:pPr>
        <w:ind w:firstLine="0"/>
      </w:pPr>
      <w:r w:rsidRPr="009D4887">
        <w:rPr>
          <w:rFonts w:ascii="Aptos" w:eastAsia="Aptos" w:hAnsi="Aptos"/>
          <w:noProof/>
        </w:rPr>
        <w:lastRenderedPageBreak/>
        <w:drawing>
          <wp:inline distT="0" distB="0" distL="0" distR="0" wp14:anchorId="1D6A5BB6" wp14:editId="144D2512">
            <wp:extent cx="6120130" cy="4364990"/>
            <wp:effectExtent l="0" t="0" r="0" b="0"/>
            <wp:docPr id="1299173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1733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6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F6B8B" w14:textId="77777777" w:rsidR="009D4887" w:rsidRPr="009D4887" w:rsidRDefault="009D4887" w:rsidP="009D4887">
      <w:pPr>
        <w:ind w:firstLine="0"/>
      </w:pPr>
    </w:p>
    <w:p w14:paraId="548D6F70" w14:textId="77777777" w:rsidR="009D4887" w:rsidRPr="009D4887" w:rsidRDefault="009D4887" w:rsidP="009D4887">
      <w:pPr>
        <w:rPr>
          <w:b/>
          <w:bCs/>
        </w:rPr>
      </w:pPr>
      <w:r w:rsidRPr="009D4887">
        <w:rPr>
          <w:b/>
          <w:bCs/>
        </w:rPr>
        <w:t>ВЫВОДЫ</w:t>
      </w:r>
    </w:p>
    <w:p w14:paraId="50F90184" w14:textId="77777777" w:rsidR="009D4887" w:rsidRPr="009D4887" w:rsidRDefault="009D4887" w:rsidP="009D4887">
      <w:r w:rsidRPr="009D4887">
        <w:t>В данной работе было проведено исследование схем амплитудной и частотной модуляции.</w:t>
      </w:r>
      <w:r w:rsidRPr="009D4887">
        <w:br/>
        <w:t>Модуляция – важнейший процесс при передаче информации посредством радиосвязи, поскольку далеко не все сигналы, которые нам необходимы для передачи, являются устойчивыми к условиям внешней среды и имеют достаточные параметры для необходимой передачи. Именно поэтому берётся некий более жизнеспособный сигнал, затем его какой-либо параметр изменяется в соответствие с законом изменения информативного сигнала, и уже в таком виде передаётся. В случае амплитудной модуляции, таким параметром является амплитуда сигнала, в случае частотной – частота. Остальные параметры являются неизменными.</w:t>
      </w:r>
    </w:p>
    <w:p w14:paraId="7BBBF905" w14:textId="77777777" w:rsidR="009D4887" w:rsidRPr="009D4887" w:rsidRDefault="009D4887" w:rsidP="009D4887">
      <w:r w:rsidRPr="009D4887">
        <w:t>При исследовании свойств амплитудной модуляции проблем не возникло, если не рассматривать трудности, связанные с необходимостью подстройки параметров резонансного контура под несущую частоту. Если этот процесс был проведён, то мы могли видеть красивую и правильную картину амплитудной модуляции.</w:t>
      </w:r>
    </w:p>
    <w:p w14:paraId="754D2D60" w14:textId="77777777" w:rsidR="009D4887" w:rsidRPr="009D4887" w:rsidRDefault="009D4887" w:rsidP="009D4887">
      <w:r w:rsidRPr="009D4887">
        <w:t xml:space="preserve">Во втором случае, при изучении частотной модуляции была допущена ошибка, когда для исследования была взята самая базовая и принципиальная схема частотного модулятора </w:t>
      </w:r>
      <w:r w:rsidRPr="009D4887">
        <w:lastRenderedPageBreak/>
        <w:t>на варикапе. Да, сама суть остаётся верной, и схема является действующей, однако картина довольно грязная и не самая лёгкая для анализа. Связано это прежде всего с упрощённостью схемы и отсутствием настройки параметров элементов. Кроме того, выбранный варикап и ОУ могли быть далеко не лучшими решениями в данной схеме. Тем не менее, частотная модуляция происходила, причём периодичность изменений частоты несущего сигнала полностью соответствовала частоте модулирующего. Это связано с тем, что принцип работы модулятора, основанный на изменении ёмкости варикапа под действием модулирующего сигнала, а вследствие и изменении ёмкости резонансного контура автогенератора, является верным.</w:t>
      </w:r>
    </w:p>
    <w:p w14:paraId="2CD29FC2" w14:textId="77777777" w:rsidR="009D4887" w:rsidRPr="009D4887" w:rsidRDefault="009D4887" w:rsidP="009D4887">
      <w:r w:rsidRPr="009D4887">
        <w:t>Подобного рода АМ и ЧМ модуляторы применяются в радиопередатчиках. Принцип работы, на базе которого строится необходимая схема, выбирается из требований к тому или иному техническому средству, в состав которого будет входить модулятор.</w:t>
      </w:r>
    </w:p>
    <w:p w14:paraId="27478DE6" w14:textId="77777777" w:rsidR="009D4887" w:rsidRPr="009D4887" w:rsidRDefault="009D4887" w:rsidP="009D4887"/>
    <w:p w14:paraId="104CBACB" w14:textId="5144859F" w:rsidR="007310BB" w:rsidRPr="009D4887" w:rsidRDefault="007310BB" w:rsidP="009D4887"/>
    <w:sectPr w:rsidR="007310BB" w:rsidRPr="009D4887" w:rsidSect="009D4887"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10F0A"/>
    <w:multiLevelType w:val="hybridMultilevel"/>
    <w:tmpl w:val="F78C65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9C1235"/>
    <w:multiLevelType w:val="hybridMultilevel"/>
    <w:tmpl w:val="3830EF00"/>
    <w:lvl w:ilvl="0" w:tplc="21529D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5D9C7CCE"/>
    <w:multiLevelType w:val="hybridMultilevel"/>
    <w:tmpl w:val="06067102"/>
    <w:lvl w:ilvl="0" w:tplc="15082B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707872D6"/>
    <w:multiLevelType w:val="hybridMultilevel"/>
    <w:tmpl w:val="C5ECAAF0"/>
    <w:lvl w:ilvl="0" w:tplc="2BF836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822574502">
    <w:abstractNumId w:val="2"/>
  </w:num>
  <w:num w:numId="2" w16cid:durableId="607859234">
    <w:abstractNumId w:val="3"/>
  </w:num>
  <w:num w:numId="3" w16cid:durableId="1693724810">
    <w:abstractNumId w:val="0"/>
  </w:num>
  <w:num w:numId="4" w16cid:durableId="12868170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415428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1C1"/>
    <w:rsid w:val="0002400B"/>
    <w:rsid w:val="00032973"/>
    <w:rsid w:val="00040B6B"/>
    <w:rsid w:val="00080811"/>
    <w:rsid w:val="000A704D"/>
    <w:rsid w:val="000B215D"/>
    <w:rsid w:val="000C5542"/>
    <w:rsid w:val="000E2D92"/>
    <w:rsid w:val="000E3213"/>
    <w:rsid w:val="000E36E9"/>
    <w:rsid w:val="000E4921"/>
    <w:rsid w:val="000E6937"/>
    <w:rsid w:val="000F4C6A"/>
    <w:rsid w:val="0011278B"/>
    <w:rsid w:val="00113781"/>
    <w:rsid w:val="00125C0F"/>
    <w:rsid w:val="00127BFB"/>
    <w:rsid w:val="00133710"/>
    <w:rsid w:val="00167B39"/>
    <w:rsid w:val="001730FC"/>
    <w:rsid w:val="00185D69"/>
    <w:rsid w:val="00191B14"/>
    <w:rsid w:val="001940FF"/>
    <w:rsid w:val="001A0576"/>
    <w:rsid w:val="001A3119"/>
    <w:rsid w:val="001C4F7A"/>
    <w:rsid w:val="001C5751"/>
    <w:rsid w:val="001D1AF0"/>
    <w:rsid w:val="001F0942"/>
    <w:rsid w:val="00213623"/>
    <w:rsid w:val="00225D63"/>
    <w:rsid w:val="00230C44"/>
    <w:rsid w:val="00237F1F"/>
    <w:rsid w:val="00241320"/>
    <w:rsid w:val="00244E56"/>
    <w:rsid w:val="00260003"/>
    <w:rsid w:val="0029157F"/>
    <w:rsid w:val="002915E8"/>
    <w:rsid w:val="002A358D"/>
    <w:rsid w:val="002B6E9A"/>
    <w:rsid w:val="002E55FB"/>
    <w:rsid w:val="002F387E"/>
    <w:rsid w:val="0031041D"/>
    <w:rsid w:val="00342E24"/>
    <w:rsid w:val="00355543"/>
    <w:rsid w:val="00370DD1"/>
    <w:rsid w:val="00374505"/>
    <w:rsid w:val="00380287"/>
    <w:rsid w:val="00391AC2"/>
    <w:rsid w:val="003A0AC8"/>
    <w:rsid w:val="003B237B"/>
    <w:rsid w:val="003B64BE"/>
    <w:rsid w:val="003F6701"/>
    <w:rsid w:val="00416907"/>
    <w:rsid w:val="0045479D"/>
    <w:rsid w:val="00464C2E"/>
    <w:rsid w:val="004B31CA"/>
    <w:rsid w:val="004B5640"/>
    <w:rsid w:val="004B6542"/>
    <w:rsid w:val="004F07CA"/>
    <w:rsid w:val="004F6D07"/>
    <w:rsid w:val="00501006"/>
    <w:rsid w:val="0050150D"/>
    <w:rsid w:val="0051028E"/>
    <w:rsid w:val="00520512"/>
    <w:rsid w:val="00532F93"/>
    <w:rsid w:val="00536010"/>
    <w:rsid w:val="0058572D"/>
    <w:rsid w:val="005943A2"/>
    <w:rsid w:val="005A34FC"/>
    <w:rsid w:val="005A4312"/>
    <w:rsid w:val="005E1C1A"/>
    <w:rsid w:val="005F0110"/>
    <w:rsid w:val="006225E6"/>
    <w:rsid w:val="00623018"/>
    <w:rsid w:val="00626FEC"/>
    <w:rsid w:val="00634D27"/>
    <w:rsid w:val="006353A8"/>
    <w:rsid w:val="00670108"/>
    <w:rsid w:val="006A302A"/>
    <w:rsid w:val="006C4EC1"/>
    <w:rsid w:val="007247AE"/>
    <w:rsid w:val="007310BB"/>
    <w:rsid w:val="007611DA"/>
    <w:rsid w:val="00762B5B"/>
    <w:rsid w:val="00766273"/>
    <w:rsid w:val="00784F39"/>
    <w:rsid w:val="007A5218"/>
    <w:rsid w:val="007A679C"/>
    <w:rsid w:val="007E12DA"/>
    <w:rsid w:val="007E1F0B"/>
    <w:rsid w:val="007F1E0D"/>
    <w:rsid w:val="00812BE7"/>
    <w:rsid w:val="00820A6C"/>
    <w:rsid w:val="0082295E"/>
    <w:rsid w:val="0083146A"/>
    <w:rsid w:val="00832ACB"/>
    <w:rsid w:val="00835D5F"/>
    <w:rsid w:val="00836411"/>
    <w:rsid w:val="00842EFF"/>
    <w:rsid w:val="00846D4C"/>
    <w:rsid w:val="00881544"/>
    <w:rsid w:val="008942EE"/>
    <w:rsid w:val="008951C1"/>
    <w:rsid w:val="008A5CEA"/>
    <w:rsid w:val="008C07A1"/>
    <w:rsid w:val="008C0FB5"/>
    <w:rsid w:val="008C319D"/>
    <w:rsid w:val="008D3CD3"/>
    <w:rsid w:val="009625B4"/>
    <w:rsid w:val="00966BDE"/>
    <w:rsid w:val="009746AE"/>
    <w:rsid w:val="009776FD"/>
    <w:rsid w:val="009900E1"/>
    <w:rsid w:val="00991DDC"/>
    <w:rsid w:val="009C4A8D"/>
    <w:rsid w:val="009D04F0"/>
    <w:rsid w:val="009D4887"/>
    <w:rsid w:val="009D7465"/>
    <w:rsid w:val="009E55AF"/>
    <w:rsid w:val="009F392A"/>
    <w:rsid w:val="009F5D87"/>
    <w:rsid w:val="009F6E21"/>
    <w:rsid w:val="009F76F4"/>
    <w:rsid w:val="00A03DAF"/>
    <w:rsid w:val="00A169AF"/>
    <w:rsid w:val="00A265DF"/>
    <w:rsid w:val="00A42991"/>
    <w:rsid w:val="00A77216"/>
    <w:rsid w:val="00A87690"/>
    <w:rsid w:val="00A914AE"/>
    <w:rsid w:val="00A974A7"/>
    <w:rsid w:val="00AB5D36"/>
    <w:rsid w:val="00AE1C69"/>
    <w:rsid w:val="00B31EBC"/>
    <w:rsid w:val="00B32469"/>
    <w:rsid w:val="00B41935"/>
    <w:rsid w:val="00B463C4"/>
    <w:rsid w:val="00B471EE"/>
    <w:rsid w:val="00B5471F"/>
    <w:rsid w:val="00B73B9B"/>
    <w:rsid w:val="00B76501"/>
    <w:rsid w:val="00B80ECC"/>
    <w:rsid w:val="00B84DBD"/>
    <w:rsid w:val="00B97246"/>
    <w:rsid w:val="00BC3D7F"/>
    <w:rsid w:val="00BD0527"/>
    <w:rsid w:val="00C35A6E"/>
    <w:rsid w:val="00C37D75"/>
    <w:rsid w:val="00C55493"/>
    <w:rsid w:val="00CB0FF0"/>
    <w:rsid w:val="00CD7A4E"/>
    <w:rsid w:val="00CF2CFC"/>
    <w:rsid w:val="00D03523"/>
    <w:rsid w:val="00D11040"/>
    <w:rsid w:val="00D13664"/>
    <w:rsid w:val="00D279D6"/>
    <w:rsid w:val="00D5558B"/>
    <w:rsid w:val="00D64643"/>
    <w:rsid w:val="00D7464E"/>
    <w:rsid w:val="00DB1DE8"/>
    <w:rsid w:val="00DD065C"/>
    <w:rsid w:val="00DE417B"/>
    <w:rsid w:val="00DF105B"/>
    <w:rsid w:val="00DF5F15"/>
    <w:rsid w:val="00E04059"/>
    <w:rsid w:val="00E054D0"/>
    <w:rsid w:val="00E12530"/>
    <w:rsid w:val="00E313E7"/>
    <w:rsid w:val="00E47B44"/>
    <w:rsid w:val="00E762A8"/>
    <w:rsid w:val="00E8251D"/>
    <w:rsid w:val="00EB30D4"/>
    <w:rsid w:val="00EC6B3F"/>
    <w:rsid w:val="00ED7F4D"/>
    <w:rsid w:val="00F07B5A"/>
    <w:rsid w:val="00F1124E"/>
    <w:rsid w:val="00F17518"/>
    <w:rsid w:val="00F37B4D"/>
    <w:rsid w:val="00F41572"/>
    <w:rsid w:val="00F426B3"/>
    <w:rsid w:val="00F65630"/>
    <w:rsid w:val="00F86F35"/>
    <w:rsid w:val="00FB36FC"/>
    <w:rsid w:val="00FC0A4E"/>
    <w:rsid w:val="00FF5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8440D"/>
  <w15:chartTrackingRefBased/>
  <w15:docId w15:val="{9B386117-5CCB-47F0-804D-31C62DB63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51C1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167B39"/>
    <w:pPr>
      <w:outlineLvl w:val="0"/>
    </w:pPr>
    <w:rPr>
      <w:b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2"/>
    <w:basedOn w:val="a"/>
    <w:link w:val="20"/>
    <w:semiHidden/>
    <w:unhideWhenUsed/>
    <w:rsid w:val="008951C1"/>
    <w:pPr>
      <w:spacing w:after="120" w:line="480" w:lineRule="auto"/>
      <w:ind w:firstLine="0"/>
      <w:jc w:val="left"/>
    </w:pPr>
    <w:rPr>
      <w:rFonts w:eastAsia="Calibri"/>
      <w:lang w:eastAsia="ru-RU"/>
    </w:rPr>
  </w:style>
  <w:style w:type="character" w:customStyle="1" w:styleId="20">
    <w:name w:val="Основной текст 2 Знак"/>
    <w:basedOn w:val="a0"/>
    <w:link w:val="2"/>
    <w:semiHidden/>
    <w:rsid w:val="008951C1"/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a3">
    <w:name w:val="По центру"/>
    <w:basedOn w:val="a"/>
    <w:rsid w:val="008951C1"/>
    <w:pPr>
      <w:ind w:firstLine="0"/>
      <w:jc w:val="center"/>
    </w:pPr>
    <w:rPr>
      <w:sz w:val="26"/>
      <w:szCs w:val="20"/>
      <w:lang w:eastAsia="ru-RU"/>
    </w:rPr>
  </w:style>
  <w:style w:type="paragraph" w:styleId="a4">
    <w:name w:val="List Paragraph"/>
    <w:basedOn w:val="a"/>
    <w:uiPriority w:val="34"/>
    <w:qFormat/>
    <w:rsid w:val="0083146A"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rsid w:val="0083146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6">
    <w:name w:val="Placeholder Text"/>
    <w:basedOn w:val="a0"/>
    <w:uiPriority w:val="99"/>
    <w:semiHidden/>
    <w:rsid w:val="00127BFB"/>
    <w:rPr>
      <w:color w:val="808080"/>
    </w:rPr>
  </w:style>
  <w:style w:type="table" w:styleId="a7">
    <w:name w:val="Table Grid"/>
    <w:basedOn w:val="a1"/>
    <w:uiPriority w:val="59"/>
    <w:rsid w:val="00846D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167B39"/>
    <w:rPr>
      <w:rFonts w:ascii="Times New Roman" w:eastAsia="Times New Roman" w:hAnsi="Times New Roman" w:cs="Times New Roman"/>
      <w:b/>
      <w:color w:val="000000"/>
      <w:sz w:val="24"/>
      <w:szCs w:val="24"/>
    </w:rPr>
  </w:style>
  <w:style w:type="paragraph" w:customStyle="1" w:styleId="msonormalcxspmiddle">
    <w:name w:val="msonormalcxspmiddle"/>
    <w:basedOn w:val="a"/>
    <w:rsid w:val="00167B39"/>
    <w:pPr>
      <w:spacing w:before="100" w:beforeAutospacing="1" w:after="100" w:afterAutospacing="1" w:line="240" w:lineRule="auto"/>
      <w:ind w:firstLine="0"/>
      <w:jc w:val="left"/>
    </w:pPr>
    <w:rPr>
      <w:lang w:eastAsia="ru-RU"/>
    </w:rPr>
  </w:style>
  <w:style w:type="paragraph" w:customStyle="1" w:styleId="11">
    <w:name w:val="Абзац списка1"/>
    <w:basedOn w:val="a"/>
    <w:qFormat/>
    <w:rsid w:val="00167B39"/>
    <w:pPr>
      <w:spacing w:line="240" w:lineRule="auto"/>
      <w:ind w:left="720" w:firstLine="0"/>
      <w:contextualSpacing/>
      <w:jc w:val="left"/>
    </w:pPr>
    <w:rPr>
      <w:lang w:eastAsia="ru-RU"/>
    </w:rPr>
  </w:style>
  <w:style w:type="table" w:customStyle="1" w:styleId="12">
    <w:name w:val="Сетка таблицы1"/>
    <w:basedOn w:val="a1"/>
    <w:next w:val="a7"/>
    <w:uiPriority w:val="59"/>
    <w:rsid w:val="009D4887"/>
    <w:pPr>
      <w:spacing w:after="0" w:line="240" w:lineRule="auto"/>
    </w:pPr>
    <w:rPr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7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1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1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4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26A536-420C-4987-A830-99AD4E303E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689</TotalTime>
  <Pages>13</Pages>
  <Words>890</Words>
  <Characters>5075</Characters>
  <Application>Microsoft Office Word</Application>
  <DocSecurity>0</DocSecurity>
  <Lines>42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Gleb Broydo</cp:lastModifiedBy>
  <cp:revision>145</cp:revision>
  <dcterms:created xsi:type="dcterms:W3CDTF">2026-02-18T12:49:00Z</dcterms:created>
  <dcterms:modified xsi:type="dcterms:W3CDTF">2026-03-31T19:50:00Z</dcterms:modified>
</cp:coreProperties>
</file>