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3239" w14:textId="77777777" w:rsidR="00615306" w:rsidRPr="003536AA" w:rsidRDefault="00CE5AD4" w:rsidP="007F1893">
      <w:pPr>
        <w:pStyle w:val="aa"/>
        <w:jc w:val="center"/>
        <w:rPr>
          <w:rFonts w:ascii="Times New Roman" w:hAnsi="Times New Roman" w:cs="Times New Roman"/>
          <w:color w:val="000000" w:themeColor="text1"/>
        </w:rPr>
      </w:pPr>
      <w:r w:rsidRPr="00467630">
        <w:rPr>
          <w:rFonts w:ascii="Times New Roman" w:hAnsi="Times New Roman" w:cs="Times New Roman"/>
          <w:color w:val="auto"/>
        </w:rPr>
        <w:t>Анализ условий безопасности жизнедеятельности на рабочем месте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000000" w:themeColor="text1"/>
          <w:szCs w:val="22"/>
          <w:lang w:val="ru-RU"/>
        </w:rPr>
        <w:id w:val="-389270589"/>
        <w:docPartObj>
          <w:docPartGallery w:val="Table of Contents"/>
          <w:docPartUnique/>
        </w:docPartObj>
      </w:sdtPr>
      <w:sdtEndPr>
        <w:rPr>
          <w:color w:val="auto"/>
          <w:lang w:val="en-US"/>
        </w:rPr>
      </w:sdtEndPr>
      <w:sdtContent>
        <w:p w14:paraId="6C4C1D4F" w14:textId="2241C1EC" w:rsidR="00FF4F90" w:rsidRPr="00707577" w:rsidRDefault="00FF4F90" w:rsidP="00707577">
          <w:pPr>
            <w:pStyle w:val="aff"/>
            <w:spacing w:after="240"/>
            <w:rPr>
              <w:rStyle w:val="10"/>
              <w:rFonts w:ascii="Times New Roman" w:hAnsi="Times New Roman" w:cs="Times New Roman"/>
              <w:b/>
              <w:bCs/>
              <w:color w:val="000000" w:themeColor="text1"/>
            </w:rPr>
          </w:pPr>
          <w:r w:rsidRPr="00707577">
            <w:rPr>
              <w:rStyle w:val="10"/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73AC9D9E" w14:textId="7B8C1ABA" w:rsidR="00707577" w:rsidRDefault="00FF4F90">
          <w:pPr>
            <w:pStyle w:val="14"/>
            <w:tabs>
              <w:tab w:val="right" w:leader="dot" w:pos="9678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r w:rsidRPr="00FF4F90">
            <w:rPr>
              <w:rFonts w:cs="Times New Roman"/>
            </w:rPr>
            <w:fldChar w:fldCharType="begin"/>
          </w:r>
          <w:r w:rsidRPr="00FF4F90">
            <w:rPr>
              <w:rFonts w:cs="Times New Roman"/>
            </w:rPr>
            <w:instrText xml:space="preserve"> TOC \o "1-3" \h \z \u </w:instrText>
          </w:r>
          <w:r w:rsidRPr="00FF4F90">
            <w:rPr>
              <w:rFonts w:cs="Times New Roman"/>
            </w:rPr>
            <w:fldChar w:fldCharType="separate"/>
          </w:r>
          <w:hyperlink w:anchor="_Toc198070986" w:history="1">
            <w:r w:rsidR="00707577" w:rsidRPr="00503FC7">
              <w:rPr>
                <w:rStyle w:val="aff8"/>
                <w:rFonts w:cs="Times New Roman"/>
                <w:noProof/>
              </w:rPr>
              <w:t>Задание</w:t>
            </w:r>
            <w:r w:rsidR="00707577">
              <w:rPr>
                <w:noProof/>
                <w:webHidden/>
              </w:rPr>
              <w:tab/>
            </w:r>
            <w:r w:rsidR="00707577">
              <w:rPr>
                <w:noProof/>
                <w:webHidden/>
              </w:rPr>
              <w:fldChar w:fldCharType="begin"/>
            </w:r>
            <w:r w:rsidR="00707577">
              <w:rPr>
                <w:noProof/>
                <w:webHidden/>
              </w:rPr>
              <w:instrText xml:space="preserve"> PAGEREF _Toc198070986 \h </w:instrText>
            </w:r>
            <w:r w:rsidR="00707577">
              <w:rPr>
                <w:noProof/>
                <w:webHidden/>
              </w:rPr>
            </w:r>
            <w:r w:rsidR="00707577">
              <w:rPr>
                <w:noProof/>
                <w:webHidden/>
              </w:rPr>
              <w:fldChar w:fldCharType="separate"/>
            </w:r>
            <w:r w:rsidR="00707577">
              <w:rPr>
                <w:noProof/>
                <w:webHidden/>
              </w:rPr>
              <w:t>2</w:t>
            </w:r>
            <w:r w:rsidR="00707577">
              <w:rPr>
                <w:noProof/>
                <w:webHidden/>
              </w:rPr>
              <w:fldChar w:fldCharType="end"/>
            </w:r>
          </w:hyperlink>
        </w:p>
        <w:p w14:paraId="4027A6B8" w14:textId="2FD75925" w:rsidR="00707577" w:rsidRDefault="000325CB">
          <w:pPr>
            <w:pStyle w:val="14"/>
            <w:tabs>
              <w:tab w:val="right" w:leader="dot" w:pos="9678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070987" w:history="1">
            <w:r w:rsidR="00707577" w:rsidRPr="00503FC7">
              <w:rPr>
                <w:rStyle w:val="aff8"/>
                <w:rFonts w:cs="Times New Roman"/>
                <w:noProof/>
              </w:rPr>
              <w:t>Анализ БЖД:</w:t>
            </w:r>
            <w:r w:rsidR="00707577">
              <w:rPr>
                <w:noProof/>
                <w:webHidden/>
              </w:rPr>
              <w:tab/>
            </w:r>
            <w:r w:rsidR="00707577">
              <w:rPr>
                <w:noProof/>
                <w:webHidden/>
              </w:rPr>
              <w:fldChar w:fldCharType="begin"/>
            </w:r>
            <w:r w:rsidR="00707577">
              <w:rPr>
                <w:noProof/>
                <w:webHidden/>
              </w:rPr>
              <w:instrText xml:space="preserve"> PAGEREF _Toc198070987 \h </w:instrText>
            </w:r>
            <w:r w:rsidR="00707577">
              <w:rPr>
                <w:noProof/>
                <w:webHidden/>
              </w:rPr>
            </w:r>
            <w:r w:rsidR="00707577">
              <w:rPr>
                <w:noProof/>
                <w:webHidden/>
              </w:rPr>
              <w:fldChar w:fldCharType="separate"/>
            </w:r>
            <w:r w:rsidR="00707577">
              <w:rPr>
                <w:noProof/>
                <w:webHidden/>
              </w:rPr>
              <w:t>2</w:t>
            </w:r>
            <w:r w:rsidR="00707577">
              <w:rPr>
                <w:noProof/>
                <w:webHidden/>
              </w:rPr>
              <w:fldChar w:fldCharType="end"/>
            </w:r>
          </w:hyperlink>
        </w:p>
        <w:p w14:paraId="4C33B609" w14:textId="732BB875" w:rsidR="00707577" w:rsidRDefault="000325CB">
          <w:pPr>
            <w:pStyle w:val="14"/>
            <w:tabs>
              <w:tab w:val="left" w:pos="440"/>
              <w:tab w:val="right" w:leader="dot" w:pos="9678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070988" w:history="1">
            <w:r w:rsidR="00707577" w:rsidRPr="00503FC7">
              <w:rPr>
                <w:rStyle w:val="aff8"/>
                <w:rFonts w:cs="Times New Roman"/>
                <w:noProof/>
              </w:rPr>
              <w:t>1.</w:t>
            </w:r>
            <w:r w:rsidR="00707577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707577" w:rsidRPr="00503FC7">
              <w:rPr>
                <w:rStyle w:val="aff8"/>
                <w:rFonts w:cs="Times New Roman"/>
                <w:noProof/>
                <w:lang w:val="ru-RU"/>
              </w:rPr>
              <w:t>Декомпозиция анализируемых объектов</w:t>
            </w:r>
            <w:r w:rsidR="00707577">
              <w:rPr>
                <w:noProof/>
                <w:webHidden/>
              </w:rPr>
              <w:tab/>
            </w:r>
            <w:r w:rsidR="00707577">
              <w:rPr>
                <w:noProof/>
                <w:webHidden/>
              </w:rPr>
              <w:fldChar w:fldCharType="begin"/>
            </w:r>
            <w:r w:rsidR="00707577">
              <w:rPr>
                <w:noProof/>
                <w:webHidden/>
              </w:rPr>
              <w:instrText xml:space="preserve"> PAGEREF _Toc198070988 \h </w:instrText>
            </w:r>
            <w:r w:rsidR="00707577">
              <w:rPr>
                <w:noProof/>
                <w:webHidden/>
              </w:rPr>
            </w:r>
            <w:r w:rsidR="00707577">
              <w:rPr>
                <w:noProof/>
                <w:webHidden/>
              </w:rPr>
              <w:fldChar w:fldCharType="separate"/>
            </w:r>
            <w:r w:rsidR="00707577">
              <w:rPr>
                <w:noProof/>
                <w:webHidden/>
              </w:rPr>
              <w:t>2</w:t>
            </w:r>
            <w:r w:rsidR="00707577">
              <w:rPr>
                <w:noProof/>
                <w:webHidden/>
              </w:rPr>
              <w:fldChar w:fldCharType="end"/>
            </w:r>
          </w:hyperlink>
        </w:p>
        <w:p w14:paraId="76DB6543" w14:textId="62ACE197" w:rsidR="00707577" w:rsidRDefault="000325CB">
          <w:pPr>
            <w:pStyle w:val="14"/>
            <w:tabs>
              <w:tab w:val="left" w:pos="440"/>
              <w:tab w:val="right" w:leader="dot" w:pos="9678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070989" w:history="1">
            <w:r w:rsidR="00707577" w:rsidRPr="00503FC7">
              <w:rPr>
                <w:rStyle w:val="aff8"/>
                <w:rFonts w:cs="Times New Roman"/>
                <w:noProof/>
              </w:rPr>
              <w:t>2.</w:t>
            </w:r>
            <w:r w:rsidR="00707577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707577" w:rsidRPr="00503FC7">
              <w:rPr>
                <w:rStyle w:val="aff8"/>
                <w:rFonts w:cs="Times New Roman"/>
                <w:noProof/>
                <w:lang w:val="ru-RU"/>
              </w:rPr>
              <w:t>Составление перечня факторов обитаемости</w:t>
            </w:r>
            <w:r w:rsidR="00707577">
              <w:rPr>
                <w:noProof/>
                <w:webHidden/>
              </w:rPr>
              <w:tab/>
            </w:r>
            <w:r w:rsidR="00707577">
              <w:rPr>
                <w:noProof/>
                <w:webHidden/>
              </w:rPr>
              <w:fldChar w:fldCharType="begin"/>
            </w:r>
            <w:r w:rsidR="00707577">
              <w:rPr>
                <w:noProof/>
                <w:webHidden/>
              </w:rPr>
              <w:instrText xml:space="preserve"> PAGEREF _Toc198070989 \h </w:instrText>
            </w:r>
            <w:r w:rsidR="00707577">
              <w:rPr>
                <w:noProof/>
                <w:webHidden/>
              </w:rPr>
            </w:r>
            <w:r w:rsidR="00707577">
              <w:rPr>
                <w:noProof/>
                <w:webHidden/>
              </w:rPr>
              <w:fldChar w:fldCharType="separate"/>
            </w:r>
            <w:r w:rsidR="00707577">
              <w:rPr>
                <w:noProof/>
                <w:webHidden/>
              </w:rPr>
              <w:t>5</w:t>
            </w:r>
            <w:r w:rsidR="00707577">
              <w:rPr>
                <w:noProof/>
                <w:webHidden/>
              </w:rPr>
              <w:fldChar w:fldCharType="end"/>
            </w:r>
          </w:hyperlink>
        </w:p>
        <w:p w14:paraId="59C8AE0E" w14:textId="6C6F568A" w:rsidR="00707577" w:rsidRDefault="000325CB">
          <w:pPr>
            <w:pStyle w:val="14"/>
            <w:tabs>
              <w:tab w:val="left" w:pos="440"/>
              <w:tab w:val="right" w:leader="dot" w:pos="9678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070990" w:history="1">
            <w:r w:rsidR="00707577" w:rsidRPr="00503FC7">
              <w:rPr>
                <w:rStyle w:val="aff8"/>
                <w:rFonts w:cs="Times New Roman"/>
                <w:noProof/>
                <w:lang w:val="ru-RU"/>
              </w:rPr>
              <w:t>3.</w:t>
            </w:r>
            <w:r w:rsidR="00707577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707577" w:rsidRPr="00503FC7">
              <w:rPr>
                <w:rStyle w:val="aff8"/>
                <w:rFonts w:cs="Times New Roman"/>
                <w:noProof/>
                <w:lang w:val="ru-RU"/>
              </w:rPr>
              <w:t>Количественная и качественная оценка факторов обитаемости (фактические значения факторов, получаемы при измерении приборами, на основе экспертных оценок)</w:t>
            </w:r>
            <w:r w:rsidR="00707577">
              <w:rPr>
                <w:noProof/>
                <w:webHidden/>
              </w:rPr>
              <w:tab/>
            </w:r>
            <w:r w:rsidR="00707577">
              <w:rPr>
                <w:noProof/>
                <w:webHidden/>
              </w:rPr>
              <w:fldChar w:fldCharType="begin"/>
            </w:r>
            <w:r w:rsidR="00707577">
              <w:rPr>
                <w:noProof/>
                <w:webHidden/>
              </w:rPr>
              <w:instrText xml:space="preserve"> PAGEREF _Toc198070990 \h </w:instrText>
            </w:r>
            <w:r w:rsidR="00707577">
              <w:rPr>
                <w:noProof/>
                <w:webHidden/>
              </w:rPr>
            </w:r>
            <w:r w:rsidR="00707577">
              <w:rPr>
                <w:noProof/>
                <w:webHidden/>
              </w:rPr>
              <w:fldChar w:fldCharType="separate"/>
            </w:r>
            <w:r w:rsidR="00707577">
              <w:rPr>
                <w:noProof/>
                <w:webHidden/>
              </w:rPr>
              <w:t>7</w:t>
            </w:r>
            <w:r w:rsidR="00707577">
              <w:rPr>
                <w:noProof/>
                <w:webHidden/>
              </w:rPr>
              <w:fldChar w:fldCharType="end"/>
            </w:r>
          </w:hyperlink>
        </w:p>
        <w:p w14:paraId="02CA2C87" w14:textId="2EBE962B" w:rsidR="00707577" w:rsidRDefault="000325CB">
          <w:pPr>
            <w:pStyle w:val="14"/>
            <w:tabs>
              <w:tab w:val="left" w:pos="440"/>
              <w:tab w:val="right" w:leader="dot" w:pos="9678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070991" w:history="1">
            <w:r w:rsidR="00707577" w:rsidRPr="00503FC7">
              <w:rPr>
                <w:rStyle w:val="aff8"/>
                <w:rFonts w:cs="Times New Roman"/>
                <w:noProof/>
                <w:lang w:val="ru-RU"/>
              </w:rPr>
              <w:t>4.</w:t>
            </w:r>
            <w:r w:rsidR="00707577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707577" w:rsidRPr="00503FC7">
              <w:rPr>
                <w:rStyle w:val="aff8"/>
                <w:rFonts w:cs="Times New Roman"/>
                <w:noProof/>
                <w:lang w:val="ru-RU"/>
              </w:rPr>
              <w:t>Сравнение результатов оценки факторов с нормами и допустимыми значениями с целью выявления опасных и вредных производственных факторов (по действующим в настоящее время ГОСТам и СНиПам с соответствующими дополнениями)</w:t>
            </w:r>
            <w:r w:rsidR="00707577">
              <w:rPr>
                <w:noProof/>
                <w:webHidden/>
              </w:rPr>
              <w:tab/>
            </w:r>
            <w:r w:rsidR="00707577">
              <w:rPr>
                <w:noProof/>
                <w:webHidden/>
              </w:rPr>
              <w:fldChar w:fldCharType="begin"/>
            </w:r>
            <w:r w:rsidR="00707577">
              <w:rPr>
                <w:noProof/>
                <w:webHidden/>
              </w:rPr>
              <w:instrText xml:space="preserve"> PAGEREF _Toc198070991 \h </w:instrText>
            </w:r>
            <w:r w:rsidR="00707577">
              <w:rPr>
                <w:noProof/>
                <w:webHidden/>
              </w:rPr>
            </w:r>
            <w:r w:rsidR="00707577">
              <w:rPr>
                <w:noProof/>
                <w:webHidden/>
              </w:rPr>
              <w:fldChar w:fldCharType="separate"/>
            </w:r>
            <w:r w:rsidR="00707577">
              <w:rPr>
                <w:noProof/>
                <w:webHidden/>
              </w:rPr>
              <w:t>8</w:t>
            </w:r>
            <w:r w:rsidR="00707577">
              <w:rPr>
                <w:noProof/>
                <w:webHidden/>
              </w:rPr>
              <w:fldChar w:fldCharType="end"/>
            </w:r>
          </w:hyperlink>
        </w:p>
        <w:p w14:paraId="211AD790" w14:textId="02DCD41D" w:rsidR="00707577" w:rsidRDefault="000325CB">
          <w:pPr>
            <w:pStyle w:val="14"/>
            <w:tabs>
              <w:tab w:val="left" w:pos="440"/>
              <w:tab w:val="right" w:leader="dot" w:pos="9678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070992" w:history="1">
            <w:r w:rsidR="00707577" w:rsidRPr="00503FC7">
              <w:rPr>
                <w:rStyle w:val="aff8"/>
                <w:rFonts w:cs="Times New Roman"/>
                <w:noProof/>
                <w:lang w:val="ru-RU"/>
              </w:rPr>
              <w:t>5.</w:t>
            </w:r>
            <w:r w:rsidR="00707577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707577" w:rsidRPr="00503FC7">
              <w:rPr>
                <w:rStyle w:val="aff8"/>
                <w:rFonts w:cs="Times New Roman"/>
                <w:noProof/>
                <w:lang w:val="ru-RU"/>
              </w:rPr>
              <w:t>Интегральная оценка факторов условий труда</w:t>
            </w:r>
            <w:r w:rsidR="00707577">
              <w:rPr>
                <w:noProof/>
                <w:webHidden/>
              </w:rPr>
              <w:tab/>
            </w:r>
            <w:r w:rsidR="00707577">
              <w:rPr>
                <w:noProof/>
                <w:webHidden/>
              </w:rPr>
              <w:fldChar w:fldCharType="begin"/>
            </w:r>
            <w:r w:rsidR="00707577">
              <w:rPr>
                <w:noProof/>
                <w:webHidden/>
              </w:rPr>
              <w:instrText xml:space="preserve"> PAGEREF _Toc198070992 \h </w:instrText>
            </w:r>
            <w:r w:rsidR="00707577">
              <w:rPr>
                <w:noProof/>
                <w:webHidden/>
              </w:rPr>
            </w:r>
            <w:r w:rsidR="00707577">
              <w:rPr>
                <w:noProof/>
                <w:webHidden/>
              </w:rPr>
              <w:fldChar w:fldCharType="separate"/>
            </w:r>
            <w:r w:rsidR="00707577">
              <w:rPr>
                <w:noProof/>
                <w:webHidden/>
              </w:rPr>
              <w:t>11</w:t>
            </w:r>
            <w:r w:rsidR="00707577">
              <w:rPr>
                <w:noProof/>
                <w:webHidden/>
              </w:rPr>
              <w:fldChar w:fldCharType="end"/>
            </w:r>
          </w:hyperlink>
        </w:p>
        <w:p w14:paraId="1DCC82B6" w14:textId="4A8B9E0E" w:rsidR="00707577" w:rsidRDefault="000325CB">
          <w:pPr>
            <w:pStyle w:val="14"/>
            <w:tabs>
              <w:tab w:val="left" w:pos="440"/>
              <w:tab w:val="right" w:leader="dot" w:pos="9678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070993" w:history="1">
            <w:r w:rsidR="00707577" w:rsidRPr="00503FC7">
              <w:rPr>
                <w:rStyle w:val="aff8"/>
                <w:rFonts w:cs="Times New Roman"/>
                <w:noProof/>
              </w:rPr>
              <w:t>6.</w:t>
            </w:r>
            <w:r w:rsidR="00707577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707577" w:rsidRPr="00503FC7">
              <w:rPr>
                <w:rStyle w:val="aff8"/>
                <w:rFonts w:cs="Times New Roman"/>
                <w:noProof/>
                <w:lang w:val="ru-RU"/>
              </w:rPr>
              <w:t>Выбор принципов и методов (А, Б, В, Г), разработка мероприятий, выбор и расчет средств защиты, работающих от опасных и вредных факторов (согласно составленному перечню, см.п.2)</w:t>
            </w:r>
            <w:r w:rsidR="00707577">
              <w:rPr>
                <w:noProof/>
                <w:webHidden/>
              </w:rPr>
              <w:tab/>
            </w:r>
            <w:r w:rsidR="00707577">
              <w:rPr>
                <w:noProof/>
                <w:webHidden/>
              </w:rPr>
              <w:fldChar w:fldCharType="begin"/>
            </w:r>
            <w:r w:rsidR="00707577">
              <w:rPr>
                <w:noProof/>
                <w:webHidden/>
              </w:rPr>
              <w:instrText xml:space="preserve"> PAGEREF _Toc198070993 \h </w:instrText>
            </w:r>
            <w:r w:rsidR="00707577">
              <w:rPr>
                <w:noProof/>
                <w:webHidden/>
              </w:rPr>
            </w:r>
            <w:r w:rsidR="00707577">
              <w:rPr>
                <w:noProof/>
                <w:webHidden/>
              </w:rPr>
              <w:fldChar w:fldCharType="separate"/>
            </w:r>
            <w:r w:rsidR="00707577">
              <w:rPr>
                <w:noProof/>
                <w:webHidden/>
              </w:rPr>
              <w:t>12</w:t>
            </w:r>
            <w:r w:rsidR="00707577">
              <w:rPr>
                <w:noProof/>
                <w:webHidden/>
              </w:rPr>
              <w:fldChar w:fldCharType="end"/>
            </w:r>
          </w:hyperlink>
        </w:p>
        <w:p w14:paraId="49BF50F7" w14:textId="41702289" w:rsidR="00707577" w:rsidRDefault="000325CB">
          <w:pPr>
            <w:pStyle w:val="14"/>
            <w:tabs>
              <w:tab w:val="right" w:leader="dot" w:pos="9678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070994" w:history="1">
            <w:r w:rsidR="00707577" w:rsidRPr="00503FC7">
              <w:rPr>
                <w:rStyle w:val="aff8"/>
                <w:rFonts w:cs="Times New Roman"/>
                <w:noProof/>
                <w:lang w:val="ru-RU"/>
              </w:rPr>
              <w:t>Задача</w:t>
            </w:r>
            <w:r w:rsidR="00707577">
              <w:rPr>
                <w:noProof/>
                <w:webHidden/>
              </w:rPr>
              <w:tab/>
            </w:r>
            <w:r w:rsidR="00707577">
              <w:rPr>
                <w:noProof/>
                <w:webHidden/>
              </w:rPr>
              <w:fldChar w:fldCharType="begin"/>
            </w:r>
            <w:r w:rsidR="00707577">
              <w:rPr>
                <w:noProof/>
                <w:webHidden/>
              </w:rPr>
              <w:instrText xml:space="preserve"> PAGEREF _Toc198070994 \h </w:instrText>
            </w:r>
            <w:r w:rsidR="00707577">
              <w:rPr>
                <w:noProof/>
                <w:webHidden/>
              </w:rPr>
            </w:r>
            <w:r w:rsidR="00707577">
              <w:rPr>
                <w:noProof/>
                <w:webHidden/>
              </w:rPr>
              <w:fldChar w:fldCharType="separate"/>
            </w:r>
            <w:r w:rsidR="00707577">
              <w:rPr>
                <w:noProof/>
                <w:webHidden/>
              </w:rPr>
              <w:t>16</w:t>
            </w:r>
            <w:r w:rsidR="00707577">
              <w:rPr>
                <w:noProof/>
                <w:webHidden/>
              </w:rPr>
              <w:fldChar w:fldCharType="end"/>
            </w:r>
          </w:hyperlink>
        </w:p>
        <w:p w14:paraId="4B91ED32" w14:textId="6712CAAD" w:rsidR="00707577" w:rsidRDefault="000325CB">
          <w:pPr>
            <w:pStyle w:val="14"/>
            <w:tabs>
              <w:tab w:val="right" w:leader="dot" w:pos="9678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070995" w:history="1">
            <w:r w:rsidR="00707577" w:rsidRPr="00503FC7">
              <w:rPr>
                <w:rStyle w:val="aff8"/>
                <w:rFonts w:cs="Times New Roman"/>
                <w:noProof/>
                <w:lang w:val="ru-RU"/>
              </w:rPr>
              <w:t>Литература</w:t>
            </w:r>
            <w:r w:rsidR="00707577">
              <w:rPr>
                <w:noProof/>
                <w:webHidden/>
              </w:rPr>
              <w:tab/>
            </w:r>
            <w:r w:rsidR="00707577">
              <w:rPr>
                <w:noProof/>
                <w:webHidden/>
              </w:rPr>
              <w:fldChar w:fldCharType="begin"/>
            </w:r>
            <w:r w:rsidR="00707577">
              <w:rPr>
                <w:noProof/>
                <w:webHidden/>
              </w:rPr>
              <w:instrText xml:space="preserve"> PAGEREF _Toc198070995 \h </w:instrText>
            </w:r>
            <w:r w:rsidR="00707577">
              <w:rPr>
                <w:noProof/>
                <w:webHidden/>
              </w:rPr>
            </w:r>
            <w:r w:rsidR="00707577">
              <w:rPr>
                <w:noProof/>
                <w:webHidden/>
              </w:rPr>
              <w:fldChar w:fldCharType="separate"/>
            </w:r>
            <w:r w:rsidR="00707577">
              <w:rPr>
                <w:noProof/>
                <w:webHidden/>
              </w:rPr>
              <w:t>18</w:t>
            </w:r>
            <w:r w:rsidR="00707577">
              <w:rPr>
                <w:noProof/>
                <w:webHidden/>
              </w:rPr>
              <w:fldChar w:fldCharType="end"/>
            </w:r>
          </w:hyperlink>
        </w:p>
        <w:p w14:paraId="21778003" w14:textId="38456C5C" w:rsidR="00E733E7" w:rsidRDefault="00FF4F90" w:rsidP="00E733E7">
          <w:pPr>
            <w:pBdr>
              <w:bottom w:val="single" w:sz="6" w:space="1" w:color="auto"/>
            </w:pBdr>
            <w:rPr>
              <w:rFonts w:cs="Times New Roman"/>
              <w:b/>
              <w:bCs/>
            </w:rPr>
          </w:pPr>
          <w:r w:rsidRPr="00FF4F90">
            <w:rPr>
              <w:rFonts w:cs="Times New Roman"/>
              <w:b/>
              <w:bCs/>
            </w:rPr>
            <w:fldChar w:fldCharType="end"/>
          </w:r>
        </w:p>
      </w:sdtContent>
    </w:sdt>
    <w:p w14:paraId="040BAF92" w14:textId="170121B9" w:rsidR="00D106A4" w:rsidRDefault="00D106A4">
      <w:pPr>
        <w:rPr>
          <w:rStyle w:val="10"/>
          <w:rFonts w:ascii="Times New Roman" w:hAnsi="Times New Roman" w:cs="Times New Roman"/>
          <w:color w:val="000000" w:themeColor="text1"/>
        </w:rPr>
      </w:pPr>
      <w:r>
        <w:rPr>
          <w:rStyle w:val="10"/>
          <w:rFonts w:ascii="Times New Roman" w:hAnsi="Times New Roman" w:cs="Times New Roman"/>
          <w:color w:val="000000" w:themeColor="text1"/>
        </w:rPr>
        <w:br w:type="page"/>
      </w:r>
    </w:p>
    <w:p w14:paraId="37C607A9" w14:textId="43D957D7" w:rsidR="00AC2587" w:rsidRPr="000E1B1E" w:rsidRDefault="005D67CB" w:rsidP="000E1B1E">
      <w:pPr>
        <w:pStyle w:val="1"/>
        <w:spacing w:after="240"/>
        <w:rPr>
          <w:rFonts w:ascii="Times New Roman" w:hAnsi="Times New Roman" w:cs="Times New Roman"/>
          <w:color w:val="000000" w:themeColor="text1"/>
        </w:rPr>
      </w:pPr>
      <w:bookmarkStart w:id="0" w:name="_Toc198070986"/>
      <w:r w:rsidRPr="000E1B1E">
        <w:rPr>
          <w:rStyle w:val="10"/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0"/>
      <w:r w:rsidRPr="000E1B1E">
        <w:rPr>
          <w:rFonts w:ascii="Times New Roman" w:hAnsi="Times New Roman" w:cs="Times New Roman"/>
          <w:color w:val="000000" w:themeColor="text1"/>
        </w:rPr>
        <w:t xml:space="preserve"> </w:t>
      </w:r>
    </w:p>
    <w:p w14:paraId="0E76129B" w14:textId="59A4A354" w:rsidR="005D67CB" w:rsidRPr="000E1B1E" w:rsidRDefault="00AC2587" w:rsidP="00AC2587">
      <w:pPr>
        <w:pStyle w:val="ae"/>
        <w:numPr>
          <w:ilvl w:val="0"/>
          <w:numId w:val="27"/>
        </w:numPr>
        <w:rPr>
          <w:rFonts w:cs="Times New Roman"/>
          <w:color w:val="000000" w:themeColor="text1"/>
          <w:lang w:val="en-001"/>
        </w:rPr>
      </w:pPr>
      <w:r w:rsidRPr="000E1B1E">
        <w:rPr>
          <w:rFonts w:cs="Times New Roman"/>
          <w:color w:val="000000" w:themeColor="text1"/>
          <w:lang w:val="ru-RU"/>
        </w:rPr>
        <w:t>П</w:t>
      </w:r>
      <w:r w:rsidR="005D67CB" w:rsidRPr="000E1B1E">
        <w:rPr>
          <w:rFonts w:cs="Times New Roman"/>
          <w:color w:val="000000" w:themeColor="text1"/>
        </w:rPr>
        <w:t>ровести анализ БЖД на участке газового и плазмохимического травления</w:t>
      </w:r>
      <w:r w:rsidR="005D67CB" w:rsidRPr="000E1B1E">
        <w:rPr>
          <w:rFonts w:cs="Times New Roman"/>
          <w:color w:val="000000" w:themeColor="text1"/>
          <w:lang w:val="en-001"/>
        </w:rPr>
        <w:t>.</w:t>
      </w:r>
    </w:p>
    <w:p w14:paraId="52D08E3F" w14:textId="62B482CC" w:rsidR="00615306" w:rsidRPr="000E1B1E" w:rsidRDefault="005D67CB" w:rsidP="000E1B1E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Toc198070987"/>
      <w:r w:rsidRPr="000E1B1E">
        <w:rPr>
          <w:rFonts w:ascii="Times New Roman" w:hAnsi="Times New Roman" w:cs="Times New Roman"/>
          <w:color w:val="000000" w:themeColor="text1"/>
        </w:rPr>
        <w:t>Анализ БЖД:</w:t>
      </w:r>
      <w:bookmarkEnd w:id="1"/>
    </w:p>
    <w:p w14:paraId="25EDE30D" w14:textId="37066F75" w:rsidR="00615306" w:rsidRPr="00467630" w:rsidRDefault="00467630" w:rsidP="00B04EED">
      <w:pPr>
        <w:pStyle w:val="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" w:name="_Toc198070988"/>
      <w:r>
        <w:rPr>
          <w:rFonts w:ascii="Times New Roman" w:hAnsi="Times New Roman" w:cs="Times New Roman"/>
          <w:color w:val="auto"/>
          <w:lang w:val="ru-RU"/>
        </w:rPr>
        <w:t>Декомпозиция анализируемых объектов</w:t>
      </w:r>
      <w:bookmarkEnd w:id="2"/>
      <w:r>
        <w:rPr>
          <w:rFonts w:ascii="Times New Roman" w:hAnsi="Times New Roman" w:cs="Times New Roman"/>
          <w:color w:val="auto"/>
          <w:lang w:val="ru-RU"/>
        </w:rPr>
        <w:t xml:space="preserve"> </w:t>
      </w:r>
    </w:p>
    <w:p w14:paraId="322C2D3C" w14:textId="37C66C42" w:rsidR="00615306" w:rsidRPr="00CD6840" w:rsidRDefault="00467630" w:rsidP="00B04EED">
      <w:pPr>
        <w:pStyle w:val="ae"/>
        <w:numPr>
          <w:ilvl w:val="1"/>
          <w:numId w:val="11"/>
        </w:numPr>
        <w:spacing w:line="360" w:lineRule="auto"/>
        <w:rPr>
          <w:rFonts w:cs="Times New Roman"/>
        </w:rPr>
      </w:pPr>
      <w:r w:rsidRPr="00CD6840">
        <w:rPr>
          <w:rFonts w:cs="Times New Roman"/>
          <w:lang w:val="ru-RU"/>
        </w:rPr>
        <w:t xml:space="preserve"> </w:t>
      </w:r>
      <w:r w:rsidR="00CE5AD4" w:rsidRPr="00CD6840">
        <w:rPr>
          <w:rFonts w:cs="Times New Roman"/>
        </w:rPr>
        <w:t>Предмет</w:t>
      </w:r>
      <w:r w:rsidRPr="00CD6840">
        <w:rPr>
          <w:rFonts w:cs="Times New Roman"/>
          <w:lang w:val="ru-RU"/>
        </w:rPr>
        <w:t xml:space="preserve"> труда</w:t>
      </w:r>
      <w:r w:rsidR="00CD6840" w:rsidRPr="00CD6840">
        <w:rPr>
          <w:rFonts w:cs="Times New Roman"/>
          <w:lang w:val="ru-RU"/>
        </w:rPr>
        <w:t xml:space="preserve"> (исходные материалы)</w:t>
      </w:r>
      <w:r w:rsidR="00CE5AD4" w:rsidRPr="00CD6840">
        <w:rPr>
          <w:rFonts w:cs="Times New Roman"/>
        </w:rPr>
        <w:t>:</w:t>
      </w:r>
      <w:r w:rsidR="00CD6840" w:rsidRPr="00CD6840">
        <w:rPr>
          <w:rFonts w:cs="Times New Roman"/>
          <w:lang w:val="ru-RU"/>
        </w:rPr>
        <w:t xml:space="preserve"> Полупроводниковые пластины (кремний и др.)</w:t>
      </w:r>
      <w:r w:rsidR="00CD6840">
        <w:rPr>
          <w:rFonts w:cs="Times New Roman"/>
          <w:lang w:val="ru-RU"/>
        </w:rPr>
        <w:t xml:space="preserve">; </w:t>
      </w:r>
      <w:r w:rsidR="00CD6840" w:rsidRPr="00CD6840">
        <w:rPr>
          <w:rFonts w:cs="Times New Roman"/>
          <w:lang w:val="ru-RU"/>
        </w:rPr>
        <w:t>Газы для травления: фторсодержащие (</w:t>
      </w:r>
      <w:bookmarkStart w:id="3" w:name="_Hlk197603737"/>
      <w:r w:rsidR="00CD6840" w:rsidRPr="00CD6840">
        <w:rPr>
          <w:rFonts w:cs="Times New Roman"/>
          <w:lang w:val="ru-RU"/>
        </w:rPr>
        <w:t>SF₆, CF₄), хлорсодержащие (Cl₂, HCl), кислород (O₂), аргон (Ar)</w:t>
      </w:r>
      <w:r w:rsidR="00CD6840">
        <w:rPr>
          <w:rFonts w:cs="Times New Roman"/>
          <w:lang w:val="ru-RU"/>
        </w:rPr>
        <w:t xml:space="preserve">. </w:t>
      </w:r>
    </w:p>
    <w:bookmarkEnd w:id="3"/>
    <w:p w14:paraId="63D02386" w14:textId="46CF85B8" w:rsidR="00615306" w:rsidRPr="00CD6840" w:rsidRDefault="00467630" w:rsidP="00B04EED">
      <w:pPr>
        <w:pStyle w:val="ae"/>
        <w:numPr>
          <w:ilvl w:val="1"/>
          <w:numId w:val="11"/>
        </w:numPr>
        <w:spacing w:line="360" w:lineRule="auto"/>
        <w:rPr>
          <w:rFonts w:cs="Times New Roman"/>
        </w:rPr>
      </w:pPr>
      <w:r w:rsidRPr="00CD6840">
        <w:rPr>
          <w:rFonts w:cs="Times New Roman"/>
          <w:lang w:val="ru-RU"/>
        </w:rPr>
        <w:t xml:space="preserve"> </w:t>
      </w:r>
      <w:r w:rsidR="00CD6840" w:rsidRPr="00CD6840">
        <w:rPr>
          <w:rFonts w:cs="Times New Roman"/>
          <w:lang w:val="ru-RU"/>
        </w:rPr>
        <w:t>Средства труда</w:t>
      </w:r>
      <w:r w:rsidR="00CE5AD4" w:rsidRPr="00CD6840">
        <w:rPr>
          <w:rFonts w:cs="Times New Roman"/>
        </w:rPr>
        <w:t xml:space="preserve">: </w:t>
      </w:r>
      <w:r w:rsidR="00CD6840" w:rsidRPr="00CD6840">
        <w:rPr>
          <w:rFonts w:cs="Times New Roman"/>
          <w:lang w:val="ru-RU"/>
        </w:rPr>
        <w:t>Установка, предназначенная для удаления частиц с материала в среде реактивной плазмы (вакуумная камера, инертные и реактивные газы)</w:t>
      </w:r>
      <w:r w:rsidR="00CE5AD4" w:rsidRPr="00CD6840">
        <w:rPr>
          <w:rFonts w:cs="Times New Roman"/>
        </w:rPr>
        <w:t xml:space="preserve">, </w:t>
      </w:r>
      <w:r w:rsidR="00CD6840">
        <w:rPr>
          <w:rFonts w:cs="Times New Roman"/>
          <w:lang w:val="ru-RU"/>
        </w:rPr>
        <w:t>газовые баллоны</w:t>
      </w:r>
      <w:r w:rsidR="00CE5AD4" w:rsidRPr="00CD6840">
        <w:rPr>
          <w:rFonts w:cs="Times New Roman"/>
        </w:rPr>
        <w:t xml:space="preserve">, </w:t>
      </w:r>
      <w:r w:rsidR="00CD6840">
        <w:rPr>
          <w:rFonts w:cs="Times New Roman"/>
          <w:lang w:val="ru-RU"/>
        </w:rPr>
        <w:t>система подачи газа</w:t>
      </w:r>
      <w:r w:rsidR="00CE5AD4" w:rsidRPr="00CD6840">
        <w:rPr>
          <w:rFonts w:cs="Times New Roman"/>
        </w:rPr>
        <w:t xml:space="preserve">, </w:t>
      </w:r>
      <w:r w:rsidR="00CD6840">
        <w:rPr>
          <w:rFonts w:cs="Times New Roman"/>
          <w:lang w:val="ru-RU"/>
        </w:rPr>
        <w:t>вакуумный насос</w:t>
      </w:r>
      <w:r w:rsidR="00CE5AD4" w:rsidRPr="00CD6840">
        <w:rPr>
          <w:rFonts w:cs="Times New Roman"/>
        </w:rPr>
        <w:t xml:space="preserve">, </w:t>
      </w:r>
      <w:r w:rsidR="00CD6840">
        <w:rPr>
          <w:rFonts w:cs="Times New Roman"/>
          <w:lang w:val="ru-RU"/>
        </w:rPr>
        <w:t>система управления технологическим процессом</w:t>
      </w:r>
      <w:r w:rsidR="00CE5AD4" w:rsidRPr="00CD6840">
        <w:rPr>
          <w:rFonts w:cs="Times New Roman"/>
        </w:rPr>
        <w:t xml:space="preserve">, </w:t>
      </w:r>
      <w:r w:rsidR="00CD6840">
        <w:rPr>
          <w:rFonts w:cs="Times New Roman"/>
          <w:lang w:val="ru-RU"/>
        </w:rPr>
        <w:t>вентиляция</w:t>
      </w:r>
      <w:r w:rsidR="00CE5AD4" w:rsidRPr="00CD6840">
        <w:rPr>
          <w:rFonts w:cs="Times New Roman"/>
        </w:rPr>
        <w:t xml:space="preserve">, </w:t>
      </w:r>
      <w:r w:rsidR="00CD6840">
        <w:rPr>
          <w:rFonts w:cs="Times New Roman"/>
          <w:lang w:val="ru-RU"/>
        </w:rPr>
        <w:t>контрольно-измерительные приборы, источник питания</w:t>
      </w:r>
      <w:r w:rsidR="00CE5AD4" w:rsidRPr="00CD6840">
        <w:rPr>
          <w:rFonts w:cs="Times New Roman"/>
        </w:rPr>
        <w:t>.</w:t>
      </w:r>
    </w:p>
    <w:p w14:paraId="42EFA585" w14:textId="07A3B903" w:rsidR="00615306" w:rsidRPr="00467630" w:rsidRDefault="00CD6840" w:rsidP="00B04EED">
      <w:pPr>
        <w:pStyle w:val="ae"/>
        <w:numPr>
          <w:ilvl w:val="1"/>
          <w:numId w:val="11"/>
        </w:numPr>
        <w:spacing w:line="360" w:lineRule="auto"/>
        <w:rPr>
          <w:rFonts w:cs="Times New Roman"/>
        </w:rPr>
      </w:pPr>
      <w:r>
        <w:rPr>
          <w:rFonts w:cs="Times New Roman"/>
          <w:lang w:val="ru-RU"/>
        </w:rPr>
        <w:t xml:space="preserve"> Продукт труда</w:t>
      </w:r>
      <w:r w:rsidR="00CE5AD4" w:rsidRPr="00467630">
        <w:rPr>
          <w:rFonts w:cs="Times New Roman"/>
        </w:rPr>
        <w:t xml:space="preserve">: </w:t>
      </w:r>
      <w:r>
        <w:rPr>
          <w:rFonts w:cs="Times New Roman"/>
          <w:lang w:val="ru-RU"/>
        </w:rPr>
        <w:t xml:space="preserve">полупроводниковые </w:t>
      </w:r>
      <w:r w:rsidR="00CE5AD4" w:rsidRPr="00467630">
        <w:rPr>
          <w:rFonts w:cs="Times New Roman"/>
        </w:rPr>
        <w:t xml:space="preserve">пластины с </w:t>
      </w:r>
      <w:r>
        <w:rPr>
          <w:rFonts w:cs="Times New Roman"/>
          <w:lang w:val="ru-RU"/>
        </w:rPr>
        <w:t>вытравленным слоем под последующие технологические процессы</w:t>
      </w:r>
      <w:r w:rsidR="00CE5AD4" w:rsidRPr="00467630">
        <w:rPr>
          <w:rFonts w:cs="Times New Roman"/>
        </w:rPr>
        <w:t>.</w:t>
      </w:r>
    </w:p>
    <w:p w14:paraId="220B98E9" w14:textId="5D0F6EC6" w:rsidR="00CD6840" w:rsidRDefault="00467630" w:rsidP="00B04EED">
      <w:pPr>
        <w:pStyle w:val="ae"/>
        <w:numPr>
          <w:ilvl w:val="1"/>
          <w:numId w:val="11"/>
        </w:numPr>
        <w:spacing w:line="360" w:lineRule="auto"/>
        <w:rPr>
          <w:rFonts w:cs="Times New Roman"/>
        </w:rPr>
      </w:pPr>
      <w:r w:rsidRPr="00467630">
        <w:rPr>
          <w:rFonts w:cs="Times New Roman"/>
          <w:lang w:val="ru-RU"/>
        </w:rPr>
        <w:t xml:space="preserve"> </w:t>
      </w:r>
      <w:r w:rsidR="00CD6840">
        <w:rPr>
          <w:rFonts w:cs="Times New Roman"/>
          <w:lang w:val="ru-RU"/>
        </w:rPr>
        <w:t>Рассмотрим технологический процесс на примере га</w:t>
      </w:r>
      <w:r w:rsidR="00924822">
        <w:rPr>
          <w:rFonts w:cs="Times New Roman"/>
          <w:lang w:val="ru-RU"/>
        </w:rPr>
        <w:t>з</w:t>
      </w:r>
      <w:r w:rsidR="00CD6840">
        <w:rPr>
          <w:rFonts w:cs="Times New Roman"/>
          <w:lang w:val="ru-RU"/>
        </w:rPr>
        <w:t>ового и плазмохимического травления</w:t>
      </w:r>
      <w:r w:rsidR="00CE5AD4" w:rsidRPr="00467630">
        <w:rPr>
          <w:rFonts w:cs="Times New Roman"/>
        </w:rPr>
        <w:t xml:space="preserve">: </w:t>
      </w:r>
    </w:p>
    <w:p w14:paraId="25C451E3" w14:textId="53157E5E" w:rsidR="00CE5AD4" w:rsidRPr="00CE5AD4" w:rsidRDefault="00CE5AD4" w:rsidP="00591759">
      <w:pPr>
        <w:pStyle w:val="ae"/>
        <w:numPr>
          <w:ilvl w:val="2"/>
          <w:numId w:val="11"/>
        </w:numPr>
        <w:spacing w:line="360" w:lineRule="auto"/>
        <w:ind w:left="1701" w:hanging="850"/>
        <w:rPr>
          <w:rFonts w:cs="Times New Roman"/>
        </w:rPr>
      </w:pPr>
      <w:r w:rsidRPr="00924822">
        <w:rPr>
          <w:rFonts w:cs="Times New Roman"/>
        </w:rPr>
        <w:t>Внешний осмотр;</w:t>
      </w:r>
    </w:p>
    <w:p w14:paraId="7AB90BEE" w14:textId="77777777" w:rsidR="00CE5AD4" w:rsidRPr="00CE5AD4" w:rsidRDefault="00CE5AD4" w:rsidP="00591759">
      <w:pPr>
        <w:pStyle w:val="ae"/>
        <w:numPr>
          <w:ilvl w:val="2"/>
          <w:numId w:val="11"/>
        </w:numPr>
        <w:spacing w:line="360" w:lineRule="auto"/>
        <w:ind w:left="1701" w:hanging="850"/>
        <w:rPr>
          <w:rFonts w:cs="Times New Roman"/>
        </w:rPr>
      </w:pPr>
      <w:r w:rsidRPr="00CE5AD4">
        <w:rPr>
          <w:rFonts w:cs="Times New Roman"/>
        </w:rPr>
        <w:t>Проверка соответствия монтажа принципиальной схеме.</w:t>
      </w:r>
    </w:p>
    <w:p w14:paraId="280BA9E4" w14:textId="77777777" w:rsidR="00CE5AD4" w:rsidRPr="00CE5AD4" w:rsidRDefault="00CE5AD4" w:rsidP="00591759">
      <w:pPr>
        <w:pStyle w:val="ae"/>
        <w:numPr>
          <w:ilvl w:val="2"/>
          <w:numId w:val="11"/>
        </w:numPr>
        <w:spacing w:line="360" w:lineRule="auto"/>
        <w:ind w:left="1701" w:hanging="850"/>
        <w:rPr>
          <w:rFonts w:cs="Times New Roman"/>
        </w:rPr>
      </w:pPr>
      <w:r w:rsidRPr="00CE5AD4">
        <w:rPr>
          <w:rFonts w:cs="Times New Roman"/>
        </w:rPr>
        <w:t>Проверка отсутствия внешних повреждений.</w:t>
      </w:r>
    </w:p>
    <w:p w14:paraId="62815031" w14:textId="77777777" w:rsidR="00CE5AD4" w:rsidRPr="00CE5AD4" w:rsidRDefault="00CE5AD4" w:rsidP="00591759">
      <w:pPr>
        <w:pStyle w:val="ae"/>
        <w:numPr>
          <w:ilvl w:val="2"/>
          <w:numId w:val="11"/>
        </w:numPr>
        <w:spacing w:line="360" w:lineRule="auto"/>
        <w:ind w:left="1701" w:hanging="850"/>
        <w:rPr>
          <w:rFonts w:cs="Times New Roman"/>
        </w:rPr>
      </w:pPr>
      <w:r w:rsidRPr="00CE5AD4">
        <w:rPr>
          <w:rFonts w:cs="Times New Roman"/>
        </w:rPr>
        <w:t>Проверка наличия заземления настраиваемой и всей используемой аппаратуры.</w:t>
      </w:r>
    </w:p>
    <w:p w14:paraId="15EE42C4" w14:textId="77777777" w:rsidR="00CE5AD4" w:rsidRPr="00CE5AD4" w:rsidRDefault="00CE5AD4" w:rsidP="00591759">
      <w:pPr>
        <w:pStyle w:val="ae"/>
        <w:numPr>
          <w:ilvl w:val="2"/>
          <w:numId w:val="11"/>
        </w:numPr>
        <w:spacing w:line="360" w:lineRule="auto"/>
        <w:ind w:left="1701" w:hanging="850"/>
        <w:rPr>
          <w:rFonts w:cs="Times New Roman"/>
        </w:rPr>
      </w:pPr>
      <w:r w:rsidRPr="00CE5AD4">
        <w:rPr>
          <w:rFonts w:cs="Times New Roman"/>
        </w:rPr>
        <w:t>Калибровка приборов.</w:t>
      </w:r>
    </w:p>
    <w:p w14:paraId="7084204F" w14:textId="77777777" w:rsidR="00CE5AD4" w:rsidRPr="00CE5AD4" w:rsidRDefault="00CE5AD4" w:rsidP="00591759">
      <w:pPr>
        <w:pStyle w:val="ae"/>
        <w:numPr>
          <w:ilvl w:val="2"/>
          <w:numId w:val="11"/>
        </w:numPr>
        <w:spacing w:line="360" w:lineRule="auto"/>
        <w:ind w:left="1701" w:hanging="850"/>
        <w:rPr>
          <w:rFonts w:cs="Times New Roman"/>
        </w:rPr>
      </w:pPr>
      <w:r w:rsidRPr="00CE5AD4">
        <w:rPr>
          <w:rFonts w:cs="Times New Roman"/>
        </w:rPr>
        <w:lastRenderedPageBreak/>
        <w:t>Проверка цепей питания на короткое замыкание. Пользуясь омметром измерить сопротивление цепей питания на короткое замыкание.</w:t>
      </w:r>
    </w:p>
    <w:p w14:paraId="7A9DC079" w14:textId="3685840C" w:rsidR="00CE5AD4" w:rsidRPr="00924822" w:rsidRDefault="00CE5AD4" w:rsidP="00591759">
      <w:pPr>
        <w:pStyle w:val="ae"/>
        <w:numPr>
          <w:ilvl w:val="2"/>
          <w:numId w:val="11"/>
        </w:numPr>
        <w:spacing w:line="360" w:lineRule="auto"/>
        <w:ind w:left="1701" w:hanging="850"/>
        <w:rPr>
          <w:rFonts w:cs="Times New Roman"/>
        </w:rPr>
      </w:pPr>
      <w:r w:rsidRPr="00924822">
        <w:rPr>
          <w:rFonts w:cs="Times New Roman"/>
        </w:rPr>
        <w:t>Проверка режимов по постоянному току. Включить аппаратуру в соответствии с определенной схемой, пользуясь вольтметром и амперметром измерить режим схемы по постоянному току.</w:t>
      </w:r>
    </w:p>
    <w:p w14:paraId="16E911C9" w14:textId="1BABB826" w:rsidR="00CD6840" w:rsidRPr="00CD6840" w:rsidRDefault="00CD6840" w:rsidP="00591759">
      <w:pPr>
        <w:pStyle w:val="ae"/>
        <w:numPr>
          <w:ilvl w:val="2"/>
          <w:numId w:val="11"/>
        </w:numPr>
        <w:spacing w:line="360" w:lineRule="auto"/>
        <w:ind w:left="1701" w:hanging="850"/>
        <w:rPr>
          <w:rFonts w:cs="Times New Roman"/>
        </w:rPr>
      </w:pPr>
      <w:r>
        <w:rPr>
          <w:rFonts w:cs="Times New Roman"/>
          <w:lang w:val="ru-RU"/>
        </w:rPr>
        <w:t xml:space="preserve">Установка </w:t>
      </w:r>
      <w:r w:rsidR="00CE5AD4" w:rsidRPr="00467630">
        <w:rPr>
          <w:rFonts w:cs="Times New Roman"/>
        </w:rPr>
        <w:t>пластины</w:t>
      </w:r>
      <w:r>
        <w:rPr>
          <w:rFonts w:cs="Times New Roman"/>
          <w:lang w:val="ru-RU"/>
        </w:rPr>
        <w:t xml:space="preserve"> в рабочую камеру;</w:t>
      </w:r>
    </w:p>
    <w:p w14:paraId="237FE6C3" w14:textId="77777777" w:rsidR="00CD6840" w:rsidRPr="00CD6840" w:rsidRDefault="00CD6840" w:rsidP="00591759">
      <w:pPr>
        <w:pStyle w:val="ae"/>
        <w:numPr>
          <w:ilvl w:val="2"/>
          <w:numId w:val="11"/>
        </w:numPr>
        <w:spacing w:line="360" w:lineRule="auto"/>
        <w:ind w:left="1701" w:hanging="850"/>
        <w:rPr>
          <w:rFonts w:cs="Times New Roman"/>
        </w:rPr>
      </w:pPr>
      <w:r>
        <w:rPr>
          <w:rFonts w:cs="Times New Roman"/>
          <w:lang w:val="ru-RU"/>
        </w:rPr>
        <w:t>Вакуумирование камеры;</w:t>
      </w:r>
    </w:p>
    <w:p w14:paraId="487D09EF" w14:textId="77777777" w:rsidR="00CE5AD4" w:rsidRPr="00CE5AD4" w:rsidRDefault="00CD6840" w:rsidP="00591759">
      <w:pPr>
        <w:pStyle w:val="ae"/>
        <w:numPr>
          <w:ilvl w:val="2"/>
          <w:numId w:val="11"/>
        </w:numPr>
        <w:spacing w:line="360" w:lineRule="auto"/>
        <w:ind w:left="1701" w:hanging="850"/>
        <w:rPr>
          <w:rFonts w:cs="Times New Roman"/>
        </w:rPr>
      </w:pPr>
      <w:r>
        <w:rPr>
          <w:rFonts w:cs="Times New Roman"/>
          <w:lang w:val="ru-RU"/>
        </w:rPr>
        <w:t xml:space="preserve">Напуск рабочего инертного газа и реактивного </w:t>
      </w:r>
      <w:r w:rsidR="00CE5AD4">
        <w:rPr>
          <w:rFonts w:cs="Times New Roman"/>
          <w:lang w:val="ru-RU"/>
        </w:rPr>
        <w:t>газа;</w:t>
      </w:r>
    </w:p>
    <w:p w14:paraId="718078A2" w14:textId="77777777" w:rsidR="00CE5AD4" w:rsidRPr="00CE5AD4" w:rsidRDefault="00CE5AD4" w:rsidP="00591759">
      <w:pPr>
        <w:pStyle w:val="ae"/>
        <w:numPr>
          <w:ilvl w:val="2"/>
          <w:numId w:val="11"/>
        </w:numPr>
        <w:spacing w:line="360" w:lineRule="auto"/>
        <w:ind w:left="1701" w:hanging="850"/>
        <w:rPr>
          <w:rFonts w:cs="Times New Roman"/>
        </w:rPr>
      </w:pPr>
      <w:r>
        <w:rPr>
          <w:rFonts w:cs="Times New Roman"/>
          <w:lang w:val="ru-RU"/>
        </w:rPr>
        <w:t>Зажигание плазмы;</w:t>
      </w:r>
    </w:p>
    <w:p w14:paraId="3E304731" w14:textId="77777777" w:rsidR="00CE5AD4" w:rsidRPr="00CE5AD4" w:rsidRDefault="00CE5AD4" w:rsidP="00591759">
      <w:pPr>
        <w:pStyle w:val="ae"/>
        <w:numPr>
          <w:ilvl w:val="2"/>
          <w:numId w:val="11"/>
        </w:numPr>
        <w:spacing w:line="360" w:lineRule="auto"/>
        <w:ind w:left="1701" w:hanging="850"/>
        <w:rPr>
          <w:rFonts w:cs="Times New Roman"/>
        </w:rPr>
      </w:pPr>
      <w:r>
        <w:rPr>
          <w:rFonts w:cs="Times New Roman"/>
          <w:lang w:val="ru-RU"/>
        </w:rPr>
        <w:t>Контроль параметров проведения технологического процесса;</w:t>
      </w:r>
    </w:p>
    <w:p w14:paraId="39E88215" w14:textId="7B1E8115" w:rsidR="00CE5AD4" w:rsidRPr="00CE5AD4" w:rsidRDefault="00CE5AD4" w:rsidP="00591759">
      <w:pPr>
        <w:pStyle w:val="ae"/>
        <w:numPr>
          <w:ilvl w:val="2"/>
          <w:numId w:val="11"/>
        </w:numPr>
        <w:spacing w:line="360" w:lineRule="auto"/>
        <w:ind w:left="1701" w:hanging="850"/>
        <w:rPr>
          <w:rFonts w:cs="Times New Roman"/>
        </w:rPr>
      </w:pPr>
      <w:r>
        <w:rPr>
          <w:rFonts w:cs="Times New Roman"/>
          <w:lang w:val="ru-RU"/>
        </w:rPr>
        <w:t>Остановка процесса;</w:t>
      </w:r>
    </w:p>
    <w:p w14:paraId="5C4AEF46" w14:textId="0752D137" w:rsidR="00CE5AD4" w:rsidRPr="00CE5AD4" w:rsidRDefault="00CE5AD4" w:rsidP="00591759">
      <w:pPr>
        <w:pStyle w:val="ae"/>
        <w:numPr>
          <w:ilvl w:val="2"/>
          <w:numId w:val="11"/>
        </w:numPr>
        <w:spacing w:line="360" w:lineRule="auto"/>
        <w:ind w:left="1701" w:hanging="850"/>
        <w:rPr>
          <w:rFonts w:cs="Times New Roman"/>
        </w:rPr>
      </w:pPr>
      <w:r>
        <w:rPr>
          <w:rFonts w:cs="Times New Roman"/>
          <w:lang w:val="ru-RU"/>
        </w:rPr>
        <w:t>Удаление газов из рабочей камеры;</w:t>
      </w:r>
    </w:p>
    <w:p w14:paraId="0F30D11F" w14:textId="2E44B415" w:rsidR="00CE5AD4" w:rsidRPr="00CE5AD4" w:rsidRDefault="00CE5AD4" w:rsidP="00591759">
      <w:pPr>
        <w:pStyle w:val="ae"/>
        <w:numPr>
          <w:ilvl w:val="2"/>
          <w:numId w:val="11"/>
        </w:numPr>
        <w:spacing w:line="360" w:lineRule="auto"/>
        <w:ind w:left="1701" w:hanging="850"/>
        <w:rPr>
          <w:rFonts w:cs="Times New Roman"/>
        </w:rPr>
      </w:pPr>
      <w:r>
        <w:rPr>
          <w:rFonts w:cs="Times New Roman"/>
          <w:lang w:val="ru-RU"/>
        </w:rPr>
        <w:t>Разгерметизация установки;</w:t>
      </w:r>
    </w:p>
    <w:p w14:paraId="7EADB0FC" w14:textId="5D954AE2" w:rsidR="00615306" w:rsidRDefault="00CE5AD4" w:rsidP="00591759">
      <w:pPr>
        <w:pStyle w:val="ae"/>
        <w:numPr>
          <w:ilvl w:val="2"/>
          <w:numId w:val="11"/>
        </w:numPr>
        <w:spacing w:line="360" w:lineRule="auto"/>
        <w:ind w:left="1701" w:hanging="850"/>
        <w:rPr>
          <w:rFonts w:cs="Times New Roman"/>
        </w:rPr>
      </w:pPr>
      <w:r>
        <w:rPr>
          <w:rFonts w:cs="Times New Roman"/>
          <w:lang w:val="ru-RU"/>
        </w:rPr>
        <w:t xml:space="preserve">Извлечение </w:t>
      </w:r>
      <w:r w:rsidRPr="00467630">
        <w:rPr>
          <w:rFonts w:cs="Times New Roman"/>
        </w:rPr>
        <w:t>пластины.</w:t>
      </w:r>
    </w:p>
    <w:p w14:paraId="24D5AD85" w14:textId="0453CCE2" w:rsidR="00924822" w:rsidRPr="00C44D9D" w:rsidRDefault="00924822" w:rsidP="006F4500">
      <w:pPr>
        <w:pStyle w:val="ae"/>
        <w:numPr>
          <w:ilvl w:val="1"/>
          <w:numId w:val="11"/>
        </w:numPr>
        <w:spacing w:line="360" w:lineRule="auto"/>
        <w:ind w:left="788" w:hanging="431"/>
        <w:rPr>
          <w:rFonts w:cs="Times New Roman"/>
          <w:lang w:val="ru-RU"/>
        </w:rPr>
      </w:pPr>
      <w:r w:rsidRPr="00924822">
        <w:rPr>
          <w:rFonts w:cs="Times New Roman"/>
          <w:lang w:val="ru-RU"/>
        </w:rPr>
        <w:t xml:space="preserve"> Производственная среда. </w:t>
      </w:r>
      <w:r>
        <w:rPr>
          <w:rFonts w:cs="Times New Roman"/>
          <w:lang w:val="ru-RU"/>
        </w:rPr>
        <w:t>Отдельное п</w:t>
      </w:r>
      <w:r w:rsidRPr="00924822">
        <w:rPr>
          <w:rFonts w:cs="Times New Roman"/>
          <w:lang w:val="ru-RU"/>
        </w:rPr>
        <w:t xml:space="preserve">омещение с </w:t>
      </w:r>
      <w:r>
        <w:rPr>
          <w:rFonts w:cs="Times New Roman"/>
          <w:lang w:val="ru-RU"/>
        </w:rPr>
        <w:t xml:space="preserve">травильной камерой с местной вентиляцией в виде бортовых отсосов. </w:t>
      </w:r>
      <w:r w:rsidR="00410021">
        <w:rPr>
          <w:rFonts w:cs="Times New Roman"/>
          <w:lang w:val="ru-RU"/>
        </w:rPr>
        <w:t xml:space="preserve">В помещении </w:t>
      </w:r>
      <w:r w:rsidRPr="00924822">
        <w:rPr>
          <w:rFonts w:cs="Times New Roman"/>
          <w:lang w:val="ru-RU"/>
        </w:rPr>
        <w:t>установлены</w:t>
      </w:r>
      <w:r w:rsidR="00410021">
        <w:rPr>
          <w:rFonts w:cs="Times New Roman"/>
          <w:lang w:val="ru-RU"/>
        </w:rPr>
        <w:t xml:space="preserve"> </w:t>
      </w:r>
      <w:r w:rsidRPr="00924822">
        <w:rPr>
          <w:rFonts w:cs="Times New Roman"/>
          <w:lang w:val="ru-RU"/>
        </w:rPr>
        <w:t>параметр</w:t>
      </w:r>
      <w:r w:rsidR="00410021">
        <w:rPr>
          <w:rFonts w:cs="Times New Roman"/>
          <w:lang w:val="ru-RU"/>
        </w:rPr>
        <w:t>ы</w:t>
      </w:r>
      <w:r w:rsidRPr="00924822">
        <w:rPr>
          <w:rFonts w:cs="Times New Roman"/>
          <w:lang w:val="ru-RU"/>
        </w:rPr>
        <w:t xml:space="preserve"> микроклимата, запыленности, аэродинамических и шумовых характеристик, освещенности и теплового режима рабочих мест, пожаровзрывоопасности производства и безопасности работы электроустановок </w:t>
      </w:r>
      <w:r w:rsidRPr="00C44D9D">
        <w:rPr>
          <w:rFonts w:cs="Times New Roman"/>
          <w:lang w:val="ru-RU"/>
        </w:rPr>
        <w:t>(гермозона, ЧПП с классом чистоты воздушной среды 100000</w:t>
      </w:r>
      <w:r w:rsidR="00C44D9D">
        <w:rPr>
          <w:rFonts w:cs="Times New Roman"/>
          <w:lang w:val="ru-RU"/>
        </w:rPr>
        <w:t xml:space="preserve"> </w:t>
      </w:r>
      <w:r w:rsidR="005E70FC">
        <w:rPr>
          <w:rFonts w:cs="Times New Roman"/>
          <w:lang w:val="ru-RU"/>
        </w:rPr>
        <w:t>–</w:t>
      </w:r>
      <w:r w:rsidR="005E70FC">
        <w:rPr>
          <w:rFonts w:cs="Times New Roman"/>
          <w:lang w:val="en-001"/>
        </w:rPr>
        <w:t xml:space="preserve"> </w:t>
      </w:r>
      <w:r w:rsidR="005E70FC">
        <w:rPr>
          <w:rFonts w:cs="Times New Roman"/>
          <w:lang w:val="ru-RU"/>
        </w:rPr>
        <w:t>подходит для сборки электронных компонентов</w:t>
      </w:r>
      <w:r w:rsidRPr="00C44D9D">
        <w:rPr>
          <w:rFonts w:cs="Times New Roman"/>
          <w:lang w:val="ru-RU"/>
        </w:rPr>
        <w:t>).</w:t>
      </w:r>
    </w:p>
    <w:p w14:paraId="045D7341" w14:textId="682E55C6" w:rsidR="00410021" w:rsidRDefault="007300FC" w:rsidP="00B04EED">
      <w:pPr>
        <w:pStyle w:val="ae"/>
        <w:numPr>
          <w:ilvl w:val="1"/>
          <w:numId w:val="11"/>
        </w:numPr>
        <w:spacing w:line="360" w:lineRule="auto"/>
        <w:rPr>
          <w:rFonts w:cs="Times New Roman"/>
        </w:rPr>
      </w:pPr>
      <w:r>
        <w:rPr>
          <w:rFonts w:cs="Times New Roman"/>
          <w:lang w:val="ru-RU"/>
        </w:rPr>
        <w:t xml:space="preserve"> </w:t>
      </w:r>
      <w:r w:rsidR="00410021" w:rsidRPr="00410021">
        <w:rPr>
          <w:rFonts w:cs="Times New Roman"/>
        </w:rPr>
        <w:t>Природно-климатическая среда. Средняя полоса России, г. Зеленоград.</w:t>
      </w:r>
      <w:r w:rsidR="00410021" w:rsidRPr="00410021">
        <w:rPr>
          <w:rFonts w:cs="Times New Roman"/>
        </w:rPr>
        <w:br/>
        <w:t>Характеристики и параметры НВ (наружного воздуха) по данным метеостанций (г. Истра, г. Дмитров, г. Клин, Лосиный остров).</w:t>
      </w:r>
    </w:p>
    <w:p w14:paraId="7DAE4E42" w14:textId="77777777" w:rsidR="00410021" w:rsidRDefault="00410021">
      <w:pPr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5"/>
        <w:gridCol w:w="1425"/>
        <w:gridCol w:w="1376"/>
        <w:gridCol w:w="2262"/>
        <w:gridCol w:w="1402"/>
      </w:tblGrid>
      <w:tr w:rsidR="00410021" w:rsidRPr="000D47FF" w14:paraId="49E7BB72" w14:textId="77777777" w:rsidTr="0094196F">
        <w:trPr>
          <w:cantSplit/>
          <w:trHeight w:val="352"/>
        </w:trPr>
        <w:tc>
          <w:tcPr>
            <w:tcW w:w="2715" w:type="dxa"/>
            <w:vMerge w:val="restart"/>
          </w:tcPr>
          <w:p w14:paraId="22FD3F5A" w14:textId="77777777" w:rsidR="00410021" w:rsidRPr="000D47FF" w:rsidRDefault="00410021" w:rsidP="0094196F">
            <w:pPr>
              <w:tabs>
                <w:tab w:val="left" w:pos="540"/>
              </w:tabs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lastRenderedPageBreak/>
              <w:t>Параметры и характеристики НВ</w:t>
            </w:r>
          </w:p>
        </w:tc>
        <w:tc>
          <w:tcPr>
            <w:tcW w:w="6465" w:type="dxa"/>
            <w:gridSpan w:val="4"/>
          </w:tcPr>
          <w:p w14:paraId="68741F75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Периоды года</w:t>
            </w:r>
          </w:p>
        </w:tc>
      </w:tr>
      <w:tr w:rsidR="00410021" w:rsidRPr="000D47FF" w14:paraId="6450E165" w14:textId="77777777" w:rsidTr="0094196F">
        <w:trPr>
          <w:cantSplit/>
          <w:trHeight w:val="365"/>
        </w:trPr>
        <w:tc>
          <w:tcPr>
            <w:tcW w:w="2715" w:type="dxa"/>
            <w:vMerge/>
          </w:tcPr>
          <w:p w14:paraId="5A0EEC7D" w14:textId="77777777" w:rsidR="00410021" w:rsidRPr="000D47FF" w:rsidRDefault="00410021" w:rsidP="0094196F">
            <w:pPr>
              <w:tabs>
                <w:tab w:val="left" w:pos="540"/>
              </w:tabs>
              <w:spacing w:after="0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1" w:type="dxa"/>
            <w:gridSpan w:val="2"/>
          </w:tcPr>
          <w:p w14:paraId="09935CB8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ТПГ (теплый период года)</w:t>
            </w:r>
          </w:p>
        </w:tc>
        <w:tc>
          <w:tcPr>
            <w:tcW w:w="3664" w:type="dxa"/>
            <w:gridSpan w:val="2"/>
          </w:tcPr>
          <w:p w14:paraId="7558A222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ХПГ (холодный период года)</w:t>
            </w:r>
          </w:p>
        </w:tc>
      </w:tr>
      <w:tr w:rsidR="00410021" w:rsidRPr="000D47FF" w14:paraId="4F0879C1" w14:textId="77777777" w:rsidTr="0094196F">
        <w:trPr>
          <w:trHeight w:val="3604"/>
        </w:trPr>
        <w:tc>
          <w:tcPr>
            <w:tcW w:w="2715" w:type="dxa"/>
          </w:tcPr>
          <w:p w14:paraId="0DE3C107" w14:textId="77777777" w:rsidR="00410021" w:rsidRPr="000D47FF" w:rsidRDefault="00410021" w:rsidP="0094196F">
            <w:pPr>
              <w:tabs>
                <w:tab w:val="left" w:pos="-108"/>
              </w:tabs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 xml:space="preserve">   Температура, </w:t>
            </w:r>
            <w:r w:rsidRPr="000D47FF">
              <w:rPr>
                <w:rFonts w:cs="Times New Roman"/>
                <w:sz w:val="26"/>
                <w:szCs w:val="26"/>
              </w:rPr>
              <w:sym w:font="Symbol" w:char="F0B0"/>
            </w:r>
            <w:r w:rsidRPr="000D47FF">
              <w:rPr>
                <w:rFonts w:cs="Times New Roman"/>
                <w:sz w:val="26"/>
                <w:szCs w:val="26"/>
              </w:rPr>
              <w:t>С</w:t>
            </w:r>
          </w:p>
          <w:p w14:paraId="7570DB24" w14:textId="77777777" w:rsidR="00410021" w:rsidRPr="000D47FF" w:rsidRDefault="00410021" w:rsidP="0094196F">
            <w:pPr>
              <w:tabs>
                <w:tab w:val="left" w:pos="-108"/>
              </w:tabs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 xml:space="preserve">   Отн. влажн., %</w:t>
            </w:r>
          </w:p>
          <w:p w14:paraId="0593FDBA" w14:textId="77777777" w:rsidR="00410021" w:rsidRPr="000D47FF" w:rsidRDefault="00410021" w:rsidP="0094196F">
            <w:pPr>
              <w:tabs>
                <w:tab w:val="left" w:pos="-108"/>
              </w:tabs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 xml:space="preserve">   Запыл., мг/м</w:t>
            </w:r>
            <w:r w:rsidRPr="000D47FF">
              <w:rPr>
                <w:rFonts w:cs="Times New Roman"/>
                <w:sz w:val="26"/>
                <w:szCs w:val="26"/>
                <w:vertAlign w:val="superscript"/>
              </w:rPr>
              <w:t>3</w:t>
            </w:r>
          </w:p>
          <w:p w14:paraId="19796F9C" w14:textId="77777777" w:rsidR="00410021" w:rsidRPr="000D47FF" w:rsidRDefault="00410021" w:rsidP="0094196F">
            <w:pPr>
              <w:tabs>
                <w:tab w:val="left" w:pos="-108"/>
              </w:tabs>
              <w:spacing w:after="0"/>
              <w:jc w:val="both"/>
              <w:rPr>
                <w:rFonts w:cs="Times New Roman"/>
                <w:sz w:val="26"/>
                <w:szCs w:val="26"/>
                <w:vertAlign w:val="superscript"/>
              </w:rPr>
            </w:pPr>
            <w:r w:rsidRPr="000D47FF">
              <w:rPr>
                <w:rFonts w:cs="Times New Roman"/>
                <w:sz w:val="26"/>
                <w:szCs w:val="26"/>
              </w:rPr>
              <w:t xml:space="preserve">   Солн. рад., Вт/м</w:t>
            </w:r>
            <w:r w:rsidRPr="000D47FF">
              <w:rPr>
                <w:rFonts w:cs="Times New Roman"/>
                <w:sz w:val="26"/>
                <w:szCs w:val="26"/>
                <w:vertAlign w:val="superscript"/>
              </w:rPr>
              <w:t>2</w:t>
            </w:r>
          </w:p>
          <w:p w14:paraId="62BB7F7F" w14:textId="77777777" w:rsidR="00410021" w:rsidRPr="000D47FF" w:rsidRDefault="00410021" w:rsidP="0094196F">
            <w:pPr>
              <w:tabs>
                <w:tab w:val="left" w:pos="-108"/>
              </w:tabs>
              <w:spacing w:after="0"/>
              <w:jc w:val="both"/>
              <w:rPr>
                <w:rFonts w:cs="Times New Roman"/>
                <w:sz w:val="26"/>
                <w:szCs w:val="26"/>
                <w:vertAlign w:val="superscript"/>
              </w:rPr>
            </w:pPr>
            <w:r w:rsidRPr="000D47FF">
              <w:rPr>
                <w:rFonts w:cs="Times New Roman"/>
                <w:sz w:val="26"/>
                <w:szCs w:val="26"/>
              </w:rPr>
              <w:t xml:space="preserve">   Водность тумана и дождей, г/м</w:t>
            </w:r>
            <w:r w:rsidRPr="000D47FF">
              <w:rPr>
                <w:rFonts w:cs="Times New Roman"/>
                <w:sz w:val="26"/>
                <w:szCs w:val="26"/>
                <w:vertAlign w:val="superscript"/>
              </w:rPr>
              <w:t>3</w:t>
            </w:r>
          </w:p>
          <w:p w14:paraId="4E172472" w14:textId="77777777" w:rsidR="00410021" w:rsidRPr="000D47FF" w:rsidRDefault="00410021" w:rsidP="0094196F">
            <w:pPr>
              <w:tabs>
                <w:tab w:val="left" w:pos="-108"/>
              </w:tabs>
              <w:spacing w:after="0"/>
              <w:jc w:val="both"/>
              <w:rPr>
                <w:rFonts w:cs="Times New Roman"/>
                <w:sz w:val="26"/>
                <w:szCs w:val="26"/>
                <w:vertAlign w:val="superscript"/>
              </w:rPr>
            </w:pPr>
            <w:r w:rsidRPr="000D47FF">
              <w:rPr>
                <w:rFonts w:cs="Times New Roman"/>
                <w:sz w:val="26"/>
                <w:szCs w:val="26"/>
              </w:rPr>
              <w:t xml:space="preserve">   Снежность метелей, г/м</w:t>
            </w:r>
            <w:r w:rsidRPr="000D47FF">
              <w:rPr>
                <w:rFonts w:cs="Times New Roman"/>
                <w:sz w:val="26"/>
                <w:szCs w:val="26"/>
                <w:vertAlign w:val="superscript"/>
              </w:rPr>
              <w:t>3</w:t>
            </w:r>
          </w:p>
          <w:p w14:paraId="68DE062C" w14:textId="77777777" w:rsidR="00410021" w:rsidRPr="000D47FF" w:rsidRDefault="00410021" w:rsidP="0094196F">
            <w:pPr>
              <w:tabs>
                <w:tab w:val="left" w:pos="-108"/>
              </w:tabs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 xml:space="preserve">   Скорость ветра, м/с</w:t>
            </w:r>
          </w:p>
          <w:p w14:paraId="289FC13E" w14:textId="77777777" w:rsidR="00410021" w:rsidRPr="000D47FF" w:rsidRDefault="00410021" w:rsidP="0094196F">
            <w:pPr>
              <w:tabs>
                <w:tab w:val="left" w:pos="-108"/>
              </w:tabs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 xml:space="preserve">   Газосодержание (примеси вредных газов), г/кг</w:t>
            </w:r>
          </w:p>
        </w:tc>
        <w:tc>
          <w:tcPr>
            <w:tcW w:w="1425" w:type="dxa"/>
          </w:tcPr>
          <w:p w14:paraId="13C539A6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19 - 27</w:t>
            </w:r>
          </w:p>
          <w:p w14:paraId="10414BC8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46 - 67</w:t>
            </w:r>
          </w:p>
          <w:p w14:paraId="3404ED28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0,7 - 1,2</w:t>
            </w:r>
          </w:p>
          <w:p w14:paraId="3C0AE588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180 - 220</w:t>
            </w:r>
          </w:p>
          <w:p w14:paraId="09146F9F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0,172 - 4,3</w:t>
            </w:r>
          </w:p>
          <w:p w14:paraId="700AD8BC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</w:p>
          <w:p w14:paraId="6B29AA6B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-</w:t>
            </w:r>
          </w:p>
          <w:p w14:paraId="387BAA1B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</w:p>
          <w:p w14:paraId="7B39A28D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3,2 - 6,4</w:t>
            </w:r>
          </w:p>
          <w:p w14:paraId="6D1DE5C5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0,006</w:t>
            </w:r>
          </w:p>
          <w:p w14:paraId="2F049BCC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76" w:type="dxa"/>
          </w:tcPr>
          <w:p w14:paraId="5ED9A3DE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18 – 26</w:t>
            </w:r>
          </w:p>
          <w:p w14:paraId="5E7075C8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45 - 68</w:t>
            </w:r>
          </w:p>
          <w:p w14:paraId="1B635658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0,8 - 1,3</w:t>
            </w:r>
          </w:p>
          <w:p w14:paraId="4CF43BE5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180 - 220</w:t>
            </w:r>
          </w:p>
          <w:p w14:paraId="50AA966F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1,0 - 4,5</w:t>
            </w:r>
          </w:p>
          <w:p w14:paraId="3B59FCC9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</w:p>
          <w:p w14:paraId="06438A68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-</w:t>
            </w:r>
          </w:p>
          <w:p w14:paraId="68217405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</w:p>
          <w:p w14:paraId="666CE584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3,3 - 6,8</w:t>
            </w:r>
          </w:p>
          <w:p w14:paraId="7AADE2E6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0,009</w:t>
            </w:r>
          </w:p>
        </w:tc>
        <w:tc>
          <w:tcPr>
            <w:tcW w:w="2262" w:type="dxa"/>
          </w:tcPr>
          <w:p w14:paraId="7BE68B9C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sym w:font="Symbol" w:char="F02D"/>
            </w:r>
            <w:r w:rsidRPr="000D47FF">
              <w:rPr>
                <w:rFonts w:cs="Times New Roman"/>
                <w:sz w:val="26"/>
                <w:szCs w:val="26"/>
              </w:rPr>
              <w:t xml:space="preserve">14 - </w:t>
            </w:r>
            <w:r w:rsidRPr="000D47FF">
              <w:rPr>
                <w:rFonts w:cs="Times New Roman"/>
                <w:sz w:val="26"/>
                <w:szCs w:val="26"/>
              </w:rPr>
              <w:sym w:font="Symbol" w:char="F02D"/>
            </w:r>
            <w:r w:rsidRPr="000D47FF">
              <w:rPr>
                <w:rFonts w:cs="Times New Roman"/>
                <w:sz w:val="26"/>
                <w:szCs w:val="26"/>
              </w:rPr>
              <w:t xml:space="preserve">25 </w:t>
            </w:r>
          </w:p>
          <w:p w14:paraId="5686DBD4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67 - 83</w:t>
            </w:r>
          </w:p>
          <w:p w14:paraId="0EAC2D1C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0,9 - 4,3</w:t>
            </w:r>
          </w:p>
          <w:p w14:paraId="7E4B3D85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20 - 40</w:t>
            </w:r>
          </w:p>
          <w:p w14:paraId="278419EB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0,34 - 2,7</w:t>
            </w:r>
          </w:p>
          <w:p w14:paraId="11E316EE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</w:p>
          <w:p w14:paraId="4FF351AC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2,3 - 6,3</w:t>
            </w:r>
          </w:p>
          <w:p w14:paraId="44910994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</w:p>
          <w:p w14:paraId="0B29414B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2,7 - 7,8</w:t>
            </w:r>
          </w:p>
          <w:p w14:paraId="48BA9B82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0,002</w:t>
            </w:r>
          </w:p>
        </w:tc>
        <w:tc>
          <w:tcPr>
            <w:tcW w:w="1402" w:type="dxa"/>
          </w:tcPr>
          <w:p w14:paraId="39ECAC15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sym w:font="Symbol" w:char="F02D"/>
            </w:r>
            <w:r w:rsidRPr="000D47FF">
              <w:rPr>
                <w:rFonts w:cs="Times New Roman"/>
                <w:sz w:val="26"/>
                <w:szCs w:val="26"/>
              </w:rPr>
              <w:t xml:space="preserve">10 - </w:t>
            </w:r>
            <w:r w:rsidRPr="000D47FF">
              <w:rPr>
                <w:rFonts w:cs="Times New Roman"/>
                <w:sz w:val="26"/>
                <w:szCs w:val="26"/>
              </w:rPr>
              <w:sym w:font="Symbol" w:char="F02D"/>
            </w:r>
            <w:r w:rsidRPr="000D47FF">
              <w:rPr>
                <w:rFonts w:cs="Times New Roman"/>
                <w:sz w:val="26"/>
                <w:szCs w:val="26"/>
              </w:rPr>
              <w:t>24</w:t>
            </w:r>
          </w:p>
          <w:p w14:paraId="47928402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65 - 85</w:t>
            </w:r>
          </w:p>
          <w:p w14:paraId="5ADF2D85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0,9 - 5,0</w:t>
            </w:r>
          </w:p>
          <w:p w14:paraId="3EE23DA1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19 - 40</w:t>
            </w:r>
          </w:p>
          <w:p w14:paraId="08631C10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0,3 - 3,1</w:t>
            </w:r>
          </w:p>
          <w:p w14:paraId="5D384BBB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</w:p>
          <w:p w14:paraId="53BE2E6F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4,3 - 7,0</w:t>
            </w:r>
          </w:p>
          <w:p w14:paraId="42082893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</w:p>
          <w:p w14:paraId="4E09577C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2,3 - 12,0</w:t>
            </w:r>
          </w:p>
          <w:p w14:paraId="576DFFD8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  <w:r w:rsidRPr="000D47FF">
              <w:rPr>
                <w:rFonts w:cs="Times New Roman"/>
                <w:sz w:val="26"/>
                <w:szCs w:val="26"/>
              </w:rPr>
              <w:t>0,006</w:t>
            </w:r>
          </w:p>
          <w:p w14:paraId="31FCEC78" w14:textId="77777777" w:rsidR="00410021" w:rsidRPr="000D47FF" w:rsidRDefault="00410021" w:rsidP="0094196F">
            <w:pPr>
              <w:spacing w:after="0"/>
              <w:jc w:val="both"/>
              <w:rPr>
                <w:rFonts w:cs="Times New Roman"/>
                <w:sz w:val="26"/>
                <w:szCs w:val="26"/>
              </w:rPr>
            </w:pPr>
          </w:p>
        </w:tc>
      </w:tr>
    </w:tbl>
    <w:p w14:paraId="7EA9F339" w14:textId="57C98973" w:rsidR="00410021" w:rsidRPr="00410021" w:rsidRDefault="00410021" w:rsidP="00410021">
      <w:pPr>
        <w:pStyle w:val="ae"/>
        <w:ind w:left="792"/>
        <w:rPr>
          <w:rFonts w:cs="Times New Roman"/>
        </w:rPr>
      </w:pPr>
    </w:p>
    <w:p w14:paraId="39A059D3" w14:textId="77777777" w:rsidR="00410021" w:rsidRPr="007B3680" w:rsidRDefault="00410021" w:rsidP="00B04EED">
      <w:pPr>
        <w:pStyle w:val="ae"/>
        <w:numPr>
          <w:ilvl w:val="1"/>
          <w:numId w:val="11"/>
        </w:numPr>
        <w:spacing w:line="360" w:lineRule="auto"/>
        <w:rPr>
          <w:rFonts w:cs="Times New Roman"/>
          <w:lang w:val="ru-RU"/>
        </w:rPr>
      </w:pPr>
      <w:r w:rsidRPr="00410021">
        <w:rPr>
          <w:rFonts w:cs="Times New Roman"/>
          <w:lang w:val="ru-RU"/>
        </w:rPr>
        <w:t xml:space="preserve"> Флора и фауна. Требования к помещению и технологическому процессу исключают наличие представителей флоры и фауны на рабочем месте и в </w:t>
      </w:r>
      <w:r w:rsidRPr="007B3680">
        <w:rPr>
          <w:rFonts w:cs="Times New Roman"/>
          <w:lang w:val="ru-RU"/>
        </w:rPr>
        <w:t>помещении в целом.</w:t>
      </w:r>
    </w:p>
    <w:p w14:paraId="3B92E04F" w14:textId="09F54BEC" w:rsidR="00410021" w:rsidRPr="007B3680" w:rsidRDefault="007B3680" w:rsidP="00B04EED">
      <w:pPr>
        <w:pStyle w:val="ae"/>
        <w:numPr>
          <w:ilvl w:val="1"/>
          <w:numId w:val="11"/>
        </w:numPr>
        <w:spacing w:line="360" w:lineRule="auto"/>
        <w:rPr>
          <w:rFonts w:cs="Times New Roman"/>
        </w:rPr>
      </w:pPr>
      <w:r w:rsidRPr="007B3680">
        <w:rPr>
          <w:rFonts w:cs="Times New Roman"/>
          <w:lang w:val="en-001"/>
        </w:rPr>
        <w:t xml:space="preserve"> </w:t>
      </w:r>
      <w:r w:rsidR="00410021" w:rsidRPr="007B3680">
        <w:rPr>
          <w:rFonts w:cs="Times New Roman"/>
        </w:rPr>
        <w:t>Люди. К самостоятельному выполнению работ, связанных с</w:t>
      </w:r>
      <w:r w:rsidR="00410021" w:rsidRPr="007B3680">
        <w:rPr>
          <w:rFonts w:cs="Times New Roman"/>
          <w:lang w:val="ru-RU"/>
        </w:rPr>
        <w:t xml:space="preserve"> использованием средств технологического процесса по травлению</w:t>
      </w:r>
      <w:r w:rsidR="00410021" w:rsidRPr="007B3680">
        <w:rPr>
          <w:rFonts w:cs="Times New Roman"/>
        </w:rPr>
        <w:t xml:space="preserve">, допускаются лица не моложе 18 лет, прошедшие медицинский осмотр, обучение и аттестацию на право работ по </w:t>
      </w:r>
      <w:r w:rsidR="00410021" w:rsidRPr="007B3680">
        <w:rPr>
          <w:rFonts w:cs="Times New Roman"/>
          <w:lang w:val="ru-RU"/>
        </w:rPr>
        <w:t>травлению</w:t>
      </w:r>
      <w:r w:rsidR="00410021" w:rsidRPr="007B3680">
        <w:rPr>
          <w:rFonts w:cs="Times New Roman"/>
        </w:rPr>
        <w:t>, инструктаж по технике безопасности с отметкой в журнале инструктажа, имеющие 1 квалификационную группу по электробезопасности.</w:t>
      </w:r>
    </w:p>
    <w:p w14:paraId="077C4969" w14:textId="57A2CEEA" w:rsidR="00410021" w:rsidRPr="00410021" w:rsidRDefault="00410021" w:rsidP="0020623F">
      <w:pPr>
        <w:pStyle w:val="ae"/>
        <w:ind w:left="792"/>
        <w:rPr>
          <w:rFonts w:cs="Times New Roman"/>
        </w:rPr>
      </w:pPr>
    </w:p>
    <w:p w14:paraId="7830277E" w14:textId="20A033C1" w:rsidR="00410021" w:rsidRPr="00410021" w:rsidRDefault="00410021" w:rsidP="00410021">
      <w:pPr>
        <w:rPr>
          <w:rFonts w:cs="Times New Roman"/>
        </w:rPr>
      </w:pPr>
      <w:r w:rsidRPr="00410021">
        <w:rPr>
          <w:rFonts w:cs="Times New Roman"/>
        </w:rPr>
        <w:br w:type="page"/>
      </w:r>
    </w:p>
    <w:p w14:paraId="71D99BD7" w14:textId="06161AF9" w:rsidR="0020623F" w:rsidRPr="00467630" w:rsidRDefault="0020623F" w:rsidP="005D67CB">
      <w:pPr>
        <w:pStyle w:val="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4" w:name="_Toc198070989"/>
      <w:r w:rsidRPr="005D67CB">
        <w:rPr>
          <w:rFonts w:ascii="Times New Roman" w:hAnsi="Times New Roman" w:cs="Times New Roman"/>
          <w:color w:val="auto"/>
          <w:lang w:val="ru-RU"/>
        </w:rPr>
        <w:lastRenderedPageBreak/>
        <w:t>Составление перечня факторов обитаемости</w:t>
      </w:r>
      <w:bookmarkEnd w:id="4"/>
      <w:r>
        <w:rPr>
          <w:rFonts w:ascii="Times New Roman" w:hAnsi="Times New Roman" w:cs="Times New Roman"/>
          <w:color w:val="auto"/>
          <w:lang w:val="ru-RU"/>
        </w:rPr>
        <w:t xml:space="preserve"> </w:t>
      </w:r>
    </w:p>
    <w:p w14:paraId="0DC2E198" w14:textId="1ECA3295" w:rsidR="0020623F" w:rsidRDefault="0020623F" w:rsidP="00B04EED">
      <w:pPr>
        <w:pStyle w:val="ae"/>
        <w:numPr>
          <w:ilvl w:val="1"/>
          <w:numId w:val="11"/>
        </w:numPr>
        <w:spacing w:line="360" w:lineRule="auto"/>
        <w:rPr>
          <w:rFonts w:cs="Times New Roman"/>
        </w:rPr>
      </w:pPr>
      <w:r w:rsidRPr="00CD6840">
        <w:rPr>
          <w:rFonts w:cs="Times New Roman"/>
          <w:lang w:val="ru-RU"/>
        </w:rPr>
        <w:t xml:space="preserve"> </w:t>
      </w:r>
      <w:r w:rsidRPr="00467630">
        <w:rPr>
          <w:rFonts w:cs="Times New Roman"/>
        </w:rPr>
        <w:t>Физические</w:t>
      </w:r>
      <w:r>
        <w:rPr>
          <w:rFonts w:cs="Times New Roman"/>
          <w:lang w:val="ru-RU"/>
        </w:rPr>
        <w:t>:</w:t>
      </w:r>
    </w:p>
    <w:p w14:paraId="206901E0" w14:textId="77777777" w:rsidR="0020623F" w:rsidRPr="0020623F" w:rsidRDefault="0020623F" w:rsidP="00B04EED">
      <w:pPr>
        <w:pStyle w:val="ae"/>
        <w:numPr>
          <w:ilvl w:val="2"/>
          <w:numId w:val="11"/>
        </w:numPr>
        <w:spacing w:line="360" w:lineRule="auto"/>
        <w:ind w:left="1071" w:hanging="425"/>
        <w:rPr>
          <w:rFonts w:cs="Times New Roman"/>
        </w:rPr>
      </w:pPr>
      <w:r>
        <w:rPr>
          <w:rFonts w:cs="Times New Roman"/>
          <w:lang w:val="ru-RU"/>
        </w:rPr>
        <w:t>Электроопасность;</w:t>
      </w:r>
    </w:p>
    <w:p w14:paraId="32CAFA7C" w14:textId="77777777" w:rsidR="0020623F" w:rsidRPr="0020623F" w:rsidRDefault="0020623F" w:rsidP="00B04EED">
      <w:pPr>
        <w:pStyle w:val="ae"/>
        <w:numPr>
          <w:ilvl w:val="2"/>
          <w:numId w:val="11"/>
        </w:numPr>
        <w:spacing w:line="360" w:lineRule="auto"/>
        <w:ind w:left="1071" w:hanging="425"/>
        <w:rPr>
          <w:rFonts w:cs="Times New Roman"/>
        </w:rPr>
      </w:pPr>
      <w:r>
        <w:rPr>
          <w:rFonts w:cs="Times New Roman"/>
          <w:lang w:val="ru-RU"/>
        </w:rPr>
        <w:t>Пожароопасность;</w:t>
      </w:r>
    </w:p>
    <w:p w14:paraId="5EAB0102" w14:textId="014E4573" w:rsidR="0020623F" w:rsidRPr="0020623F" w:rsidRDefault="0020623F" w:rsidP="00B04EED">
      <w:pPr>
        <w:pStyle w:val="ae"/>
        <w:numPr>
          <w:ilvl w:val="2"/>
          <w:numId w:val="11"/>
        </w:numPr>
        <w:spacing w:line="360" w:lineRule="auto"/>
        <w:ind w:left="1071" w:hanging="425"/>
        <w:rPr>
          <w:rFonts w:cs="Times New Roman"/>
        </w:rPr>
      </w:pPr>
      <w:r>
        <w:rPr>
          <w:rFonts w:cs="Times New Roman"/>
          <w:lang w:val="ru-RU"/>
        </w:rPr>
        <w:t>ВЧ</w:t>
      </w:r>
      <w:r w:rsidRPr="0020623F">
        <w:rPr>
          <w:rFonts w:cs="Times New Roman"/>
        </w:rPr>
        <w:t>/СВЧ-излучение</w:t>
      </w:r>
      <w:r>
        <w:rPr>
          <w:rFonts w:cs="Times New Roman"/>
          <w:lang w:val="ru-RU"/>
        </w:rPr>
        <w:t>;</w:t>
      </w:r>
    </w:p>
    <w:p w14:paraId="3AC00AC3" w14:textId="60B8EED4" w:rsidR="0020623F" w:rsidRPr="0020623F" w:rsidRDefault="0020623F" w:rsidP="00B04EED">
      <w:pPr>
        <w:pStyle w:val="ae"/>
        <w:numPr>
          <w:ilvl w:val="2"/>
          <w:numId w:val="11"/>
        </w:numPr>
        <w:spacing w:line="360" w:lineRule="auto"/>
        <w:ind w:left="1071" w:hanging="425"/>
        <w:rPr>
          <w:rFonts w:cs="Times New Roman"/>
        </w:rPr>
      </w:pPr>
      <w:r>
        <w:rPr>
          <w:rFonts w:cs="Times New Roman"/>
          <w:lang w:val="ru-RU"/>
        </w:rPr>
        <w:t>В</w:t>
      </w:r>
      <w:r w:rsidRPr="0020623F">
        <w:rPr>
          <w:rFonts w:cs="Times New Roman"/>
        </w:rPr>
        <w:t>акуум</w:t>
      </w:r>
      <w:r>
        <w:rPr>
          <w:rFonts w:cs="Times New Roman"/>
          <w:lang w:val="ru-RU"/>
        </w:rPr>
        <w:t>;</w:t>
      </w:r>
    </w:p>
    <w:p w14:paraId="31AF2168" w14:textId="417DF63D" w:rsidR="0020623F" w:rsidRPr="0020623F" w:rsidRDefault="0020623F" w:rsidP="00B04EED">
      <w:pPr>
        <w:pStyle w:val="ae"/>
        <w:numPr>
          <w:ilvl w:val="2"/>
          <w:numId w:val="11"/>
        </w:numPr>
        <w:spacing w:line="360" w:lineRule="auto"/>
        <w:ind w:left="1071" w:hanging="425"/>
        <w:rPr>
          <w:rFonts w:cs="Times New Roman"/>
        </w:rPr>
      </w:pPr>
      <w:r>
        <w:rPr>
          <w:rFonts w:cs="Times New Roman"/>
          <w:lang w:val="ru-RU"/>
        </w:rPr>
        <w:t>Микроклимат;</w:t>
      </w:r>
    </w:p>
    <w:p w14:paraId="185C4825" w14:textId="504079EA" w:rsidR="0020623F" w:rsidRDefault="0020623F" w:rsidP="00B04EED">
      <w:pPr>
        <w:pStyle w:val="ae"/>
        <w:numPr>
          <w:ilvl w:val="2"/>
          <w:numId w:val="11"/>
        </w:numPr>
        <w:spacing w:line="360" w:lineRule="auto"/>
        <w:ind w:left="1071" w:hanging="425"/>
        <w:rPr>
          <w:rFonts w:cs="Times New Roman"/>
        </w:rPr>
      </w:pPr>
      <w:r>
        <w:rPr>
          <w:rFonts w:cs="Times New Roman"/>
          <w:lang w:val="ru-RU"/>
        </w:rPr>
        <w:t>Шум;</w:t>
      </w:r>
    </w:p>
    <w:p w14:paraId="1390880E" w14:textId="5C56EA7E" w:rsidR="0020623F" w:rsidRDefault="0020623F" w:rsidP="00B04EED">
      <w:pPr>
        <w:pStyle w:val="ae"/>
        <w:numPr>
          <w:ilvl w:val="1"/>
          <w:numId w:val="11"/>
        </w:numPr>
        <w:spacing w:line="360" w:lineRule="auto"/>
        <w:rPr>
          <w:rFonts w:cs="Times New Roman"/>
        </w:rPr>
      </w:pPr>
      <w:r>
        <w:rPr>
          <w:rFonts w:cs="Times New Roman"/>
          <w:lang w:val="ru-RU"/>
        </w:rPr>
        <w:t xml:space="preserve"> </w:t>
      </w:r>
      <w:r w:rsidR="00CE5AD4" w:rsidRPr="00467630">
        <w:rPr>
          <w:rFonts w:cs="Times New Roman"/>
        </w:rPr>
        <w:t xml:space="preserve">Химические: </w:t>
      </w:r>
    </w:p>
    <w:p w14:paraId="477D77A3" w14:textId="5AE1C5C7" w:rsidR="007B3680" w:rsidRPr="007B3680" w:rsidRDefault="00AA3B2F" w:rsidP="00B04EED">
      <w:pPr>
        <w:pStyle w:val="ae"/>
        <w:numPr>
          <w:ilvl w:val="2"/>
          <w:numId w:val="11"/>
        </w:numPr>
        <w:spacing w:line="360" w:lineRule="auto"/>
        <w:rPr>
          <w:rFonts w:cs="Times New Roman"/>
        </w:rPr>
      </w:pPr>
      <w:r>
        <w:rPr>
          <w:rFonts w:cs="Times New Roman"/>
          <w:lang w:val="ru-RU"/>
        </w:rPr>
        <w:t xml:space="preserve">Хлор </w:t>
      </w:r>
      <w:r w:rsidR="00CE5AD4" w:rsidRPr="007B3680">
        <w:rPr>
          <w:rFonts w:cs="Times New Roman"/>
        </w:rPr>
        <w:t>Cl₂</w:t>
      </w:r>
      <w:r w:rsidR="007B3680">
        <w:rPr>
          <w:rFonts w:cs="Times New Roman"/>
          <w:lang w:val="ru-RU"/>
        </w:rPr>
        <w:t xml:space="preserve"> –</w:t>
      </w:r>
      <w:r>
        <w:rPr>
          <w:rFonts w:cs="Times New Roman"/>
          <w:lang w:val="ru-RU"/>
        </w:rPr>
        <w:t xml:space="preserve"> </w:t>
      </w:r>
      <w:r w:rsidRPr="00AA3B2F">
        <w:rPr>
          <w:rFonts w:cs="Times New Roman"/>
          <w:lang w:val="en-001"/>
        </w:rPr>
        <w:t xml:space="preserve">Оказывает раздражающее воздействие на глаза и органы дыхания. При вдыхании вызывает судорожный, мучительный кашель. В тяжелых случаях происходит спазм голосовых связок, отек </w:t>
      </w:r>
      <w:r w:rsidR="00893883" w:rsidRPr="00AA3B2F">
        <w:rPr>
          <w:rFonts w:cs="Times New Roman"/>
          <w:lang w:val="en-001"/>
        </w:rPr>
        <w:t>легких</w:t>
      </w:r>
      <w:r w:rsidR="00893883">
        <w:rPr>
          <w:rFonts w:cs="Times New Roman"/>
          <w:lang w:val="ru-RU"/>
        </w:rPr>
        <w:t xml:space="preserve"> –</w:t>
      </w:r>
      <w:r w:rsidRPr="007B3680">
        <w:t xml:space="preserve"> </w:t>
      </w:r>
      <w:r w:rsidRPr="007B3680">
        <w:rPr>
          <w:rFonts w:cs="Times New Roman"/>
          <w:lang w:val="ru-RU"/>
        </w:rPr>
        <w:t>II класс</w:t>
      </w:r>
      <w:r>
        <w:rPr>
          <w:rFonts w:cs="Times New Roman"/>
          <w:lang w:val="ru-RU"/>
        </w:rPr>
        <w:t xml:space="preserve"> </w:t>
      </w:r>
      <w:r w:rsidRPr="007B3680">
        <w:rPr>
          <w:rFonts w:cs="Times New Roman"/>
          <w:lang w:val="ru-RU"/>
        </w:rPr>
        <w:t>опасности</w:t>
      </w:r>
      <w:r>
        <w:rPr>
          <w:rFonts w:cs="Times New Roman"/>
          <w:lang w:val="ru-RU"/>
        </w:rPr>
        <w:t>.</w:t>
      </w:r>
    </w:p>
    <w:p w14:paraId="531A1862" w14:textId="0E9A5F95" w:rsidR="007B3680" w:rsidRPr="007B3680" w:rsidRDefault="007B3680" w:rsidP="00B04EED">
      <w:pPr>
        <w:pStyle w:val="ae"/>
        <w:numPr>
          <w:ilvl w:val="2"/>
          <w:numId w:val="11"/>
        </w:numPr>
        <w:spacing w:line="360" w:lineRule="auto"/>
        <w:rPr>
          <w:rFonts w:cs="Times New Roman"/>
        </w:rPr>
      </w:pPr>
      <w:r>
        <w:rPr>
          <w:rFonts w:cs="Times New Roman"/>
          <w:lang w:val="ru-RU"/>
        </w:rPr>
        <w:t xml:space="preserve">Соляная кислота </w:t>
      </w:r>
      <w:r w:rsidRPr="007B3680">
        <w:rPr>
          <w:rFonts w:cs="Times New Roman"/>
        </w:rPr>
        <w:t>HCl</w:t>
      </w:r>
      <w:r>
        <w:rPr>
          <w:rFonts w:cs="Times New Roman"/>
          <w:lang w:val="ru-RU"/>
        </w:rPr>
        <w:t xml:space="preserve"> – </w:t>
      </w:r>
      <w:r w:rsidRPr="007B3680">
        <w:rPr>
          <w:rFonts w:cs="Times New Roman"/>
          <w:lang w:val="ru-RU"/>
        </w:rPr>
        <w:t>Высококонцентрированная соляная кислота представляет собой едкое вещество</w:t>
      </w:r>
      <w:r w:rsidR="00AA3B2F">
        <w:rPr>
          <w:rFonts w:cs="Times New Roman"/>
          <w:lang w:val="ru-RU"/>
        </w:rPr>
        <w:t xml:space="preserve">. </w:t>
      </w:r>
      <w:r w:rsidR="00AA3B2F" w:rsidRPr="00AA3B2F">
        <w:rPr>
          <w:rFonts w:cs="Times New Roman"/>
          <w:lang w:val="ru-RU"/>
        </w:rPr>
        <w:t>При попадании на кожу вызывает сильные химические ожоги. Особенно опасным считается попадание в глаза (в значительном количестве)</w:t>
      </w:r>
      <w:r w:rsidR="00AA3B2F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–</w:t>
      </w:r>
      <w:r w:rsidRPr="007B3680">
        <w:t xml:space="preserve"> </w:t>
      </w:r>
      <w:r w:rsidRPr="007B3680">
        <w:rPr>
          <w:rFonts w:cs="Times New Roman"/>
          <w:lang w:val="ru-RU"/>
        </w:rPr>
        <w:t>III класс</w:t>
      </w:r>
      <w:r>
        <w:rPr>
          <w:rFonts w:cs="Times New Roman"/>
          <w:lang w:val="ru-RU"/>
        </w:rPr>
        <w:t xml:space="preserve"> </w:t>
      </w:r>
      <w:r w:rsidRPr="007B3680">
        <w:rPr>
          <w:rFonts w:cs="Times New Roman"/>
          <w:lang w:val="ru-RU"/>
        </w:rPr>
        <w:t>опасности</w:t>
      </w:r>
      <w:r>
        <w:rPr>
          <w:rFonts w:cs="Times New Roman"/>
          <w:lang w:val="ru-RU"/>
        </w:rPr>
        <w:t>.</w:t>
      </w:r>
    </w:p>
    <w:p w14:paraId="29ADDC0E" w14:textId="4FCFBBD8" w:rsidR="007B3680" w:rsidRPr="00893883" w:rsidRDefault="00893883" w:rsidP="00B04EED">
      <w:pPr>
        <w:pStyle w:val="ae"/>
        <w:numPr>
          <w:ilvl w:val="2"/>
          <w:numId w:val="11"/>
        </w:numPr>
        <w:spacing w:line="360" w:lineRule="auto"/>
        <w:rPr>
          <w:rFonts w:cs="Times New Roman"/>
        </w:rPr>
      </w:pPr>
      <w:r>
        <w:rPr>
          <w:rFonts w:cs="Times New Roman"/>
          <w:lang w:val="ru-RU"/>
        </w:rPr>
        <w:t xml:space="preserve">Фтороводород </w:t>
      </w:r>
      <w:r w:rsidR="00CE5AD4" w:rsidRPr="007B3680">
        <w:rPr>
          <w:rFonts w:cs="Times New Roman"/>
        </w:rPr>
        <w:t>HF</w:t>
      </w:r>
      <w:r w:rsidR="007B3680">
        <w:rPr>
          <w:rFonts w:cs="Times New Roman"/>
          <w:lang w:val="ru-RU"/>
        </w:rPr>
        <w:t xml:space="preserve"> – </w:t>
      </w:r>
      <w:r w:rsidRPr="00893883">
        <w:rPr>
          <w:rFonts w:cs="Times New Roman"/>
          <w:lang w:val="ru-RU"/>
        </w:rPr>
        <w:t>обладает резким запахом, очень ядовит, дымит на воздухе (вследствие образования с парами воды мелких капелек раствора) и сильно разъедает стенки дыхательных путей</w:t>
      </w:r>
      <w:r>
        <w:rPr>
          <w:rFonts w:cs="Times New Roman"/>
          <w:lang w:val="en-001"/>
        </w:rPr>
        <w:t xml:space="preserve"> </w:t>
      </w:r>
      <w:r>
        <w:rPr>
          <w:rFonts w:cs="Times New Roman"/>
          <w:lang w:val="ru-RU"/>
        </w:rPr>
        <w:t>–</w:t>
      </w:r>
      <w:r w:rsidRPr="007B3680">
        <w:t xml:space="preserve"> </w:t>
      </w:r>
      <w:r w:rsidRPr="007B3680">
        <w:rPr>
          <w:rFonts w:cs="Times New Roman"/>
          <w:lang w:val="ru-RU"/>
        </w:rPr>
        <w:t>I класс</w:t>
      </w:r>
      <w:r>
        <w:rPr>
          <w:rFonts w:cs="Times New Roman"/>
          <w:lang w:val="ru-RU"/>
        </w:rPr>
        <w:t xml:space="preserve"> </w:t>
      </w:r>
      <w:r w:rsidRPr="007B3680">
        <w:rPr>
          <w:rFonts w:cs="Times New Roman"/>
          <w:lang w:val="ru-RU"/>
        </w:rPr>
        <w:t>опасности</w:t>
      </w:r>
      <w:r>
        <w:rPr>
          <w:rFonts w:cs="Times New Roman"/>
          <w:lang w:val="ru-RU"/>
        </w:rPr>
        <w:t>.</w:t>
      </w:r>
    </w:p>
    <w:p w14:paraId="349C979A" w14:textId="1735218C" w:rsidR="007B3680" w:rsidRDefault="002D4354" w:rsidP="00B04EED">
      <w:pPr>
        <w:pStyle w:val="ae"/>
        <w:numPr>
          <w:ilvl w:val="2"/>
          <w:numId w:val="11"/>
        </w:numPr>
        <w:spacing w:line="360" w:lineRule="auto"/>
        <w:rPr>
          <w:rFonts w:cs="Times New Roman"/>
        </w:rPr>
      </w:pPr>
      <w:r>
        <w:rPr>
          <w:rFonts w:cs="Times New Roman"/>
          <w:lang w:val="ru-RU"/>
        </w:rPr>
        <w:t>Г</w:t>
      </w:r>
      <w:r w:rsidRPr="002D4354">
        <w:rPr>
          <w:rFonts w:cs="Times New Roman"/>
        </w:rPr>
        <w:t>ексафторид серы</w:t>
      </w:r>
      <w:r>
        <w:rPr>
          <w:rFonts w:cs="Times New Roman"/>
          <w:lang w:val="ru-RU"/>
        </w:rPr>
        <w:t xml:space="preserve"> </w:t>
      </w:r>
      <w:r w:rsidR="00CE5AD4" w:rsidRPr="007B3680">
        <w:rPr>
          <w:rFonts w:cs="Times New Roman"/>
        </w:rPr>
        <w:t>SF₆</w:t>
      </w:r>
      <w:r w:rsidR="007B3680">
        <w:rPr>
          <w:rFonts w:cs="Times New Roman"/>
          <w:lang w:val="ru-RU"/>
        </w:rPr>
        <w:t xml:space="preserve"> – </w:t>
      </w:r>
      <w:r w:rsidR="00285445" w:rsidRPr="00285445">
        <w:rPr>
          <w:rFonts w:cs="Times New Roman"/>
          <w:lang w:val="ru-RU"/>
        </w:rPr>
        <w:t>инертный газ, обладающий отличной изоляцией и не поддающийся воспламенению. Чистый SF</w:t>
      </w:r>
      <w:r w:rsidR="00285445" w:rsidRPr="00285445">
        <w:rPr>
          <w:rFonts w:cs="Times New Roman"/>
          <w:vertAlign w:val="subscript"/>
          <w:lang w:val="ru-RU"/>
        </w:rPr>
        <w:t xml:space="preserve">6 </w:t>
      </w:r>
      <w:r w:rsidR="00285445" w:rsidRPr="00285445">
        <w:rPr>
          <w:rFonts w:cs="Times New Roman"/>
          <w:lang w:val="ru-RU"/>
        </w:rPr>
        <w:t>нетоксичен, но после электролиза выделяет высокотоксичное вещество, способное вызвать рак и значительный вред печени</w:t>
      </w:r>
      <w:r w:rsidR="00285445">
        <w:rPr>
          <w:rFonts w:cs="Times New Roman"/>
          <w:lang w:val="ru-RU"/>
        </w:rPr>
        <w:t xml:space="preserve"> –</w:t>
      </w:r>
      <w:r w:rsidR="00285445" w:rsidRPr="007B3680">
        <w:t xml:space="preserve"> </w:t>
      </w:r>
      <w:r w:rsidR="00285445" w:rsidRPr="007B3680">
        <w:rPr>
          <w:rFonts w:cs="Times New Roman"/>
          <w:lang w:val="ru-RU"/>
        </w:rPr>
        <w:t>I</w:t>
      </w:r>
      <w:r w:rsidR="00285445">
        <w:rPr>
          <w:rFonts w:cs="Times New Roman"/>
          <w:lang w:val="en-001"/>
        </w:rPr>
        <w:t>V</w:t>
      </w:r>
      <w:r w:rsidR="00285445" w:rsidRPr="007B3680">
        <w:rPr>
          <w:rFonts w:cs="Times New Roman"/>
          <w:lang w:val="ru-RU"/>
        </w:rPr>
        <w:t xml:space="preserve"> класс</w:t>
      </w:r>
      <w:r w:rsidR="00285445">
        <w:rPr>
          <w:rFonts w:cs="Times New Roman"/>
          <w:lang w:val="ru-RU"/>
        </w:rPr>
        <w:t xml:space="preserve"> </w:t>
      </w:r>
      <w:r w:rsidR="00285445" w:rsidRPr="007B3680">
        <w:rPr>
          <w:rFonts w:cs="Times New Roman"/>
          <w:lang w:val="ru-RU"/>
        </w:rPr>
        <w:t>опасности</w:t>
      </w:r>
      <w:r w:rsidR="00285445">
        <w:rPr>
          <w:rFonts w:cs="Times New Roman"/>
          <w:lang w:val="ru-RU"/>
        </w:rPr>
        <w:t>.</w:t>
      </w:r>
    </w:p>
    <w:p w14:paraId="5EF7CD32" w14:textId="1EC3F823" w:rsidR="007B3680" w:rsidRPr="007D6C93" w:rsidRDefault="007D6C93" w:rsidP="00B04EED">
      <w:pPr>
        <w:pStyle w:val="ae"/>
        <w:numPr>
          <w:ilvl w:val="2"/>
          <w:numId w:val="11"/>
        </w:numPr>
        <w:spacing w:line="360" w:lineRule="auto"/>
        <w:rPr>
          <w:rFonts w:cs="Times New Roman"/>
        </w:rPr>
      </w:pPr>
      <w:r w:rsidRPr="007D6C93">
        <w:rPr>
          <w:rFonts w:cs="Times New Roman"/>
          <w:lang w:val="ru-RU"/>
        </w:rPr>
        <w:lastRenderedPageBreak/>
        <w:t xml:space="preserve">Тетрафторметан </w:t>
      </w:r>
      <w:r w:rsidR="007B3680" w:rsidRPr="007D6C93">
        <w:rPr>
          <w:rFonts w:cs="Times New Roman"/>
        </w:rPr>
        <w:t>CF₄</w:t>
      </w:r>
      <w:r w:rsidR="007B3680" w:rsidRPr="007D6C93">
        <w:rPr>
          <w:rFonts w:cs="Times New Roman"/>
          <w:lang w:val="ru-RU"/>
        </w:rPr>
        <w:t xml:space="preserve"> –</w:t>
      </w:r>
      <w:r w:rsidRPr="007D6C93">
        <w:rPr>
          <w:rFonts w:cs="Times New Roman"/>
          <w:lang w:val="en-001"/>
        </w:rPr>
        <w:t xml:space="preserve"> </w:t>
      </w:r>
      <w:r w:rsidRPr="007D6C93">
        <w:rPr>
          <w:rFonts w:cs="Times New Roman"/>
          <w:lang w:val="ru-RU"/>
        </w:rPr>
        <w:t>нетоксичен, но при длительном вдыхании воздуха с низкими концентрациями возможен наркотический эффект.</w:t>
      </w:r>
      <w:r w:rsidRPr="007D6C93">
        <w:rPr>
          <w:rFonts w:cs="Times New Roman"/>
          <w:lang w:val="en-001"/>
        </w:rPr>
        <w:t xml:space="preserve"> </w:t>
      </w:r>
      <w:r w:rsidRPr="007D6C93">
        <w:rPr>
          <w:rFonts w:cs="Times New Roman"/>
          <w:lang w:val="ru-RU"/>
        </w:rPr>
        <w:t>При вдыхании воздуха с большими концентрациями возможно кислородное голодание и развитие симптомов, сходных с высотной болезнью — сопровождающиеся головной болью, помутнением сознания, тошнотой, головокружением.</w:t>
      </w:r>
      <w:r>
        <w:rPr>
          <w:rFonts w:cs="Times New Roman"/>
          <w:lang w:val="ru-RU"/>
        </w:rPr>
        <w:t xml:space="preserve"> </w:t>
      </w:r>
      <w:r w:rsidRPr="007D6C93">
        <w:rPr>
          <w:rFonts w:cs="Times New Roman"/>
          <w:lang w:val="ru-RU"/>
        </w:rPr>
        <w:t xml:space="preserve">При контакте с кожей сжиженного тетрафторметана возможно обморожение </w:t>
      </w:r>
      <w:r w:rsidRPr="00285445">
        <w:rPr>
          <w:rFonts w:cs="Times New Roman"/>
          <w:lang w:val="ru-RU"/>
        </w:rPr>
        <w:t>печени</w:t>
      </w:r>
      <w:r>
        <w:rPr>
          <w:rFonts w:cs="Times New Roman"/>
          <w:lang w:val="ru-RU"/>
        </w:rPr>
        <w:t xml:space="preserve"> –</w:t>
      </w:r>
      <w:r w:rsidRPr="007B3680">
        <w:t xml:space="preserve"> </w:t>
      </w:r>
      <w:r w:rsidRPr="007B3680">
        <w:rPr>
          <w:rFonts w:cs="Times New Roman"/>
          <w:lang w:val="ru-RU"/>
        </w:rPr>
        <w:t>I</w:t>
      </w:r>
      <w:r>
        <w:rPr>
          <w:rFonts w:cs="Times New Roman"/>
          <w:lang w:val="en-001"/>
        </w:rPr>
        <w:t>V</w:t>
      </w:r>
      <w:r w:rsidRPr="007B3680">
        <w:rPr>
          <w:rFonts w:cs="Times New Roman"/>
          <w:lang w:val="ru-RU"/>
        </w:rPr>
        <w:t xml:space="preserve"> класс</w:t>
      </w:r>
      <w:r>
        <w:rPr>
          <w:rFonts w:cs="Times New Roman"/>
          <w:lang w:val="ru-RU"/>
        </w:rPr>
        <w:t xml:space="preserve"> </w:t>
      </w:r>
      <w:r w:rsidRPr="007B3680">
        <w:rPr>
          <w:rFonts w:cs="Times New Roman"/>
          <w:lang w:val="ru-RU"/>
        </w:rPr>
        <w:t>опасности</w:t>
      </w:r>
      <w:r>
        <w:rPr>
          <w:rFonts w:cs="Times New Roman"/>
          <w:lang w:val="ru-RU"/>
        </w:rPr>
        <w:t>.</w:t>
      </w:r>
    </w:p>
    <w:p w14:paraId="523751C1" w14:textId="5BA874DC" w:rsidR="007B3680" w:rsidRDefault="007B3680" w:rsidP="00B04EED">
      <w:pPr>
        <w:pStyle w:val="ae"/>
        <w:numPr>
          <w:ilvl w:val="2"/>
          <w:numId w:val="11"/>
        </w:numPr>
        <w:spacing w:line="360" w:lineRule="auto"/>
        <w:rPr>
          <w:rFonts w:cs="Times New Roman"/>
        </w:rPr>
      </w:pPr>
      <w:r>
        <w:rPr>
          <w:rFonts w:cs="Times New Roman"/>
          <w:lang w:val="ru-RU"/>
        </w:rPr>
        <w:t>К</w:t>
      </w:r>
      <w:r w:rsidRPr="007B3680">
        <w:rPr>
          <w:rFonts w:cs="Times New Roman"/>
        </w:rPr>
        <w:t>ислород O₂</w:t>
      </w:r>
      <w:r>
        <w:rPr>
          <w:rFonts w:cs="Times New Roman"/>
          <w:lang w:val="ru-RU"/>
        </w:rPr>
        <w:t xml:space="preserve"> – </w:t>
      </w:r>
      <w:r w:rsidR="004262A6" w:rsidRPr="004262A6">
        <w:rPr>
          <w:rFonts w:cs="Times New Roman"/>
          <w:lang w:val="ru-RU"/>
        </w:rPr>
        <w:t>бесцветный, безвкусный и не имеющий запаха газ при стандартных условиях температуры и давления</w:t>
      </w:r>
      <w:r w:rsidR="004262A6">
        <w:rPr>
          <w:rFonts w:cs="Times New Roman"/>
          <w:lang w:val="ru-RU"/>
        </w:rPr>
        <w:t xml:space="preserve">. </w:t>
      </w:r>
      <w:r w:rsidR="004262A6" w:rsidRPr="004262A6">
        <w:rPr>
          <w:rFonts w:cs="Times New Roman"/>
          <w:lang w:val="ru-RU"/>
        </w:rPr>
        <w:t xml:space="preserve">Длительное вдыхание чистого </w:t>
      </w:r>
      <w:r w:rsidR="004262A6">
        <w:rPr>
          <w:rFonts w:cs="Times New Roman"/>
          <w:lang w:val="en-001"/>
        </w:rPr>
        <w:t>O</w:t>
      </w:r>
      <w:r w:rsidR="004262A6" w:rsidRPr="004262A6">
        <w:rPr>
          <w:rFonts w:cs="Times New Roman"/>
          <w:vertAlign w:val="subscript"/>
          <w:lang w:val="en-001"/>
        </w:rPr>
        <w:t>2</w:t>
      </w:r>
      <w:r w:rsidR="004262A6" w:rsidRPr="004262A6">
        <w:rPr>
          <w:rFonts w:cs="Times New Roman"/>
          <w:lang w:val="ru-RU"/>
        </w:rPr>
        <w:t xml:space="preserve"> может иметь опасные последствия для организма. Безопасно длительно дышать при обычном давлении смесями, содержащими до 60% </w:t>
      </w:r>
      <w:r w:rsidR="004262A6">
        <w:rPr>
          <w:rFonts w:cs="Times New Roman"/>
          <w:lang w:val="en-001"/>
        </w:rPr>
        <w:t>O</w:t>
      </w:r>
      <w:r w:rsidR="004262A6" w:rsidRPr="004262A6">
        <w:rPr>
          <w:rFonts w:cs="Times New Roman"/>
          <w:vertAlign w:val="subscript"/>
          <w:lang w:val="en-001"/>
        </w:rPr>
        <w:t>2</w:t>
      </w:r>
      <w:r w:rsidR="008F099B">
        <w:rPr>
          <w:rFonts w:cs="Times New Roman"/>
          <w:lang w:val="en-001"/>
        </w:rPr>
        <w:t xml:space="preserve"> </w:t>
      </w:r>
      <w:r w:rsidR="008F099B">
        <w:rPr>
          <w:rFonts w:cs="Times New Roman"/>
          <w:lang w:val="ru-RU"/>
        </w:rPr>
        <w:t>–</w:t>
      </w:r>
      <w:r w:rsidR="008F099B" w:rsidRPr="007B3680">
        <w:t xml:space="preserve"> </w:t>
      </w:r>
      <w:r w:rsidR="008F099B" w:rsidRPr="007B3680">
        <w:rPr>
          <w:rFonts w:cs="Times New Roman"/>
          <w:lang w:val="ru-RU"/>
        </w:rPr>
        <w:t>I</w:t>
      </w:r>
      <w:r w:rsidR="008F099B">
        <w:rPr>
          <w:rFonts w:cs="Times New Roman"/>
          <w:lang w:val="en-001"/>
        </w:rPr>
        <w:t>V</w:t>
      </w:r>
      <w:r w:rsidR="008F099B" w:rsidRPr="007B3680">
        <w:rPr>
          <w:rFonts w:cs="Times New Roman"/>
          <w:lang w:val="ru-RU"/>
        </w:rPr>
        <w:t xml:space="preserve"> </w:t>
      </w:r>
      <w:r w:rsidR="008F099B">
        <w:rPr>
          <w:rFonts w:cs="Times New Roman"/>
          <w:lang w:val="ru-RU"/>
        </w:rPr>
        <w:t>класс опасности.</w:t>
      </w:r>
    </w:p>
    <w:p w14:paraId="61F602A4" w14:textId="7DAB8381" w:rsidR="0020623F" w:rsidRDefault="007B3680" w:rsidP="00B04EED">
      <w:pPr>
        <w:pStyle w:val="ae"/>
        <w:numPr>
          <w:ilvl w:val="2"/>
          <w:numId w:val="11"/>
        </w:numPr>
        <w:spacing w:line="360" w:lineRule="auto"/>
        <w:rPr>
          <w:rFonts w:cs="Times New Roman"/>
        </w:rPr>
      </w:pPr>
      <w:r>
        <w:rPr>
          <w:rFonts w:cs="Times New Roman"/>
          <w:lang w:val="ru-RU"/>
        </w:rPr>
        <w:t>А</w:t>
      </w:r>
      <w:r w:rsidRPr="007B3680">
        <w:rPr>
          <w:rFonts w:cs="Times New Roman"/>
        </w:rPr>
        <w:t>ргон Ar</w:t>
      </w:r>
      <w:r>
        <w:rPr>
          <w:rFonts w:cs="Times New Roman"/>
          <w:lang w:val="ru-RU"/>
        </w:rPr>
        <w:t xml:space="preserve"> – </w:t>
      </w:r>
      <w:r w:rsidR="00154B41" w:rsidRPr="00154B41">
        <w:rPr>
          <w:rFonts w:cs="Times New Roman"/>
          <w:lang w:val="ru-RU"/>
        </w:rPr>
        <w:t>инертный одноатомный газ без цвета, вкуса и запаха.</w:t>
      </w:r>
      <w:r w:rsidR="00154B41">
        <w:rPr>
          <w:rFonts w:cs="Times New Roman"/>
          <w:lang w:val="en-001"/>
        </w:rPr>
        <w:t xml:space="preserve"> </w:t>
      </w:r>
      <w:r w:rsidR="00154B41">
        <w:rPr>
          <w:rFonts w:cs="Times New Roman"/>
          <w:lang w:val="ru-RU"/>
        </w:rPr>
        <w:t xml:space="preserve">Может вызвать наркотическое воздействие на организм (при давлении </w:t>
      </w:r>
      <w:r w:rsidR="00154B41">
        <w:rPr>
          <w:rFonts w:cs="Times New Roman"/>
          <w:lang w:val="en-001"/>
        </w:rPr>
        <w:t xml:space="preserve">&gt;2 </w:t>
      </w:r>
      <w:r w:rsidR="00154B41">
        <w:rPr>
          <w:rFonts w:cs="Times New Roman"/>
          <w:lang w:val="ru-RU"/>
        </w:rPr>
        <w:t xml:space="preserve">атм). </w:t>
      </w:r>
      <w:r w:rsidR="00154B41" w:rsidRPr="00154B41">
        <w:rPr>
          <w:rFonts w:cs="Times New Roman"/>
          <w:lang w:val="ru-RU"/>
        </w:rPr>
        <w:t>Содержание аргона в высоких концентрациях во вдыхаемом воздухе может вызвать головокружение, тошноту, рвоту, потерю сознания и смерть от асфиксии</w:t>
      </w:r>
      <w:r w:rsidRPr="007B3680">
        <w:rPr>
          <w:rFonts w:cs="Times New Roman"/>
        </w:rPr>
        <w:t xml:space="preserve"> </w:t>
      </w:r>
      <w:r w:rsidR="00154B41">
        <w:rPr>
          <w:rFonts w:cs="Times New Roman"/>
          <w:lang w:val="ru-RU"/>
        </w:rPr>
        <w:t>–</w:t>
      </w:r>
      <w:r w:rsidR="00154B41" w:rsidRPr="007B3680">
        <w:t xml:space="preserve"> </w:t>
      </w:r>
      <w:r w:rsidR="00154B41" w:rsidRPr="007B3680">
        <w:rPr>
          <w:rFonts w:cs="Times New Roman"/>
          <w:lang w:val="ru-RU"/>
        </w:rPr>
        <w:t>I</w:t>
      </w:r>
      <w:r w:rsidR="00154B41">
        <w:rPr>
          <w:rFonts w:cs="Times New Roman"/>
          <w:lang w:val="en-001"/>
        </w:rPr>
        <w:t>V</w:t>
      </w:r>
      <w:r w:rsidR="00154B41" w:rsidRPr="007B3680">
        <w:rPr>
          <w:rFonts w:cs="Times New Roman"/>
          <w:lang w:val="ru-RU"/>
        </w:rPr>
        <w:t xml:space="preserve"> </w:t>
      </w:r>
      <w:r w:rsidR="00154B41">
        <w:rPr>
          <w:rFonts w:cs="Times New Roman"/>
          <w:lang w:val="ru-RU"/>
        </w:rPr>
        <w:t>класс опасности.</w:t>
      </w:r>
    </w:p>
    <w:p w14:paraId="424AAFA9" w14:textId="77777777" w:rsidR="0020623F" w:rsidRPr="0020623F" w:rsidRDefault="0020623F" w:rsidP="00B04EED">
      <w:pPr>
        <w:pStyle w:val="ae"/>
        <w:numPr>
          <w:ilvl w:val="1"/>
          <w:numId w:val="11"/>
        </w:numPr>
        <w:spacing w:line="360" w:lineRule="auto"/>
        <w:rPr>
          <w:rFonts w:cs="Times New Roman"/>
        </w:rPr>
      </w:pPr>
      <w:r>
        <w:rPr>
          <w:rFonts w:cs="Times New Roman"/>
          <w:lang w:val="ru-RU"/>
        </w:rPr>
        <w:t xml:space="preserve"> Биологические:</w:t>
      </w:r>
    </w:p>
    <w:p w14:paraId="6CB0AD9E" w14:textId="15B4618E" w:rsidR="0020623F" w:rsidRPr="0020623F" w:rsidRDefault="0020623F" w:rsidP="00B04EED">
      <w:pPr>
        <w:pStyle w:val="ae"/>
        <w:numPr>
          <w:ilvl w:val="2"/>
          <w:numId w:val="11"/>
        </w:numPr>
        <w:spacing w:line="360" w:lineRule="auto"/>
        <w:rPr>
          <w:rFonts w:cs="Times New Roman"/>
        </w:rPr>
      </w:pPr>
      <w:r>
        <w:rPr>
          <w:rFonts w:cs="Times New Roman"/>
          <w:lang w:val="ru-RU"/>
        </w:rPr>
        <w:t>В</w:t>
      </w:r>
      <w:r w:rsidRPr="0020623F">
        <w:rPr>
          <w:rFonts w:cs="Times New Roman"/>
        </w:rPr>
        <w:t>ирусы, бактерии, грибки, разносчиками которых могут быть люди, работающие в производственном помещении.</w:t>
      </w:r>
    </w:p>
    <w:p w14:paraId="73A86489" w14:textId="2B9A4B0A" w:rsidR="0020623F" w:rsidRDefault="00975E55" w:rsidP="00B04EED">
      <w:pPr>
        <w:pStyle w:val="ae"/>
        <w:numPr>
          <w:ilvl w:val="1"/>
          <w:numId w:val="11"/>
        </w:numPr>
        <w:spacing w:line="360" w:lineRule="auto"/>
        <w:rPr>
          <w:rFonts w:cs="Times New Roman"/>
        </w:rPr>
      </w:pPr>
      <w:r>
        <w:rPr>
          <w:rFonts w:cs="Times New Roman"/>
          <w:lang w:val="en-001"/>
        </w:rPr>
        <w:t xml:space="preserve"> </w:t>
      </w:r>
      <w:r w:rsidR="00CE5AD4" w:rsidRPr="0020623F">
        <w:rPr>
          <w:rFonts w:cs="Times New Roman"/>
        </w:rPr>
        <w:t>Психофизиологические:</w:t>
      </w:r>
      <w:r w:rsidR="0020623F">
        <w:rPr>
          <w:rFonts w:cs="Times New Roman"/>
          <w:lang w:val="ru-RU"/>
        </w:rPr>
        <w:t xml:space="preserve"> </w:t>
      </w:r>
      <w:r w:rsidR="00CE5AD4" w:rsidRPr="0020623F">
        <w:rPr>
          <w:rFonts w:cs="Times New Roman"/>
        </w:rPr>
        <w:t xml:space="preserve"> </w:t>
      </w:r>
    </w:p>
    <w:p w14:paraId="52B800E6" w14:textId="2545AF51" w:rsidR="0020623F" w:rsidRDefault="0020623F" w:rsidP="00B04EED">
      <w:pPr>
        <w:pStyle w:val="ae"/>
        <w:numPr>
          <w:ilvl w:val="2"/>
          <w:numId w:val="11"/>
        </w:numPr>
        <w:spacing w:line="360" w:lineRule="auto"/>
        <w:rPr>
          <w:rFonts w:cs="Times New Roman"/>
        </w:rPr>
      </w:pPr>
      <w:r>
        <w:rPr>
          <w:rFonts w:cs="Times New Roman"/>
          <w:lang w:val="ru-RU"/>
        </w:rPr>
        <w:t>М</w:t>
      </w:r>
      <w:r w:rsidR="00CE5AD4" w:rsidRPr="0020623F">
        <w:rPr>
          <w:rFonts w:cs="Times New Roman"/>
        </w:rPr>
        <w:t>онотонность</w:t>
      </w:r>
      <w:r>
        <w:rPr>
          <w:rFonts w:cs="Times New Roman"/>
          <w:lang w:val="ru-RU"/>
        </w:rPr>
        <w:t xml:space="preserve"> труда;</w:t>
      </w:r>
      <w:r w:rsidR="00CE5AD4" w:rsidRPr="0020623F">
        <w:rPr>
          <w:rFonts w:cs="Times New Roman"/>
        </w:rPr>
        <w:t xml:space="preserve"> </w:t>
      </w:r>
    </w:p>
    <w:p w14:paraId="00B7D932" w14:textId="77777777" w:rsidR="0020623F" w:rsidRPr="0020623F" w:rsidRDefault="0020623F" w:rsidP="00B04EED">
      <w:pPr>
        <w:pStyle w:val="ae"/>
        <w:numPr>
          <w:ilvl w:val="2"/>
          <w:numId w:val="11"/>
        </w:numPr>
        <w:spacing w:line="360" w:lineRule="auto"/>
        <w:rPr>
          <w:rFonts w:cs="Times New Roman"/>
          <w:lang w:val="ru-RU"/>
        </w:rPr>
      </w:pPr>
      <w:r w:rsidRPr="0020623F">
        <w:rPr>
          <w:rFonts w:cs="Times New Roman"/>
          <w:lang w:val="ru-RU"/>
        </w:rPr>
        <w:t>Повышенная напряженность (значительная длительность сосредоточенного внимания).</w:t>
      </w:r>
    </w:p>
    <w:p w14:paraId="06724707" w14:textId="225B41F3" w:rsidR="00615306" w:rsidRPr="0020623F" w:rsidRDefault="0020623F" w:rsidP="00B04EED">
      <w:pPr>
        <w:pStyle w:val="ae"/>
        <w:numPr>
          <w:ilvl w:val="2"/>
          <w:numId w:val="11"/>
        </w:numPr>
        <w:spacing w:line="360" w:lineRule="auto"/>
        <w:rPr>
          <w:rFonts w:cs="Times New Roman"/>
        </w:rPr>
      </w:pPr>
      <w:r>
        <w:rPr>
          <w:rFonts w:cs="Times New Roman"/>
          <w:lang w:val="ru-RU"/>
        </w:rPr>
        <w:t>Перенапряжение зрительных анализатор от долгой зрительной нагрузки.</w:t>
      </w:r>
    </w:p>
    <w:p w14:paraId="691B926F" w14:textId="5D850888" w:rsidR="00615306" w:rsidRPr="005D67CB" w:rsidRDefault="0020623F" w:rsidP="005D67CB">
      <w:pPr>
        <w:pStyle w:val="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auto"/>
          <w:lang w:val="ru-RU"/>
        </w:rPr>
      </w:pPr>
      <w:bookmarkStart w:id="5" w:name="_Toc198070990"/>
      <w:r w:rsidRPr="005D67CB">
        <w:rPr>
          <w:rFonts w:ascii="Times New Roman" w:hAnsi="Times New Roman" w:cs="Times New Roman"/>
          <w:color w:val="auto"/>
          <w:lang w:val="ru-RU"/>
        </w:rPr>
        <w:lastRenderedPageBreak/>
        <w:t>Количественная и качественная оценка факторов обитаемости (фактические значения факторов, получаемы при измерении приборами, на основе экспертных оценок)</w:t>
      </w:r>
      <w:bookmarkEnd w:id="5"/>
    </w:p>
    <w:p w14:paraId="7FF4DEC5" w14:textId="4FAB0D12" w:rsidR="00615306" w:rsidRPr="00DB492C" w:rsidRDefault="00DB492C" w:rsidP="00B04EED">
      <w:pPr>
        <w:pStyle w:val="ae"/>
        <w:numPr>
          <w:ilvl w:val="1"/>
          <w:numId w:val="11"/>
        </w:numPr>
        <w:spacing w:line="360" w:lineRule="auto"/>
        <w:rPr>
          <w:rFonts w:cs="Times New Roman"/>
        </w:rPr>
      </w:pPr>
      <w:r>
        <w:rPr>
          <w:rFonts w:cs="Times New Roman"/>
          <w:lang w:val="ru-RU"/>
        </w:rPr>
        <w:t xml:space="preserve"> </w:t>
      </w:r>
      <w:r w:rsidRPr="00DB492C">
        <w:rPr>
          <w:rFonts w:cs="Times New Roman"/>
          <w:lang w:val="ru-RU"/>
        </w:rPr>
        <w:t>Напряжение питающих цепей оборудования: от 220 В до 380 В переменного тока, ток потребления — от 0.5 до 20 А.</w:t>
      </w:r>
    </w:p>
    <w:p w14:paraId="70214FCA" w14:textId="6CFEEB62" w:rsidR="00DB492C" w:rsidRPr="00DC1BCA" w:rsidRDefault="00DC1BCA" w:rsidP="00B04EED">
      <w:pPr>
        <w:pStyle w:val="ae"/>
        <w:numPr>
          <w:ilvl w:val="1"/>
          <w:numId w:val="11"/>
        </w:numPr>
        <w:spacing w:line="360" w:lineRule="auto"/>
        <w:rPr>
          <w:rFonts w:cs="Times New Roman"/>
        </w:rPr>
      </w:pPr>
      <w:r w:rsidRPr="00DC1BCA">
        <w:rPr>
          <w:rFonts w:cs="Times New Roman"/>
          <w:lang w:val="ru-RU"/>
        </w:rPr>
        <w:t xml:space="preserve"> Температура рабочих поверхностей и оборудования:</w:t>
      </w:r>
      <w:r w:rsidRPr="00DC1BCA">
        <w:rPr>
          <w:rFonts w:cs="Times New Roman"/>
          <w:lang w:val="ru-RU"/>
        </w:rPr>
        <w:br/>
        <w:t>— Фактическое значение: до 80–100 °C вблизи источников плазмы.</w:t>
      </w:r>
      <w:r>
        <w:rPr>
          <w:rFonts w:cs="Times New Roman"/>
          <w:lang w:val="ru-RU"/>
        </w:rPr>
        <w:br/>
      </w:r>
      <w:r w:rsidRPr="00DC1BCA">
        <w:rPr>
          <w:rFonts w:cs="Times New Roman"/>
          <w:lang w:val="ru-RU"/>
        </w:rPr>
        <w:t>— Качественн</w:t>
      </w:r>
      <w:r>
        <w:rPr>
          <w:rFonts w:cs="Times New Roman"/>
          <w:lang w:val="ru-RU"/>
        </w:rPr>
        <w:t>ая оценка</w:t>
      </w:r>
      <w:r w:rsidRPr="00DC1BCA">
        <w:rPr>
          <w:rFonts w:cs="Times New Roman"/>
          <w:lang w:val="ru-RU"/>
        </w:rPr>
        <w:t>: возможны ожоги при контакте, тепловое излучение.</w:t>
      </w:r>
    </w:p>
    <w:p w14:paraId="4AAF9D6E" w14:textId="758B2D37" w:rsidR="00DC1BCA" w:rsidRPr="00DC1BCA" w:rsidRDefault="00DC1BCA" w:rsidP="00B04EED">
      <w:pPr>
        <w:pStyle w:val="ae"/>
        <w:numPr>
          <w:ilvl w:val="1"/>
          <w:numId w:val="11"/>
        </w:numPr>
        <w:spacing w:line="360" w:lineRule="auto"/>
        <w:rPr>
          <w:rFonts w:cs="Times New Roman"/>
        </w:rPr>
      </w:pPr>
      <w:r w:rsidRPr="00DC1BCA">
        <w:rPr>
          <w:rFonts w:cs="Times New Roman"/>
          <w:lang w:val="ru-RU"/>
        </w:rPr>
        <w:t xml:space="preserve"> Величина поверхностной плотности потока энергии (ППЭ) СВЧ и ВЧ-излучения:</w:t>
      </w:r>
      <w:r w:rsidRPr="00DC1BCA">
        <w:rPr>
          <w:rFonts w:cs="Times New Roman"/>
          <w:lang w:val="ru-RU"/>
        </w:rPr>
        <w:br/>
        <w:t>— Фактический диапазон: 0.5–5 Вт/м² (в нормальных условиях)</w:t>
      </w:r>
      <w:r>
        <w:rPr>
          <w:rFonts w:cs="Times New Roman"/>
          <w:lang w:val="ru-RU"/>
        </w:rPr>
        <w:t xml:space="preserve"> при допустимом </w:t>
      </w:r>
      <w:r w:rsidRPr="00DC1BCA">
        <w:rPr>
          <w:rFonts w:cs="Times New Roman"/>
          <w:lang w:val="ru-RU"/>
        </w:rPr>
        <w:t>— не более 10 Вт/м².</w:t>
      </w:r>
      <w:r>
        <w:rPr>
          <w:rFonts w:cs="Times New Roman"/>
          <w:lang w:val="ru-RU"/>
        </w:rPr>
        <w:br/>
      </w:r>
      <w:r w:rsidRPr="00DC1BCA">
        <w:rPr>
          <w:rFonts w:cs="Times New Roman"/>
          <w:lang w:val="ru-RU"/>
        </w:rPr>
        <w:t>— Качественн</w:t>
      </w:r>
      <w:r>
        <w:rPr>
          <w:rFonts w:cs="Times New Roman"/>
          <w:lang w:val="ru-RU"/>
        </w:rPr>
        <w:t>ая оценка</w:t>
      </w:r>
      <w:r w:rsidRPr="00DC1BCA">
        <w:rPr>
          <w:rFonts w:cs="Times New Roman"/>
          <w:lang w:val="ru-RU"/>
        </w:rPr>
        <w:t>: ВЧ/СВЧ излучения в диапазоне 13,56 МГц и выше могут вызывать тепловые эффекты.</w:t>
      </w:r>
    </w:p>
    <w:p w14:paraId="77527B4E" w14:textId="2B1966D6" w:rsidR="00DC1BCA" w:rsidRDefault="00DC1BCA" w:rsidP="00B04EED">
      <w:pPr>
        <w:pStyle w:val="ae"/>
        <w:numPr>
          <w:ilvl w:val="1"/>
          <w:numId w:val="11"/>
        </w:numPr>
        <w:spacing w:line="360" w:lineRule="auto"/>
        <w:rPr>
          <w:rFonts w:cs="Times New Roman"/>
        </w:rPr>
      </w:pPr>
      <w:r w:rsidRPr="00DC1BCA">
        <w:rPr>
          <w:rFonts w:cs="Times New Roman"/>
          <w:lang w:val="ru-RU"/>
        </w:rPr>
        <w:t xml:space="preserve"> </w:t>
      </w:r>
      <w:r w:rsidRPr="00DC1BCA">
        <w:rPr>
          <w:rFonts w:cs="Times New Roman"/>
        </w:rPr>
        <w:t>Уровень звукового давления (шум):</w:t>
      </w:r>
      <w:r w:rsidRPr="00DC1BCA">
        <w:rPr>
          <w:rFonts w:cs="Times New Roman"/>
        </w:rPr>
        <w:br/>
        <w:t>— Фактический уровень: 75–90 дБА, при работе вакуумных насосов, плазмотронов и вытяжной вентиляции</w:t>
      </w:r>
      <w:r>
        <w:rPr>
          <w:rFonts w:cs="Times New Roman"/>
          <w:lang w:val="ru-RU"/>
        </w:rPr>
        <w:t xml:space="preserve"> при допустимом </w:t>
      </w:r>
      <w:r w:rsidRPr="00DC1BCA">
        <w:rPr>
          <w:rFonts w:cs="Times New Roman"/>
        </w:rPr>
        <w:t>—</w:t>
      </w:r>
      <w:r>
        <w:rPr>
          <w:rFonts w:cs="Times New Roman"/>
          <w:lang w:val="ru-RU"/>
        </w:rPr>
        <w:t>д</w:t>
      </w:r>
      <w:r w:rsidRPr="00DC1BCA">
        <w:rPr>
          <w:rFonts w:cs="Times New Roman"/>
        </w:rPr>
        <w:t>о 8</w:t>
      </w:r>
      <w:r>
        <w:rPr>
          <w:rFonts w:cs="Times New Roman"/>
          <w:lang w:val="ru-RU"/>
        </w:rPr>
        <w:t>0</w:t>
      </w:r>
      <w:r w:rsidRPr="00DC1BCA">
        <w:rPr>
          <w:rFonts w:cs="Times New Roman"/>
        </w:rPr>
        <w:t xml:space="preserve"> дБА.</w:t>
      </w:r>
      <w:r>
        <w:rPr>
          <w:rFonts w:cs="Times New Roman"/>
        </w:rPr>
        <w:br/>
      </w:r>
      <w:r w:rsidRPr="00DC1BCA">
        <w:rPr>
          <w:rFonts w:cs="Times New Roman"/>
        </w:rPr>
        <w:t>— Качественн</w:t>
      </w:r>
      <w:r>
        <w:rPr>
          <w:rFonts w:cs="Times New Roman"/>
          <w:lang w:val="ru-RU"/>
        </w:rPr>
        <w:t>ая оценка</w:t>
      </w:r>
      <w:r w:rsidRPr="00DC1BCA">
        <w:rPr>
          <w:rFonts w:cs="Times New Roman"/>
        </w:rPr>
        <w:t>: превышение вызывает утомление, головные боли, снижение внимания.</w:t>
      </w:r>
    </w:p>
    <w:p w14:paraId="088AEA86" w14:textId="4417BBDA" w:rsidR="00E14695" w:rsidRDefault="00E14695" w:rsidP="00B04EED">
      <w:pPr>
        <w:pStyle w:val="ae"/>
        <w:numPr>
          <w:ilvl w:val="1"/>
          <w:numId w:val="11"/>
        </w:numPr>
        <w:spacing w:line="360" w:lineRule="auto"/>
        <w:rPr>
          <w:rFonts w:cs="Times New Roman"/>
        </w:rPr>
      </w:pPr>
      <w:r w:rsidRPr="00E14695">
        <w:rPr>
          <w:rFonts w:cs="Times New Roman"/>
          <w:lang w:val="ru-RU"/>
        </w:rPr>
        <w:t xml:space="preserve"> </w:t>
      </w:r>
      <w:r w:rsidRPr="00E14695">
        <w:rPr>
          <w:rFonts w:cs="Times New Roman"/>
        </w:rPr>
        <w:t>Рабочий диапазон давления: от 10⁻² до 10⁻⁵ Па (внутри камеры).</w:t>
      </w:r>
      <w:r w:rsidR="00970B6D">
        <w:rPr>
          <w:rFonts w:cs="Times New Roman"/>
          <w:lang w:val="ru-RU"/>
        </w:rPr>
        <w:t xml:space="preserve"> </w:t>
      </w:r>
      <w:r w:rsidRPr="00E14695">
        <w:rPr>
          <w:rFonts w:cs="Times New Roman"/>
        </w:rPr>
        <w:t>При утечках возможна декомпрессия.</w:t>
      </w:r>
    </w:p>
    <w:p w14:paraId="45792546" w14:textId="77777777" w:rsidR="00970B6D" w:rsidRPr="00970B6D" w:rsidRDefault="00970B6D" w:rsidP="00B04EED">
      <w:pPr>
        <w:numPr>
          <w:ilvl w:val="1"/>
          <w:numId w:val="11"/>
        </w:numPr>
        <w:tabs>
          <w:tab w:val="left" w:pos="540"/>
        </w:tabs>
        <w:spacing w:after="0" w:line="360" w:lineRule="auto"/>
        <w:jc w:val="both"/>
        <w:rPr>
          <w:rFonts w:cs="Times New Roman"/>
          <w:szCs w:val="28"/>
        </w:rPr>
      </w:pPr>
      <w:r w:rsidRPr="00970B6D">
        <w:rPr>
          <w:rFonts w:cs="Times New Roman"/>
          <w:szCs w:val="28"/>
        </w:rPr>
        <w:t>Параметры микроклимата в помещении изменяются в пределах:</w:t>
      </w:r>
    </w:p>
    <w:p w14:paraId="5397B636" w14:textId="11B66358" w:rsidR="00970B6D" w:rsidRPr="00970B6D" w:rsidRDefault="000325CB" w:rsidP="00970B6D">
      <w:pPr>
        <w:numPr>
          <w:ilvl w:val="3"/>
          <w:numId w:val="18"/>
        </w:numPr>
        <w:tabs>
          <w:tab w:val="left" w:pos="540"/>
          <w:tab w:val="num" w:pos="1701"/>
        </w:tabs>
        <w:spacing w:after="0" w:line="360" w:lineRule="auto"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cs="Times New Roman"/>
                <w:szCs w:val="28"/>
              </w:rPr>
              <m:t>t</m:t>
            </m:r>
          </m:e>
          <m:sub>
            <m:r>
              <m:rPr>
                <m:nor/>
              </m:rPr>
              <w:rPr>
                <w:rFonts w:ascii="Cambria Math" w:cs="Times New Roman"/>
                <w:szCs w:val="28"/>
              </w:rPr>
              <m:t>возд</m:t>
            </m:r>
            <m:ctrlPr>
              <w:rPr>
                <w:rFonts w:ascii="Cambria Math" w:hAnsi="Cambria Math" w:cs="Times New Roman"/>
                <w:szCs w:val="28"/>
              </w:rPr>
            </m:ctrlPr>
          </m:sub>
        </m:sSub>
      </m:oMath>
      <w:r w:rsidR="00970B6D" w:rsidRPr="00970B6D">
        <w:rPr>
          <w:rFonts w:cs="Times New Roman"/>
          <w:szCs w:val="28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cs="Times New Roman"/>
                <w:szCs w:val="28"/>
              </w:rPr>
              <m:t>24</m:t>
            </m:r>
            <m:r>
              <w:rPr>
                <w:rFonts w:ascii="Cambria Math" w:cs="Times New Roman"/>
                <w:szCs w:val="28"/>
              </w:rPr>
              <m:t>÷</m:t>
            </m:r>
            <m:r>
              <w:rPr>
                <w:rFonts w:ascii="Cambria Math" w:cs="Times New Roman"/>
                <w:szCs w:val="28"/>
              </w:rPr>
              <m:t>28</m:t>
            </m:r>
          </m:e>
        </m:d>
      </m:oMath>
      <w:r w:rsidR="00970B6D" w:rsidRPr="00970B6D">
        <w:rPr>
          <w:rFonts w:cs="Times New Roman"/>
          <w:szCs w:val="28"/>
        </w:rPr>
        <w:t xml:space="preserve"> </w:t>
      </w:r>
      <w:r w:rsidR="00970B6D" w:rsidRPr="00970B6D">
        <w:rPr>
          <w:rFonts w:cs="Times New Roman"/>
          <w:szCs w:val="28"/>
        </w:rPr>
        <w:sym w:font="Symbol" w:char="F0B0"/>
      </w:r>
      <w:r w:rsidR="00970B6D" w:rsidRPr="00970B6D">
        <w:rPr>
          <w:rFonts w:cs="Times New Roman"/>
          <w:szCs w:val="28"/>
        </w:rPr>
        <w:t>С;</w:t>
      </w:r>
    </w:p>
    <w:p w14:paraId="7E360FE7" w14:textId="5A11496F" w:rsidR="00970B6D" w:rsidRPr="00970B6D" w:rsidRDefault="000325CB" w:rsidP="00970B6D">
      <w:pPr>
        <w:numPr>
          <w:ilvl w:val="3"/>
          <w:numId w:val="18"/>
        </w:numPr>
        <w:tabs>
          <w:tab w:val="left" w:pos="540"/>
          <w:tab w:val="num" w:pos="1701"/>
        </w:tabs>
        <w:spacing w:after="0" w:line="360" w:lineRule="auto"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cs="Times New Roman"/>
                <w:szCs w:val="28"/>
              </w:rPr>
              <m:t>ϕ</m:t>
            </m:r>
          </m:e>
          <m:sub>
            <m:r>
              <m:rPr>
                <m:nor/>
              </m:rPr>
              <w:rPr>
                <w:rFonts w:ascii="Cambria Math" w:cs="Times New Roman"/>
                <w:szCs w:val="28"/>
              </w:rPr>
              <m:t>факт</m:t>
            </m:r>
            <m:ctrlPr>
              <w:rPr>
                <w:rFonts w:ascii="Cambria Math" w:hAnsi="Cambria Math" w:cs="Times New Roman"/>
                <w:szCs w:val="28"/>
              </w:rPr>
            </m:ctrlPr>
          </m:sub>
        </m:sSub>
      </m:oMath>
      <w:r w:rsidR="00970B6D" w:rsidRPr="00970B6D">
        <w:rPr>
          <w:rFonts w:cs="Times New Roman"/>
          <w:szCs w:val="28"/>
        </w:rPr>
        <w:t xml:space="preserve">= </w:t>
      </w:r>
      <w:r w:rsidR="00970B6D">
        <w:rPr>
          <w:rFonts w:cs="Times New Roman"/>
          <w:szCs w:val="28"/>
          <w:lang w:val="ru-RU"/>
        </w:rPr>
        <w:t>(</w:t>
      </w:r>
      <m:oMath>
        <m:r>
          <w:rPr>
            <w:rFonts w:ascii="Cambria Math" w:cs="Times New Roman"/>
            <w:szCs w:val="28"/>
          </w:rPr>
          <m:t>40</m:t>
        </m:r>
        <m:r>
          <w:rPr>
            <w:rFonts w:ascii="Cambria Math" w:cs="Times New Roman"/>
            <w:szCs w:val="28"/>
          </w:rPr>
          <m:t>÷</m:t>
        </m:r>
        <m:r>
          <w:rPr>
            <w:rFonts w:ascii="Cambria Math" w:cs="Times New Roman"/>
            <w:szCs w:val="28"/>
          </w:rPr>
          <m:t>50)%</m:t>
        </m:r>
      </m:oMath>
      <w:r w:rsidR="00970B6D" w:rsidRPr="00970B6D">
        <w:rPr>
          <w:rFonts w:cs="Times New Roman"/>
          <w:szCs w:val="28"/>
        </w:rPr>
        <w:t>;</w:t>
      </w:r>
    </w:p>
    <w:p w14:paraId="7B0D0C66" w14:textId="046FDE16" w:rsidR="00970B6D" w:rsidRPr="00F97C97" w:rsidRDefault="000325CB" w:rsidP="007560BF">
      <w:pPr>
        <w:numPr>
          <w:ilvl w:val="3"/>
          <w:numId w:val="18"/>
        </w:numPr>
        <w:tabs>
          <w:tab w:val="left" w:pos="540"/>
          <w:tab w:val="num" w:pos="1701"/>
        </w:tabs>
        <w:spacing w:after="0" w:line="360" w:lineRule="auto"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cs="Times New Roman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cs="Times New Roman"/>
                    <w:szCs w:val="28"/>
                  </w:rPr>
                  <m:t>в</m:t>
                </m:r>
              </m:e>
              <m:sub>
                <m:r>
                  <m:rPr>
                    <m:nor/>
                  </m:rPr>
                  <w:rPr>
                    <w:rFonts w:ascii="Cambria Math" w:cs="Times New Roman"/>
                    <w:szCs w:val="28"/>
                  </w:rPr>
                  <m:t>факт</m:t>
                </m:r>
                <m:ctrlPr>
                  <w:rPr>
                    <w:rFonts w:ascii="Cambria Math" w:hAnsi="Cambria Math" w:cs="Times New Roman"/>
                    <w:szCs w:val="28"/>
                  </w:rPr>
                </m:ctrlPr>
              </m:sub>
            </m:sSub>
          </m:sub>
        </m:sSub>
      </m:oMath>
      <w:r w:rsidR="00970B6D" w:rsidRPr="00F97C97">
        <w:rPr>
          <w:rFonts w:cs="Times New Roman"/>
          <w:szCs w:val="28"/>
        </w:rPr>
        <w:t xml:space="preserve"> = </w:t>
      </w:r>
      <w:r w:rsidR="00970B6D" w:rsidRPr="00F97C97">
        <w:rPr>
          <w:rFonts w:cs="Times New Roman"/>
          <w:szCs w:val="28"/>
          <w:lang w:val="ru-RU"/>
        </w:rPr>
        <w:t>(</w:t>
      </w:r>
      <m:oMath>
        <m:r>
          <w:rPr>
            <w:rFonts w:ascii="Cambria Math" w:cs="Times New Roman"/>
            <w:szCs w:val="28"/>
          </w:rPr>
          <m:t>0,1</m:t>
        </m:r>
        <m:r>
          <w:rPr>
            <w:rFonts w:ascii="Cambria Math" w:cs="Times New Roman"/>
            <w:szCs w:val="28"/>
          </w:rPr>
          <m:t>÷</m:t>
        </m:r>
        <m:r>
          <w:rPr>
            <w:rFonts w:ascii="Cambria Math" w:cs="Times New Roman"/>
            <w:szCs w:val="28"/>
          </w:rPr>
          <m:t>0,3)</m:t>
        </m:r>
      </m:oMath>
      <w:r w:rsidR="00970B6D" w:rsidRPr="00F97C97">
        <w:rPr>
          <w:rFonts w:cs="Times New Roman"/>
          <w:szCs w:val="28"/>
        </w:rPr>
        <w:t xml:space="preserve"> м/с;</w:t>
      </w:r>
    </w:p>
    <w:p w14:paraId="5261E82E" w14:textId="512C0BDC" w:rsidR="00970B6D" w:rsidRPr="00970B6D" w:rsidRDefault="00970B6D" w:rsidP="00970B6D">
      <w:pPr>
        <w:numPr>
          <w:ilvl w:val="3"/>
          <w:numId w:val="18"/>
        </w:numPr>
        <w:tabs>
          <w:tab w:val="left" w:pos="540"/>
          <w:tab w:val="num" w:pos="1701"/>
        </w:tabs>
        <w:spacing w:after="0" w:line="360" w:lineRule="auto"/>
        <w:jc w:val="both"/>
        <w:rPr>
          <w:rFonts w:cs="Times New Roman"/>
          <w:szCs w:val="28"/>
        </w:rPr>
      </w:pPr>
      <w:r w:rsidRPr="00970B6D">
        <w:rPr>
          <w:rFonts w:cs="Times New Roman"/>
          <w:szCs w:val="28"/>
        </w:rPr>
        <w:lastRenderedPageBreak/>
        <w:t xml:space="preserve">уровень ионизации,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cs="Times New Roman"/>
                <w:szCs w:val="28"/>
              </w:rPr>
              <m:t>n</m:t>
            </m:r>
          </m:e>
          <m:sub>
            <m:r>
              <w:rPr>
                <w:rFonts w:ascii="Cambria Math" w:cs="Times New Roman"/>
                <w:szCs w:val="28"/>
              </w:rPr>
              <m:t>а</m:t>
            </m:r>
          </m:sub>
          <m:sup>
            <m:r>
              <w:rPr>
                <w:rFonts w:ascii="Cambria Math" w:cs="Times New Roman"/>
                <w:szCs w:val="28"/>
              </w:rPr>
              <m:t>-</m:t>
            </m:r>
          </m:sup>
        </m:sSubSup>
        <m:r>
          <w:rPr>
            <w:rFonts w:ascii="Cambria Math" w:cs="Times New Roman"/>
            <w:szCs w:val="28"/>
          </w:rPr>
          <m:t>=1000</m:t>
        </m:r>
        <m:r>
          <w:rPr>
            <w:rFonts w:ascii="Cambria Math" w:cs="Times New Roman"/>
            <w:szCs w:val="28"/>
          </w:rPr>
          <m:t>÷</m:t>
        </m:r>
        <m:r>
          <w:rPr>
            <w:rFonts w:ascii="Cambria Math" w:cs="Times New Roman"/>
            <w:szCs w:val="28"/>
          </w:rPr>
          <m:t>2000</m:t>
        </m:r>
      </m:oMath>
      <w:r w:rsidRPr="00970B6D">
        <w:rPr>
          <w:rFonts w:cs="Times New Roman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cs="Times New Roman"/>
                <w:szCs w:val="28"/>
              </w:rPr>
              <m:t>n</m:t>
            </m:r>
          </m:e>
          <m:sub>
            <m:r>
              <w:rPr>
                <w:rFonts w:ascii="Cambria Math" w:cs="Times New Roman"/>
                <w:szCs w:val="28"/>
              </w:rPr>
              <m:t>а</m:t>
            </m:r>
          </m:sub>
          <m:sup>
            <m:r>
              <w:rPr>
                <w:rFonts w:ascii="Cambria Math" w:cs="Times New Roman"/>
                <w:szCs w:val="28"/>
              </w:rPr>
              <m:t>+</m:t>
            </m:r>
          </m:sup>
        </m:sSubSup>
        <m:r>
          <w:rPr>
            <w:rFonts w:ascii="Cambria Math" w:cs="Times New Roman"/>
            <w:szCs w:val="28"/>
          </w:rPr>
          <m:t>=1500</m:t>
        </m:r>
        <m:r>
          <w:rPr>
            <w:rFonts w:ascii="Cambria Math" w:cs="Times New Roman"/>
            <w:szCs w:val="28"/>
          </w:rPr>
          <m:t>÷</m:t>
        </m:r>
        <m:r>
          <w:rPr>
            <w:rFonts w:ascii="Cambria Math" w:cs="Times New Roman"/>
            <w:szCs w:val="28"/>
          </w:rPr>
          <m:t>3000</m:t>
        </m:r>
      </m:oMath>
      <w:r w:rsidRPr="00970B6D">
        <w:rPr>
          <w:rFonts w:cs="Times New Roman"/>
          <w:szCs w:val="28"/>
        </w:rPr>
        <w:t xml:space="preserve"> ионов в 1 см</w:t>
      </w:r>
      <w:r w:rsidRPr="00970B6D">
        <w:rPr>
          <w:rFonts w:cs="Times New Roman"/>
          <w:szCs w:val="28"/>
          <w:vertAlign w:val="superscript"/>
        </w:rPr>
        <w:t>3</w:t>
      </w:r>
      <w:r w:rsidRPr="00970B6D">
        <w:rPr>
          <w:rFonts w:cs="Times New Roman"/>
          <w:szCs w:val="28"/>
        </w:rPr>
        <w:t xml:space="preserve"> воздуха;</w:t>
      </w:r>
    </w:p>
    <w:p w14:paraId="11151C0F" w14:textId="3FB81205" w:rsidR="00970B6D" w:rsidRPr="00970B6D" w:rsidRDefault="00970B6D" w:rsidP="00970B6D">
      <w:pPr>
        <w:numPr>
          <w:ilvl w:val="3"/>
          <w:numId w:val="18"/>
        </w:numPr>
        <w:tabs>
          <w:tab w:val="left" w:pos="540"/>
          <w:tab w:val="num" w:pos="1701"/>
        </w:tabs>
        <w:spacing w:after="0" w:line="360" w:lineRule="auto"/>
        <w:jc w:val="both"/>
        <w:rPr>
          <w:rFonts w:cs="Times New Roman"/>
          <w:szCs w:val="28"/>
        </w:rPr>
      </w:pPr>
      <w:r w:rsidRPr="00970B6D">
        <w:rPr>
          <w:rFonts w:cs="Times New Roman"/>
          <w:szCs w:val="28"/>
        </w:rPr>
        <w:t>число частиц размером 0,5 мкм =</w:t>
      </w:r>
      <w:r>
        <w:rPr>
          <w:rFonts w:cs="Times New Roman"/>
          <w:szCs w:val="28"/>
          <w:lang w:val="ru-RU"/>
        </w:rPr>
        <w:t xml:space="preserve"> </w:t>
      </w:r>
      <m:oMath>
        <m:r>
          <w:rPr>
            <w:rFonts w:ascii="Cambria Math" w:cs="Times New Roman"/>
            <w:szCs w:val="28"/>
          </w:rPr>
          <m:t>5000</m:t>
        </m:r>
        <m:r>
          <w:rPr>
            <w:rFonts w:ascii="Cambria Math" w:cs="Times New Roman"/>
            <w:szCs w:val="28"/>
          </w:rPr>
          <m:t>÷</m:t>
        </m:r>
        <m:r>
          <w:rPr>
            <w:rFonts w:ascii="Cambria Math" w:cs="Times New Roman"/>
            <w:szCs w:val="28"/>
          </w:rPr>
          <m:t>10000</m:t>
        </m:r>
      </m:oMath>
      <w:r w:rsidRPr="00970B6D">
        <w:rPr>
          <w:rFonts w:cs="Times New Roman"/>
          <w:szCs w:val="28"/>
        </w:rPr>
        <w:t xml:space="preserve"> в 1 дм</w:t>
      </w:r>
      <w:r w:rsidRPr="00970B6D">
        <w:rPr>
          <w:rFonts w:cs="Times New Roman"/>
          <w:szCs w:val="28"/>
          <w:vertAlign w:val="superscript"/>
        </w:rPr>
        <w:t>3</w:t>
      </w:r>
      <w:r w:rsidRPr="00970B6D">
        <w:rPr>
          <w:rFonts w:cs="Times New Roman"/>
          <w:szCs w:val="28"/>
        </w:rPr>
        <w:t xml:space="preserve"> воздуха.</w:t>
      </w:r>
    </w:p>
    <w:p w14:paraId="2A5E3828" w14:textId="77777777" w:rsidR="002F68F2" w:rsidRPr="002F68F2" w:rsidRDefault="00970B6D" w:rsidP="007C52D9">
      <w:pPr>
        <w:pStyle w:val="ae"/>
        <w:numPr>
          <w:ilvl w:val="1"/>
          <w:numId w:val="11"/>
        </w:numPr>
        <w:spacing w:line="360" w:lineRule="auto"/>
        <w:rPr>
          <w:rFonts w:cs="Times New Roman"/>
        </w:rPr>
      </w:pPr>
      <w:r w:rsidRPr="002F68F2">
        <w:rPr>
          <w:rFonts w:cs="Times New Roman"/>
          <w:szCs w:val="28"/>
          <w:lang w:val="ru-RU"/>
        </w:rPr>
        <w:t xml:space="preserve"> </w:t>
      </w:r>
      <w:r w:rsidRPr="002F68F2">
        <w:rPr>
          <w:rFonts w:cs="Times New Roman"/>
          <w:szCs w:val="28"/>
        </w:rPr>
        <w:t xml:space="preserve">Освещение рабочего места изменяется в пределах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cs="Times New Roman"/>
                <w:szCs w:val="28"/>
              </w:rPr>
              <m:t>E</m:t>
            </m:r>
          </m:e>
          <m:sub>
            <m:r>
              <m:rPr>
                <m:nor/>
              </m:rPr>
              <w:rPr>
                <w:rFonts w:ascii="Cambria Math" w:cs="Times New Roman"/>
                <w:szCs w:val="28"/>
              </w:rPr>
              <m:t>факт</m:t>
            </m:r>
            <m:ctrlPr>
              <w:rPr>
                <w:rFonts w:ascii="Cambria Math" w:hAnsi="Cambria Math" w:cs="Times New Roman"/>
                <w:szCs w:val="28"/>
              </w:rPr>
            </m:ctrlPr>
          </m:sub>
        </m:sSub>
        <m:r>
          <w:rPr>
            <w:rFonts w:ascii="Cambria Math" w:cs="Times New Roman"/>
            <w:szCs w:val="28"/>
          </w:rPr>
          <m:t>=100</m:t>
        </m:r>
        <m:r>
          <w:rPr>
            <w:rFonts w:ascii="Cambria Math" w:cs="Times New Roman"/>
            <w:szCs w:val="28"/>
          </w:rPr>
          <m:t>÷</m:t>
        </m:r>
        <m:r>
          <w:rPr>
            <w:rFonts w:ascii="Cambria Math" w:cs="Times New Roman"/>
            <w:szCs w:val="28"/>
          </w:rPr>
          <m:t>200</m:t>
        </m:r>
      </m:oMath>
      <w:r w:rsidRPr="002F68F2">
        <w:rPr>
          <w:rFonts w:cs="Times New Roman"/>
          <w:szCs w:val="28"/>
        </w:rPr>
        <w:t>лк.</w:t>
      </w:r>
      <w:r w:rsidRPr="002F68F2">
        <w:rPr>
          <w:rFonts w:cs="Times New Roman"/>
          <w:szCs w:val="28"/>
          <w:lang w:val="ru-RU"/>
        </w:rPr>
        <w:t xml:space="preserve"> Норма – 300 лк. </w:t>
      </w:r>
    </w:p>
    <w:p w14:paraId="261D5DFA" w14:textId="79B4EFAE" w:rsidR="00DB492C" w:rsidRDefault="002F68F2" w:rsidP="007C52D9">
      <w:pPr>
        <w:pStyle w:val="ae"/>
        <w:numPr>
          <w:ilvl w:val="1"/>
          <w:numId w:val="11"/>
        </w:numPr>
        <w:spacing w:line="360" w:lineRule="auto"/>
        <w:rPr>
          <w:rFonts w:cs="Times New Roman"/>
        </w:rPr>
      </w:pPr>
      <w:r>
        <w:rPr>
          <w:rFonts w:cs="Times New Roman"/>
          <w:szCs w:val="28"/>
          <w:lang w:val="ru-RU"/>
        </w:rPr>
        <w:t xml:space="preserve"> </w:t>
      </w:r>
      <w:r w:rsidR="00970B6D" w:rsidRPr="002F68F2">
        <w:rPr>
          <w:rFonts w:cs="Times New Roman"/>
        </w:rPr>
        <w:t>Концентрации вредных веществ в воздухе рабочей зоны:</w:t>
      </w:r>
      <w:r>
        <w:rPr>
          <w:rFonts w:cs="Times New Roman"/>
        </w:rPr>
        <w:br/>
      </w:r>
      <w:r w:rsidRPr="002F68F2">
        <w:rPr>
          <w:rFonts w:cs="Times New Roman"/>
        </w:rPr>
        <w:t>При нарушении герметизации/вытяжки возможны превышения</w:t>
      </w:r>
      <w:r>
        <w:rPr>
          <w:rFonts w:cs="Times New Roman"/>
          <w:lang w:val="ru-RU"/>
        </w:rPr>
        <w:t xml:space="preserve"> значений</w:t>
      </w:r>
      <w:r w:rsidRPr="002F68F2">
        <w:rPr>
          <w:rFonts w:cs="Times New Roman"/>
        </w:rPr>
        <w:t>.</w:t>
      </w:r>
      <w:r>
        <w:rPr>
          <w:rFonts w:cs="Times New Roman"/>
          <w:lang w:val="ru-RU"/>
        </w:rPr>
        <w:t xml:space="preserve"> Г</w:t>
      </w:r>
      <w:r w:rsidRPr="002F68F2">
        <w:rPr>
          <w:rFonts w:cs="Times New Roman"/>
        </w:rPr>
        <w:t>азы I–III классов опасности (HF, HCl, Cl₂) — сильные раздражающие и токсические вещества. Требуют СИЗ и локальной вентиляции.</w:t>
      </w:r>
    </w:p>
    <w:p w14:paraId="54C00EA2" w14:textId="576F4D58" w:rsidR="00B04EED" w:rsidRPr="00B04EED" w:rsidRDefault="00B04EED" w:rsidP="00B04EED">
      <w:pPr>
        <w:rPr>
          <w:rFonts w:cs="Times New Roman"/>
          <w:szCs w:val="28"/>
        </w:rPr>
      </w:pPr>
    </w:p>
    <w:p w14:paraId="64A2040A" w14:textId="70AC4BDF" w:rsidR="00B04EED" w:rsidRPr="005D67CB" w:rsidRDefault="00B04EED" w:rsidP="005D67CB">
      <w:pPr>
        <w:pStyle w:val="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auto"/>
          <w:lang w:val="ru-RU"/>
        </w:rPr>
      </w:pPr>
      <w:bookmarkStart w:id="6" w:name="_Toc198070991"/>
      <w:r w:rsidRPr="005D67CB">
        <w:rPr>
          <w:rFonts w:ascii="Times New Roman" w:hAnsi="Times New Roman" w:cs="Times New Roman"/>
          <w:color w:val="auto"/>
          <w:lang w:val="ru-RU"/>
        </w:rPr>
        <w:t>Сравнение результатов оценки факторов с нормами и допустимыми значениями с целью выявления опасных и вредных производственных факторов (по действующим в настоящее время ГОСТам и СНиПам с соответствующими дополнениями)</w:t>
      </w:r>
      <w:bookmarkEnd w:id="6"/>
    </w:p>
    <w:p w14:paraId="3CCED013" w14:textId="6CD5D353" w:rsidR="00B04EED" w:rsidRPr="00291A3D" w:rsidRDefault="00B04EED" w:rsidP="005D67CB">
      <w:pPr>
        <w:pStyle w:val="ae"/>
        <w:numPr>
          <w:ilvl w:val="1"/>
          <w:numId w:val="11"/>
        </w:numPr>
        <w:rPr>
          <w:rFonts w:cs="Times New Roman"/>
          <w:szCs w:val="28"/>
          <w:lang w:val="ru-RU"/>
        </w:rPr>
      </w:pPr>
      <w:r w:rsidRPr="00291A3D">
        <w:rPr>
          <w:rFonts w:cs="Times New Roman"/>
          <w:szCs w:val="28"/>
          <w:lang w:val="ru-RU"/>
        </w:rPr>
        <w:t xml:space="preserve"> </w:t>
      </w:r>
      <w:r w:rsidR="00291A3D" w:rsidRPr="00291A3D">
        <w:rPr>
          <w:rFonts w:cs="Times New Roman"/>
          <w:szCs w:val="28"/>
          <w:lang w:val="ru-RU"/>
        </w:rPr>
        <w:t xml:space="preserve">Согласно СаНПиН 2.2.4/2.1.8055-96, электромагнитные поля в диапазоне частота 300 МГц - 300 ГГц оцениваются по поверхностной плотности потока энергии (ППЭ) и создаваемой им энергетической нагрузке (ЭН). Допустимая ППЭ не должна превышать </w:t>
      </w:r>
      <w:r w:rsidR="00291A3D">
        <w:rPr>
          <w:rFonts w:cs="Times New Roman"/>
          <w:szCs w:val="28"/>
          <w:lang w:val="ru-RU"/>
        </w:rPr>
        <w:t>200</w:t>
      </w:r>
      <w:r w:rsidR="00291A3D" w:rsidRPr="00291A3D">
        <w:rPr>
          <w:rFonts w:cs="Times New Roman"/>
          <w:szCs w:val="28"/>
          <w:lang w:val="ru-RU"/>
        </w:rPr>
        <w:t>,</w:t>
      </w:r>
      <w:r w:rsidR="00291A3D">
        <w:rPr>
          <w:rFonts w:cs="Times New Roman"/>
          <w:szCs w:val="28"/>
          <w:lang w:val="ru-RU"/>
        </w:rPr>
        <w:t>0</w:t>
      </w:r>
      <w:r w:rsidR="00291A3D" w:rsidRPr="00291A3D">
        <w:rPr>
          <w:rFonts w:cs="Times New Roman"/>
          <w:szCs w:val="28"/>
          <w:lang w:val="ru-RU"/>
        </w:rPr>
        <w:t xml:space="preserve"> мкВт/см2.</w:t>
      </w:r>
    </w:p>
    <w:p w14:paraId="764B95E9" w14:textId="451474BA" w:rsidR="00B04EED" w:rsidRPr="00B04EED" w:rsidRDefault="00B04EED" w:rsidP="007C52D9">
      <w:pPr>
        <w:numPr>
          <w:ilvl w:val="1"/>
          <w:numId w:val="11"/>
        </w:numPr>
        <w:tabs>
          <w:tab w:val="num" w:pos="851"/>
        </w:tabs>
        <w:spacing w:line="360" w:lineRule="auto"/>
        <w:rPr>
          <w:rFonts w:cs="Times New Roman"/>
          <w:szCs w:val="28"/>
          <w:lang w:val="ru-RU"/>
        </w:rPr>
      </w:pPr>
      <w:r w:rsidRPr="00B04EED">
        <w:rPr>
          <w:rFonts w:cs="Times New Roman"/>
          <w:szCs w:val="28"/>
          <w:lang w:val="ru-RU"/>
        </w:rPr>
        <w:t xml:space="preserve"> Согласно ГОСТ Р 50766-95:</w:t>
      </w:r>
    </w:p>
    <w:p w14:paraId="3F91ECD7" w14:textId="41A51CB8" w:rsidR="00B04EED" w:rsidRPr="00B04EED" w:rsidRDefault="00B04EED" w:rsidP="007C52D9">
      <w:pPr>
        <w:numPr>
          <w:ilvl w:val="2"/>
          <w:numId w:val="11"/>
        </w:numPr>
        <w:spacing w:line="360" w:lineRule="auto"/>
        <w:rPr>
          <w:rFonts w:cs="Times New Roman"/>
          <w:szCs w:val="28"/>
          <w:lang w:val="ru-RU"/>
        </w:rPr>
      </w:pPr>
      <w:r w:rsidRPr="00B04EED">
        <w:rPr>
          <w:rFonts w:cs="Times New Roman"/>
          <w:szCs w:val="28"/>
          <w:lang w:val="ru-RU"/>
        </w:rPr>
        <w:t xml:space="preserve"> Максимальное число частиц в одном дм3 (литре) воздуха размером 0,5 мкм не должно превышать 3520.</w:t>
      </w:r>
    </w:p>
    <w:p w14:paraId="5C37C0AE" w14:textId="77777777" w:rsidR="00B04EED" w:rsidRPr="00B04EED" w:rsidRDefault="00B04EED" w:rsidP="007C52D9">
      <w:pPr>
        <w:pStyle w:val="ae"/>
        <w:numPr>
          <w:ilvl w:val="2"/>
          <w:numId w:val="11"/>
        </w:numPr>
        <w:spacing w:line="360" w:lineRule="auto"/>
        <w:rPr>
          <w:rFonts w:cs="Times New Roman"/>
          <w:szCs w:val="28"/>
          <w:lang w:val="ru-RU"/>
        </w:rPr>
      </w:pPr>
      <w:r w:rsidRPr="00B04EED">
        <w:rPr>
          <w:rFonts w:cs="Times New Roman"/>
          <w:szCs w:val="28"/>
          <w:lang w:val="ru-RU"/>
        </w:rPr>
        <w:t>Параметры микроклимата должны соответствовать значениям:</w:t>
      </w:r>
    </w:p>
    <w:p w14:paraId="61E7C57A" w14:textId="1376B217" w:rsidR="00B04EED" w:rsidRPr="00B04EED" w:rsidRDefault="000325CB" w:rsidP="007C52D9">
      <w:pPr>
        <w:numPr>
          <w:ilvl w:val="3"/>
          <w:numId w:val="15"/>
        </w:numPr>
        <w:tabs>
          <w:tab w:val="clear" w:pos="2880"/>
          <w:tab w:val="left" w:pos="540"/>
          <w:tab w:val="num" w:pos="1701"/>
        </w:tabs>
        <w:spacing w:after="0" w:line="360" w:lineRule="auto"/>
        <w:ind w:left="1701" w:hanging="425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cs="Times New Roman"/>
                <w:szCs w:val="28"/>
              </w:rPr>
              <m:t>t</m:t>
            </m:r>
          </m:e>
          <m:sub>
            <m:r>
              <m:rPr>
                <m:nor/>
              </m:rPr>
              <w:rPr>
                <w:rFonts w:ascii="Cambria Math" w:cs="Times New Roman"/>
                <w:szCs w:val="28"/>
              </w:rPr>
              <m:t>возд</m:t>
            </m:r>
            <m:ctrlPr>
              <w:rPr>
                <w:rFonts w:ascii="Cambria Math" w:hAnsi="Cambria Math" w:cs="Times New Roman"/>
                <w:szCs w:val="28"/>
              </w:rPr>
            </m:ctrlPr>
          </m:sub>
        </m:sSub>
        <m:r>
          <w:rPr>
            <w:rFonts w:ascii="Cambria Math" w:cs="Times New Roman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cs="Times New Roman"/>
                <w:szCs w:val="28"/>
              </w:rPr>
              <m:t>20</m:t>
            </m:r>
            <m:r>
              <w:rPr>
                <w:rFonts w:ascii="Cambria Math" w:cs="Times New Roman"/>
                <w:szCs w:val="28"/>
              </w:rPr>
              <m:t>÷</m:t>
            </m:r>
            <m:r>
              <w:rPr>
                <w:rFonts w:ascii="Cambria Math" w:cs="Times New Roman"/>
                <w:szCs w:val="28"/>
              </w:rPr>
              <m:t>23</m:t>
            </m:r>
          </m:e>
        </m:d>
        <m:r>
          <w:rPr>
            <w:rFonts w:ascii="Cambria Math" w:cs="Times New Roman"/>
            <w:szCs w:val="28"/>
          </w:rPr>
          <m:t>±</m:t>
        </m:r>
        <m:r>
          <w:rPr>
            <w:rFonts w:ascii="Cambria Math" w:cs="Times New Roman"/>
            <w:szCs w:val="28"/>
          </w:rPr>
          <m:t>2,0</m:t>
        </m:r>
      </m:oMath>
      <w:r w:rsidR="00B04EED" w:rsidRPr="00B04EED">
        <w:rPr>
          <w:rFonts w:cs="Times New Roman"/>
          <w:szCs w:val="28"/>
        </w:rPr>
        <w:t xml:space="preserve"> </w:t>
      </w:r>
      <w:r w:rsidR="00B04EED" w:rsidRPr="00B04EED">
        <w:rPr>
          <w:rFonts w:cs="Times New Roman"/>
          <w:szCs w:val="28"/>
        </w:rPr>
        <w:sym w:font="Symbol" w:char="F0B0"/>
      </w:r>
      <w:r w:rsidR="00B04EED" w:rsidRPr="00B04EED">
        <w:rPr>
          <w:rFonts w:cs="Times New Roman"/>
          <w:szCs w:val="28"/>
        </w:rPr>
        <w:t>С;</w:t>
      </w:r>
    </w:p>
    <w:p w14:paraId="138FB33D" w14:textId="36B7DB3D" w:rsidR="00B04EED" w:rsidRPr="00B04EED" w:rsidRDefault="00B04EED" w:rsidP="007C52D9">
      <w:pPr>
        <w:numPr>
          <w:ilvl w:val="3"/>
          <w:numId w:val="15"/>
        </w:numPr>
        <w:tabs>
          <w:tab w:val="clear" w:pos="2880"/>
          <w:tab w:val="left" w:pos="540"/>
          <w:tab w:val="num" w:pos="1701"/>
        </w:tabs>
        <w:spacing w:after="0" w:line="360" w:lineRule="auto"/>
        <w:ind w:left="1701" w:hanging="425"/>
        <w:rPr>
          <w:rFonts w:cs="Times New Roman"/>
          <w:szCs w:val="28"/>
        </w:rPr>
      </w:pPr>
      <m:oMath>
        <m:r>
          <w:rPr>
            <w:rFonts w:ascii="Cambria Math" w:cs="Times New Roman"/>
            <w:szCs w:val="28"/>
          </w:rPr>
          <m:t>ϕ=50</m:t>
        </m:r>
        <m:r>
          <w:rPr>
            <w:rFonts w:ascii="Cambria Math" w:cs="Times New Roman"/>
            <w:szCs w:val="28"/>
          </w:rPr>
          <m:t>±</m:t>
        </m:r>
        <m:r>
          <w:rPr>
            <w:rFonts w:ascii="Cambria Math" w:cs="Times New Roman"/>
            <w:szCs w:val="28"/>
          </w:rPr>
          <m:t>10%</m:t>
        </m:r>
      </m:oMath>
      <w:r w:rsidRPr="00B04EED">
        <w:rPr>
          <w:rFonts w:cs="Times New Roman"/>
          <w:szCs w:val="28"/>
        </w:rPr>
        <w:t>;</w:t>
      </w:r>
    </w:p>
    <w:p w14:paraId="0ADBDD71" w14:textId="192313C4" w:rsidR="00B04EED" w:rsidRPr="00B04EED" w:rsidRDefault="000325CB" w:rsidP="007C52D9">
      <w:pPr>
        <w:numPr>
          <w:ilvl w:val="3"/>
          <w:numId w:val="15"/>
        </w:numPr>
        <w:tabs>
          <w:tab w:val="clear" w:pos="2880"/>
          <w:tab w:val="left" w:pos="540"/>
          <w:tab w:val="num" w:pos="1701"/>
        </w:tabs>
        <w:spacing w:after="0" w:line="360" w:lineRule="auto"/>
        <w:ind w:left="1701" w:hanging="425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cs="Times New Roman"/>
                <w:szCs w:val="28"/>
              </w:rPr>
              <m:t>v</m:t>
            </m:r>
          </m:e>
          <m:sub>
            <m:r>
              <w:rPr>
                <w:rFonts w:ascii="Cambria Math" w:cs="Times New Roman"/>
                <w:szCs w:val="28"/>
              </w:rPr>
              <m:t>в</m:t>
            </m:r>
          </m:sub>
        </m:sSub>
        <m:r>
          <w:rPr>
            <w:rFonts w:ascii="Cambria Math" w:cs="Times New Roman"/>
            <w:szCs w:val="28"/>
          </w:rPr>
          <m:t>=0,2</m:t>
        </m:r>
        <m:r>
          <w:rPr>
            <w:rFonts w:ascii="Cambria Math" w:cs="Times New Roman"/>
            <w:szCs w:val="28"/>
          </w:rPr>
          <m:t>÷</m:t>
        </m:r>
        <m:r>
          <w:rPr>
            <w:rFonts w:ascii="Cambria Math" w:cs="Times New Roman"/>
            <w:szCs w:val="28"/>
          </w:rPr>
          <m:t>0,25</m:t>
        </m:r>
      </m:oMath>
      <w:r w:rsidR="00B04EED" w:rsidRPr="00B04EED">
        <w:rPr>
          <w:rFonts w:cs="Times New Roman"/>
          <w:szCs w:val="28"/>
        </w:rPr>
        <w:t xml:space="preserve"> м/с (на рабочих местах);</w:t>
      </w:r>
    </w:p>
    <w:p w14:paraId="2FCAE6F5" w14:textId="35828364" w:rsidR="00B04EED" w:rsidRPr="00B04EED" w:rsidRDefault="000325CB" w:rsidP="007C52D9">
      <w:pPr>
        <w:numPr>
          <w:ilvl w:val="3"/>
          <w:numId w:val="15"/>
        </w:numPr>
        <w:tabs>
          <w:tab w:val="clear" w:pos="2880"/>
          <w:tab w:val="left" w:pos="540"/>
          <w:tab w:val="num" w:pos="1701"/>
        </w:tabs>
        <w:spacing w:after="0" w:line="360" w:lineRule="auto"/>
        <w:ind w:left="1701" w:hanging="425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cs="Times New Roman"/>
                <w:szCs w:val="28"/>
              </w:rPr>
              <m:t>v</m:t>
            </m:r>
          </m:e>
          <m:sub>
            <m:r>
              <w:rPr>
                <w:rFonts w:ascii="Cambria Math" w:cs="Times New Roman"/>
                <w:szCs w:val="28"/>
              </w:rPr>
              <m:t>в</m:t>
            </m:r>
          </m:sub>
        </m:sSub>
        <m:r>
          <w:rPr>
            <w:rFonts w:ascii="Cambria Math" w:cs="Times New Roman"/>
            <w:szCs w:val="28"/>
          </w:rPr>
          <m:t>=0,4</m:t>
        </m:r>
        <m:r>
          <w:rPr>
            <w:rFonts w:ascii="Cambria Math" w:cs="Times New Roman"/>
            <w:szCs w:val="28"/>
          </w:rPr>
          <m:t>÷</m:t>
        </m:r>
        <m:r>
          <w:rPr>
            <w:rFonts w:ascii="Cambria Math" w:cs="Times New Roman"/>
            <w:szCs w:val="28"/>
          </w:rPr>
          <m:t>0,8</m:t>
        </m:r>
      </m:oMath>
      <w:r w:rsidR="00B04EED" w:rsidRPr="00B04EED">
        <w:rPr>
          <w:rFonts w:cs="Times New Roman"/>
          <w:szCs w:val="28"/>
        </w:rPr>
        <w:t xml:space="preserve"> м/с (у пола);</w:t>
      </w:r>
    </w:p>
    <w:p w14:paraId="160B139B" w14:textId="77777777" w:rsidR="00B04EED" w:rsidRPr="00B04EED" w:rsidRDefault="00B04EED" w:rsidP="007C52D9">
      <w:pPr>
        <w:numPr>
          <w:ilvl w:val="3"/>
          <w:numId w:val="15"/>
        </w:numPr>
        <w:tabs>
          <w:tab w:val="clear" w:pos="2880"/>
          <w:tab w:val="left" w:pos="540"/>
          <w:tab w:val="num" w:pos="1701"/>
        </w:tabs>
        <w:spacing w:after="0" w:line="360" w:lineRule="auto"/>
        <w:ind w:left="1701" w:hanging="425"/>
        <w:rPr>
          <w:rFonts w:cs="Times New Roman"/>
          <w:szCs w:val="28"/>
        </w:rPr>
      </w:pPr>
      <w:r w:rsidRPr="00B04EED">
        <w:rPr>
          <w:rFonts w:cs="Times New Roman"/>
          <w:szCs w:val="28"/>
        </w:rPr>
        <w:t>избытки явного тепла не должны превышать 23 Дж/м</w:t>
      </w:r>
      <w:r w:rsidRPr="00B04EED">
        <w:rPr>
          <w:rFonts w:cs="Times New Roman"/>
          <w:szCs w:val="28"/>
          <w:vertAlign w:val="superscript"/>
        </w:rPr>
        <w:t>3</w:t>
      </w:r>
      <w:r w:rsidRPr="00B04EED">
        <w:rPr>
          <w:rFonts w:cs="Times New Roman"/>
          <w:szCs w:val="28"/>
        </w:rPr>
        <w:t>;</w:t>
      </w:r>
    </w:p>
    <w:p w14:paraId="41FBE98A" w14:textId="7D819578" w:rsidR="00B04EED" w:rsidRPr="00B04EED" w:rsidRDefault="00B04EED" w:rsidP="007C52D9">
      <w:pPr>
        <w:numPr>
          <w:ilvl w:val="3"/>
          <w:numId w:val="15"/>
        </w:numPr>
        <w:tabs>
          <w:tab w:val="clear" w:pos="2880"/>
          <w:tab w:val="left" w:pos="540"/>
          <w:tab w:val="num" w:pos="1701"/>
        </w:tabs>
        <w:spacing w:after="0" w:line="360" w:lineRule="auto"/>
        <w:ind w:left="1701" w:hanging="425"/>
        <w:rPr>
          <w:rFonts w:cs="Times New Roman"/>
          <w:szCs w:val="28"/>
        </w:rPr>
      </w:pPr>
      <w:r w:rsidRPr="00B04EED">
        <w:rPr>
          <w:rFonts w:cs="Times New Roman"/>
          <w:szCs w:val="28"/>
        </w:rPr>
        <w:t>минимально необходимый уровень ионизации (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cs="Times New Roman"/>
                <w:szCs w:val="28"/>
              </w:rPr>
              <m:t>n</m:t>
            </m:r>
          </m:e>
          <m:sub>
            <m:r>
              <w:rPr>
                <w:rFonts w:ascii="Cambria Math" w:cs="Times New Roman"/>
                <w:szCs w:val="28"/>
              </w:rPr>
              <m:t>а</m:t>
            </m:r>
          </m:sub>
          <m:sup>
            <m:r>
              <w:rPr>
                <w:rFonts w:ascii="Cambria Math" w:cs="Times New Roman"/>
                <w:szCs w:val="28"/>
              </w:rPr>
              <m:t>+</m:t>
            </m:r>
          </m:sup>
        </m:sSubSup>
        <m:r>
          <w:rPr>
            <w:rFonts w:ascii="Cambria Math" w:cs="Times New Roman"/>
            <w:szCs w:val="28"/>
          </w:rPr>
          <m:t>=400</m:t>
        </m:r>
      </m:oMath>
      <w:r w:rsidRPr="00B04EED">
        <w:rPr>
          <w:rFonts w:cs="Times New Roman"/>
          <w:szCs w:val="28"/>
        </w:rPr>
        <w:t>;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а</m:t>
            </m:r>
          </m:sub>
          <m:sup>
            <m:r>
              <w:rPr>
                <w:rFonts w:ascii="Cambria Math" w:hAnsi="Cambria Math" w:cs="Times New Roman"/>
                <w:szCs w:val="28"/>
              </w:rPr>
              <m:t>-</m:t>
            </m:r>
          </m:sup>
        </m:sSubSup>
        <m:r>
          <w:rPr>
            <w:rFonts w:ascii="Cambria Math" w:hAnsi="Cambria Math" w:cs="Times New Roman"/>
            <w:szCs w:val="28"/>
          </w:rPr>
          <m:t>=600</m:t>
        </m:r>
      </m:oMath>
      <w:r w:rsidRPr="00B04EED">
        <w:rPr>
          <w:rFonts w:cs="Times New Roman"/>
          <w:szCs w:val="28"/>
        </w:rPr>
        <w:t>), максимально допустимый уровень ионизации (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cs="Times New Roman"/>
                <w:szCs w:val="28"/>
              </w:rPr>
              <m:t>n</m:t>
            </m:r>
          </m:e>
          <m:sub>
            <m:r>
              <w:rPr>
                <w:rFonts w:ascii="Cambria Math" w:cs="Times New Roman"/>
                <w:szCs w:val="28"/>
              </w:rPr>
              <m:t>а</m:t>
            </m:r>
          </m:sub>
          <m:sup>
            <m:r>
              <w:rPr>
                <w:rFonts w:ascii="Cambria Math" w:cs="Times New Roman"/>
                <w:szCs w:val="28"/>
              </w:rPr>
              <m:t>+</m:t>
            </m:r>
          </m:sup>
        </m:sSubSup>
        <m:r>
          <w:rPr>
            <w:rFonts w:ascii="Cambria Math" w:cs="Times New Roman"/>
            <w:szCs w:val="28"/>
          </w:rPr>
          <m:t>=50000</m:t>
        </m:r>
      </m:oMath>
      <w:r w:rsidRPr="00B04EED">
        <w:rPr>
          <w:rFonts w:cs="Times New Roman"/>
          <w:szCs w:val="28"/>
        </w:rPr>
        <w:t>;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а</m:t>
            </m:r>
          </m:sub>
          <m:sup>
            <m:r>
              <w:rPr>
                <w:rFonts w:ascii="Cambria Math" w:hAnsi="Cambria Math" w:cs="Times New Roman"/>
                <w:szCs w:val="28"/>
              </w:rPr>
              <m:t>-</m:t>
            </m:r>
          </m:sup>
        </m:sSubSup>
        <m:r>
          <w:rPr>
            <w:rFonts w:ascii="Cambria Math" w:hAnsi="Cambria Math" w:cs="Times New Roman"/>
            <w:szCs w:val="28"/>
          </w:rPr>
          <m:t>=50000</m:t>
        </m:r>
      </m:oMath>
      <w:r w:rsidRPr="00B04EED">
        <w:rPr>
          <w:rFonts w:cs="Times New Roman"/>
          <w:szCs w:val="28"/>
        </w:rPr>
        <w:t xml:space="preserve">), 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cs="Times New Roman"/>
                <w:szCs w:val="28"/>
              </w:rPr>
              <m:t>n</m:t>
            </m:r>
          </m:e>
          <m:sub>
            <m:r>
              <w:rPr>
                <w:rFonts w:ascii="Cambria Math" w:cs="Times New Roman"/>
                <w:szCs w:val="28"/>
              </w:rPr>
              <m:t>a</m:t>
            </m:r>
          </m:sub>
        </m:sSub>
      </m:oMath>
      <w:r w:rsidRPr="00B04EED">
        <w:rPr>
          <w:rFonts w:cs="Times New Roman"/>
          <w:szCs w:val="28"/>
        </w:rPr>
        <w:t xml:space="preserve"> - число ионов в 1 см</w:t>
      </w:r>
      <w:r w:rsidRPr="00B04EED">
        <w:rPr>
          <w:rFonts w:cs="Times New Roman"/>
          <w:szCs w:val="28"/>
          <w:vertAlign w:val="superscript"/>
        </w:rPr>
        <w:t>3</w:t>
      </w:r>
      <w:r w:rsidRPr="00B04EED">
        <w:rPr>
          <w:rFonts w:cs="Times New Roman"/>
          <w:szCs w:val="28"/>
        </w:rPr>
        <w:t xml:space="preserve"> воздуха.</w:t>
      </w:r>
    </w:p>
    <w:p w14:paraId="783B30DD" w14:textId="7B0D8AB7" w:rsidR="00B04EED" w:rsidRPr="00B04EED" w:rsidRDefault="00B04EED" w:rsidP="007C52D9">
      <w:pPr>
        <w:numPr>
          <w:ilvl w:val="1"/>
          <w:numId w:val="19"/>
        </w:numPr>
        <w:tabs>
          <w:tab w:val="left" w:pos="540"/>
        </w:tabs>
        <w:spacing w:line="360" w:lineRule="auto"/>
        <w:ind w:left="788" w:hanging="431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</w:t>
      </w:r>
      <w:r w:rsidRPr="00B04EED">
        <w:rPr>
          <w:rFonts w:cs="Times New Roman"/>
          <w:szCs w:val="28"/>
          <w:lang w:val="ru-RU"/>
        </w:rPr>
        <w:t>Согласно ГОСТ 12.1.007-76, концентрации вредных веществ в воздухе рабочей зоны не должны превышать</w:t>
      </w:r>
      <w:r w:rsidRPr="00B04EED">
        <w:rPr>
          <w:rFonts w:cs="Times New Roman"/>
          <w:szCs w:val="28"/>
        </w:rPr>
        <w:t xml:space="preserve"> </w:t>
      </w:r>
      <m:oMath>
        <m:r>
          <m:rPr>
            <m:nor/>
          </m:rPr>
          <w:rPr>
            <w:rFonts w:ascii="Cambria Math" w:cs="Times New Roman"/>
            <w:szCs w:val="28"/>
          </w:rPr>
          <m:t>ПД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cs="Times New Roman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Cambria Math" w:cs="Times New Roman"/>
                <w:szCs w:val="28"/>
              </w:rPr>
              <m:t>р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.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з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.</m:t>
            </m:r>
          </m:sub>
        </m:sSub>
      </m:oMath>
      <w:r w:rsidRPr="00B04EED">
        <w:rPr>
          <w:rFonts w:cs="Times New Roman"/>
          <w:szCs w:val="28"/>
        </w:rPr>
        <w:t>:</w:t>
      </w:r>
    </w:p>
    <w:p w14:paraId="660CEC84" w14:textId="77777777" w:rsidR="00B04EED" w:rsidRPr="00B04EED" w:rsidRDefault="00B04EED" w:rsidP="007C52D9">
      <w:pPr>
        <w:pStyle w:val="ae"/>
        <w:numPr>
          <w:ilvl w:val="1"/>
          <w:numId w:val="11"/>
        </w:numPr>
        <w:spacing w:line="360" w:lineRule="auto"/>
        <w:rPr>
          <w:rFonts w:ascii="Cambria Math" w:cs="Times New Roman"/>
          <w:vanish/>
          <w:szCs w:val="28"/>
          <w:oMath/>
        </w:rPr>
      </w:pPr>
    </w:p>
    <w:p w14:paraId="11CE9768" w14:textId="35975FC1" w:rsidR="00B04EED" w:rsidRPr="00B04EED" w:rsidRDefault="00B04EED" w:rsidP="007C52D9">
      <w:pPr>
        <w:pStyle w:val="ae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m:oMath>
        <m:r>
          <m:rPr>
            <m:nor/>
          </m:rPr>
          <w:rPr>
            <w:rFonts w:ascii="Cambria Math" w:cs="Times New Roman"/>
            <w:szCs w:val="28"/>
          </w:rPr>
          <m:t>ПД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cs="Times New Roman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Cambria Math" w:cs="Times New Roman"/>
                <w:szCs w:val="28"/>
              </w:rPr>
              <m:t>р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.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з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.</m:t>
            </m:r>
          </m:sub>
        </m:sSub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nor/>
              </m:rPr>
              <w:rPr>
                <w:rStyle w:val="af6"/>
                <w:b w:val="0"/>
                <w:bCs w:val="0"/>
              </w:rPr>
              <m:t xml:space="preserve">Cl₂ </m:t>
            </m:r>
          </m:e>
        </m:d>
      </m:oMath>
      <w:r w:rsidRPr="00B04EED">
        <w:rPr>
          <w:rFonts w:cs="Times New Roman"/>
          <w:szCs w:val="28"/>
        </w:rPr>
        <w:t xml:space="preserve"> = </w:t>
      </w:r>
      <w:r w:rsidR="00716538">
        <w:rPr>
          <w:rFonts w:cs="Times New Roman"/>
          <w:szCs w:val="28"/>
          <w:lang w:val="en-001"/>
        </w:rPr>
        <w:t>1</w:t>
      </w:r>
      <w:r w:rsidRPr="00B04EED">
        <w:rPr>
          <w:rFonts w:cs="Times New Roman"/>
          <w:szCs w:val="28"/>
        </w:rPr>
        <w:t xml:space="preserve"> мг/м</w:t>
      </w:r>
      <w:r w:rsidRPr="00B04EED">
        <w:rPr>
          <w:rFonts w:cs="Times New Roman"/>
          <w:szCs w:val="28"/>
          <w:vertAlign w:val="superscript"/>
        </w:rPr>
        <w:t>3</w:t>
      </w:r>
      <w:r w:rsidRPr="00B04EED">
        <w:rPr>
          <w:rFonts w:cs="Times New Roman"/>
          <w:szCs w:val="28"/>
        </w:rPr>
        <w:t>;</w:t>
      </w:r>
    </w:p>
    <w:p w14:paraId="3D9333D8" w14:textId="4AD9743E" w:rsidR="00B04EED" w:rsidRPr="00B04EED" w:rsidRDefault="00B04EED" w:rsidP="007C52D9">
      <w:pPr>
        <w:pStyle w:val="ae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m:oMath>
        <m:r>
          <m:rPr>
            <m:nor/>
          </m:rPr>
          <w:rPr>
            <w:rFonts w:ascii="Cambria Math" w:cs="Times New Roman"/>
            <w:szCs w:val="28"/>
          </w:rPr>
          <m:t>ПД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cs="Times New Roman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Cambria Math" w:cs="Times New Roman"/>
                <w:szCs w:val="28"/>
              </w:rPr>
              <m:t>р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.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з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.</m:t>
            </m:r>
          </m:sub>
        </m:sSub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cs="Times New Roman"/>
                <w:szCs w:val="28"/>
                <w:lang w:val="en-001"/>
              </w:rPr>
              <m:t>HCl</m:t>
            </m:r>
          </m:e>
        </m:d>
      </m:oMath>
      <w:r w:rsidRPr="00B04EED">
        <w:rPr>
          <w:rFonts w:cs="Times New Roman"/>
          <w:szCs w:val="28"/>
        </w:rPr>
        <w:t xml:space="preserve"> = </w:t>
      </w:r>
      <w:r w:rsidR="00716538">
        <w:rPr>
          <w:rFonts w:cs="Times New Roman"/>
          <w:szCs w:val="28"/>
          <w:lang w:val="en-001"/>
        </w:rPr>
        <w:t>5</w:t>
      </w:r>
      <w:r w:rsidRPr="00B04EED">
        <w:rPr>
          <w:rFonts w:cs="Times New Roman"/>
          <w:szCs w:val="28"/>
        </w:rPr>
        <w:t>,</w:t>
      </w:r>
      <w:r w:rsidR="00716538">
        <w:rPr>
          <w:rFonts w:cs="Times New Roman"/>
          <w:szCs w:val="28"/>
          <w:lang w:val="en-001"/>
        </w:rPr>
        <w:t>0</w:t>
      </w:r>
      <w:r w:rsidRPr="00B04EED">
        <w:rPr>
          <w:rFonts w:cs="Times New Roman"/>
          <w:szCs w:val="28"/>
        </w:rPr>
        <w:t xml:space="preserve"> мг/м</w:t>
      </w:r>
      <w:r w:rsidRPr="00B04EED">
        <w:rPr>
          <w:rFonts w:cs="Times New Roman"/>
          <w:szCs w:val="28"/>
          <w:vertAlign w:val="superscript"/>
        </w:rPr>
        <w:t>3</w:t>
      </w:r>
      <w:r w:rsidRPr="00B04EED">
        <w:rPr>
          <w:rFonts w:cs="Times New Roman"/>
          <w:szCs w:val="28"/>
        </w:rPr>
        <w:t>;</w:t>
      </w:r>
    </w:p>
    <w:p w14:paraId="5338AEBF" w14:textId="07C2E2DC" w:rsidR="00B04EED" w:rsidRPr="00B04EED" w:rsidRDefault="00B04EED" w:rsidP="007C52D9">
      <w:pPr>
        <w:pStyle w:val="ae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m:oMath>
        <m:r>
          <m:rPr>
            <m:nor/>
          </m:rPr>
          <w:rPr>
            <w:rFonts w:ascii="Cambria Math" w:cs="Times New Roman"/>
            <w:szCs w:val="28"/>
          </w:rPr>
          <m:t>ПД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cs="Times New Roman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Cambria Math" w:cs="Times New Roman"/>
                <w:szCs w:val="28"/>
              </w:rPr>
              <m:t>р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.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з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.</m:t>
            </m:r>
          </m:sub>
        </m:sSub>
      </m:oMath>
      <w:r w:rsidRPr="00B04EED">
        <w:rPr>
          <w:rFonts w:cs="Times New Roman"/>
          <w:szCs w:val="28"/>
        </w:rPr>
        <w:t xml:space="preserve"> (</w:t>
      </w:r>
      <w:r w:rsidR="00716538">
        <w:rPr>
          <w:rFonts w:cs="Times New Roman"/>
          <w:szCs w:val="28"/>
          <w:lang w:val="en-001"/>
        </w:rPr>
        <w:t>HF</w:t>
      </w:r>
      <w:r w:rsidRPr="00B04EED">
        <w:rPr>
          <w:rFonts w:cs="Times New Roman"/>
          <w:szCs w:val="28"/>
        </w:rPr>
        <w:t xml:space="preserve">) = </w:t>
      </w:r>
      <w:r w:rsidR="00716538">
        <w:rPr>
          <w:rFonts w:cs="Times New Roman"/>
          <w:szCs w:val="28"/>
          <w:lang w:val="en-001"/>
        </w:rPr>
        <w:t>0,5</w:t>
      </w:r>
      <w:r w:rsidRPr="00B04EED">
        <w:rPr>
          <w:rFonts w:cs="Times New Roman"/>
          <w:szCs w:val="28"/>
        </w:rPr>
        <w:t xml:space="preserve"> мг/м</w:t>
      </w:r>
      <w:r w:rsidRPr="00B04EED">
        <w:rPr>
          <w:rFonts w:cs="Times New Roman"/>
          <w:szCs w:val="28"/>
          <w:vertAlign w:val="superscript"/>
        </w:rPr>
        <w:t>3</w:t>
      </w:r>
      <w:r w:rsidRPr="00B04EED">
        <w:rPr>
          <w:rFonts w:cs="Times New Roman"/>
          <w:szCs w:val="28"/>
        </w:rPr>
        <w:t>;</w:t>
      </w:r>
    </w:p>
    <w:p w14:paraId="56B88D3A" w14:textId="77777777" w:rsidR="00716538" w:rsidRPr="00B04EED" w:rsidRDefault="00B04EED" w:rsidP="00716538">
      <w:pPr>
        <w:pStyle w:val="ae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m:oMath>
        <m:r>
          <m:rPr>
            <m:nor/>
          </m:rPr>
          <w:rPr>
            <w:rFonts w:ascii="Cambria Math" w:cs="Times New Roman"/>
            <w:szCs w:val="28"/>
          </w:rPr>
          <m:t>ПД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cs="Times New Roman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Cambria Math" w:cs="Times New Roman"/>
                <w:szCs w:val="28"/>
              </w:rPr>
              <m:t>р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.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з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.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Style w:val="af6"/>
                <w:rFonts w:ascii="Cambria Math" w:hAnsi="Cambria Math"/>
              </w:rPr>
              <m:t>SF₆</m:t>
            </m:r>
            <m:ctrlPr>
              <w:rPr>
                <w:rFonts w:ascii="Cambria Math" w:hAnsi="Cambria Math" w:cs="Times New Roman"/>
                <w:szCs w:val="28"/>
              </w:rPr>
            </m:ctrlPr>
          </m:e>
        </m:d>
      </m:oMath>
      <w:r w:rsidRPr="00B04EED">
        <w:rPr>
          <w:rFonts w:cs="Times New Roman"/>
          <w:szCs w:val="28"/>
        </w:rPr>
        <w:t xml:space="preserve"> = </w:t>
      </w:r>
      <w:r w:rsidR="00716538">
        <w:rPr>
          <w:rFonts w:cs="Times New Roman"/>
          <w:szCs w:val="28"/>
          <w:lang w:val="ru-RU"/>
        </w:rPr>
        <w:t>6</w:t>
      </w:r>
      <w:r w:rsidRPr="00B04EED">
        <w:rPr>
          <w:rFonts w:cs="Times New Roman"/>
          <w:szCs w:val="28"/>
        </w:rPr>
        <w:t>000 мг/м</w:t>
      </w:r>
      <w:r w:rsidRPr="00B04EED">
        <w:rPr>
          <w:rFonts w:cs="Times New Roman"/>
          <w:szCs w:val="28"/>
          <w:vertAlign w:val="superscript"/>
        </w:rPr>
        <w:t>3</w:t>
      </w:r>
      <w:r w:rsidRPr="00B04EED">
        <w:rPr>
          <w:rFonts w:cs="Times New Roman"/>
          <w:szCs w:val="28"/>
        </w:rPr>
        <w:t>;</w:t>
      </w:r>
    </w:p>
    <w:p w14:paraId="010EE016" w14:textId="77777777" w:rsidR="00716538" w:rsidRDefault="00716538" w:rsidP="00716538">
      <w:pPr>
        <w:pStyle w:val="ae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m:oMath>
        <m:r>
          <m:rPr>
            <m:nor/>
          </m:rPr>
          <w:rPr>
            <w:rFonts w:ascii="Cambria Math" w:cs="Times New Roman"/>
            <w:szCs w:val="28"/>
          </w:rPr>
          <m:t>ПД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cs="Times New Roman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Cambria Math" w:cs="Times New Roman"/>
                <w:szCs w:val="28"/>
              </w:rPr>
              <m:t>р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.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з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.</m:t>
            </m:r>
          </m:sub>
        </m:sSub>
      </m:oMath>
      <w:r w:rsidRPr="00B04EED">
        <w:rPr>
          <w:rFonts w:cs="Times New Roman"/>
          <w:szCs w:val="28"/>
        </w:rPr>
        <w:t xml:space="preserve"> (</w:t>
      </w:r>
      <w:r w:rsidRPr="00716538">
        <w:rPr>
          <w:rFonts w:cs="Times New Roman"/>
          <w:szCs w:val="28"/>
        </w:rPr>
        <w:t>CF₄</w:t>
      </w:r>
      <w:r w:rsidRPr="00B04EED">
        <w:rPr>
          <w:rFonts w:cs="Times New Roman"/>
          <w:szCs w:val="28"/>
        </w:rPr>
        <w:t>) = 1</w:t>
      </w:r>
      <w:r>
        <w:rPr>
          <w:rFonts w:cs="Times New Roman"/>
          <w:szCs w:val="28"/>
          <w:lang w:val="ru-RU"/>
        </w:rPr>
        <w:t>0</w:t>
      </w:r>
      <w:r w:rsidRPr="00B04EED">
        <w:rPr>
          <w:rFonts w:cs="Times New Roman"/>
          <w:szCs w:val="28"/>
        </w:rPr>
        <w:t>00 мг/м</w:t>
      </w:r>
      <w:r w:rsidRPr="00B04EED">
        <w:rPr>
          <w:rFonts w:cs="Times New Roman"/>
          <w:szCs w:val="28"/>
          <w:vertAlign w:val="superscript"/>
        </w:rPr>
        <w:t>3</w:t>
      </w:r>
      <w:r w:rsidRPr="00B04EED">
        <w:rPr>
          <w:rFonts w:cs="Times New Roman"/>
          <w:szCs w:val="28"/>
        </w:rPr>
        <w:t>.</w:t>
      </w:r>
    </w:p>
    <w:p w14:paraId="0F2AC260" w14:textId="4997B490" w:rsidR="00123571" w:rsidRPr="00B04EED" w:rsidRDefault="00716538" w:rsidP="00123571">
      <w:pPr>
        <w:pStyle w:val="ae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m:oMath>
        <m:r>
          <m:rPr>
            <m:nor/>
          </m:rPr>
          <w:rPr>
            <w:rFonts w:ascii="Cambria Math" w:cs="Times New Roman"/>
            <w:szCs w:val="28"/>
          </w:rPr>
          <m:t>ПД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cs="Times New Roman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Cambria Math" w:cs="Times New Roman"/>
                <w:szCs w:val="28"/>
              </w:rPr>
              <m:t>р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.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з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.</m:t>
            </m:r>
          </m:sub>
        </m:sSub>
      </m:oMath>
      <w:r w:rsidRPr="00B04EED">
        <w:rPr>
          <w:rFonts w:cs="Times New Roman"/>
          <w:szCs w:val="28"/>
        </w:rPr>
        <w:t xml:space="preserve"> (</w:t>
      </w:r>
      <w:r w:rsidRPr="00716538">
        <w:rPr>
          <w:rFonts w:cs="Times New Roman"/>
          <w:szCs w:val="28"/>
        </w:rPr>
        <w:t>O₂</w:t>
      </w:r>
      <w:r w:rsidRPr="00B04EED">
        <w:rPr>
          <w:rFonts w:cs="Times New Roman"/>
          <w:szCs w:val="28"/>
        </w:rPr>
        <w:t xml:space="preserve">) </w:t>
      </w:r>
      <w:r w:rsidR="00123571">
        <w:rPr>
          <w:rFonts w:cs="Times New Roman"/>
          <w:szCs w:val="28"/>
          <w:lang w:val="ru-RU"/>
        </w:rPr>
        <w:t>– при концентрации свыше 60% – опасен.</w:t>
      </w:r>
    </w:p>
    <w:p w14:paraId="766F8316" w14:textId="21783D1D" w:rsidR="00123571" w:rsidRDefault="00123571" w:rsidP="00123571">
      <w:pPr>
        <w:pStyle w:val="ae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m:oMath>
        <m:r>
          <m:rPr>
            <m:nor/>
          </m:rPr>
          <w:rPr>
            <w:rFonts w:ascii="Cambria Math" w:cs="Times New Roman"/>
            <w:szCs w:val="28"/>
          </w:rPr>
          <m:t>ПД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cs="Times New Roman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Cambria Math" w:cs="Times New Roman"/>
                <w:szCs w:val="28"/>
              </w:rPr>
              <m:t>р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.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з</m:t>
            </m:r>
            <m:r>
              <m:rPr>
                <m:nor/>
              </m:rPr>
              <w:rPr>
                <w:rFonts w:ascii="Cambria Math" w:cs="Times New Roman"/>
                <w:szCs w:val="28"/>
              </w:rPr>
              <m:t>.</m:t>
            </m:r>
          </m:sub>
        </m:sSub>
      </m:oMath>
      <w:r w:rsidRPr="00B04EED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001"/>
        </w:rPr>
        <w:t>Ar</w:t>
      </w:r>
      <w:r w:rsidRPr="00B04EE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  <w:lang w:val="ru-RU"/>
        </w:rPr>
        <w:t>– не нормируется.</w:t>
      </w:r>
    </w:p>
    <w:p w14:paraId="54FA7355" w14:textId="77777777" w:rsidR="00B04EED" w:rsidRPr="00B04EED" w:rsidRDefault="00B04EED" w:rsidP="007C52D9">
      <w:pPr>
        <w:numPr>
          <w:ilvl w:val="1"/>
          <w:numId w:val="20"/>
        </w:numPr>
        <w:spacing w:line="360" w:lineRule="auto"/>
        <w:rPr>
          <w:rFonts w:cs="Times New Roman"/>
          <w:szCs w:val="28"/>
          <w:lang w:val="ru-RU"/>
        </w:rPr>
      </w:pPr>
      <w:r w:rsidRPr="00B04EED">
        <w:rPr>
          <w:rFonts w:cs="Times New Roman"/>
          <w:szCs w:val="28"/>
          <w:lang w:val="ru-RU"/>
        </w:rPr>
        <w:t>Согласно ГОСТ 12.1.038 - 82, ток промышленной частоты 50 Гц:</w:t>
      </w:r>
    </w:p>
    <w:p w14:paraId="27275AA6" w14:textId="77777777" w:rsidR="00B04EED" w:rsidRPr="00B04EED" w:rsidRDefault="00B04EED" w:rsidP="001508D0">
      <w:pPr>
        <w:pStyle w:val="ae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w:r w:rsidRPr="00B04EED">
        <w:rPr>
          <w:rFonts w:cs="Times New Roman"/>
          <w:szCs w:val="28"/>
        </w:rPr>
        <w:t>0,5…1,5 мА - пороговый ощутимый;</w:t>
      </w:r>
    </w:p>
    <w:p w14:paraId="2BCD52D2" w14:textId="77777777" w:rsidR="00B04EED" w:rsidRPr="00B04EED" w:rsidRDefault="00B04EED" w:rsidP="001508D0">
      <w:pPr>
        <w:pStyle w:val="ae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w:r w:rsidRPr="00B04EED">
        <w:rPr>
          <w:rFonts w:cs="Times New Roman"/>
          <w:szCs w:val="28"/>
        </w:rPr>
        <w:t>10…15 мА - пороговый неотпускающий;</w:t>
      </w:r>
    </w:p>
    <w:p w14:paraId="7EEF04D2" w14:textId="77777777" w:rsidR="00B04EED" w:rsidRPr="00B04EED" w:rsidRDefault="00B04EED" w:rsidP="00427684">
      <w:pPr>
        <w:pStyle w:val="ae"/>
        <w:numPr>
          <w:ilvl w:val="2"/>
          <w:numId w:val="11"/>
        </w:numPr>
        <w:spacing w:line="360" w:lineRule="auto"/>
        <w:ind w:left="1560" w:hanging="840"/>
        <w:rPr>
          <w:rFonts w:cs="Times New Roman"/>
          <w:szCs w:val="28"/>
        </w:rPr>
      </w:pPr>
      <w:r w:rsidRPr="00B04EED">
        <w:rPr>
          <w:rFonts w:cs="Times New Roman"/>
          <w:szCs w:val="28"/>
        </w:rPr>
        <w:t>100 мА - смертельно опасный.</w:t>
      </w:r>
    </w:p>
    <w:p w14:paraId="3298F7E2" w14:textId="04F75D9C" w:rsidR="00B04EED" w:rsidRPr="001508D0" w:rsidRDefault="001508D0" w:rsidP="001508D0">
      <w:pPr>
        <w:numPr>
          <w:ilvl w:val="1"/>
          <w:numId w:val="20"/>
        </w:num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</w:t>
      </w:r>
      <w:r w:rsidR="00B04EED" w:rsidRPr="001508D0">
        <w:rPr>
          <w:rFonts w:cs="Times New Roman"/>
          <w:szCs w:val="28"/>
          <w:lang w:val="ru-RU"/>
        </w:rPr>
        <w:t xml:space="preserve">Согласно ГОСТ 12.1.004-91, допустимый уровень пожарной опасности для людей должен быть не более </w:t>
      </w:r>
      <m:oMath>
        <m:r>
          <m:rPr>
            <m:sty m:val="p"/>
          </m:rPr>
          <w:rPr>
            <w:rFonts w:ascii="Cambria Math" w:cs="Times New Roman"/>
            <w:szCs w:val="28"/>
            <w:lang w:val="ru-RU"/>
          </w:rPr>
          <m:t>1</m:t>
        </m:r>
        <m:sSup>
          <m:sSupPr>
            <m:ctrlPr>
              <w:rPr>
                <w:rFonts w:ascii="Cambria Math" w:hAnsi="Cambria Math" w:cs="Times New Roman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  <w:szCs w:val="28"/>
                <w:lang w:val="ru-RU"/>
              </w:rPr>
              <m:t>0</m:t>
            </m:r>
          </m:e>
          <m:sup>
            <m:r>
              <m:rPr>
                <m:sty m:val="p"/>
              </m:rPr>
              <w:rPr>
                <w:rFonts w:ascii="Cambria Math" w:cs="Times New Roman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cs="Times New Roman"/>
                <w:szCs w:val="28"/>
                <w:lang w:val="ru-RU"/>
              </w:rPr>
              <m:t>6</m:t>
            </m:r>
          </m:sup>
        </m:sSup>
      </m:oMath>
      <w:r w:rsidR="00B04EED" w:rsidRPr="001508D0">
        <w:rPr>
          <w:rFonts w:cs="Times New Roman"/>
          <w:szCs w:val="28"/>
          <w:lang w:val="ru-RU"/>
        </w:rPr>
        <w:t xml:space="preserve"> воздействия опасных факторов пожара, превышающих допустимые значения в год, в расчете на человека (открытое пламя, повышенная температура, токсические продукты горения и термического разложения, пониженная концентрация кислорода и т.д.).</w:t>
      </w:r>
    </w:p>
    <w:p w14:paraId="316A5BDD" w14:textId="77777777" w:rsidR="00B04EED" w:rsidRPr="001508D0" w:rsidRDefault="00B04EED" w:rsidP="001508D0">
      <w:pPr>
        <w:numPr>
          <w:ilvl w:val="1"/>
          <w:numId w:val="20"/>
        </w:numPr>
        <w:spacing w:line="360" w:lineRule="auto"/>
        <w:rPr>
          <w:rFonts w:cs="Times New Roman"/>
          <w:szCs w:val="28"/>
          <w:lang w:val="ru-RU"/>
        </w:rPr>
      </w:pPr>
      <w:r w:rsidRPr="001508D0">
        <w:rPr>
          <w:rFonts w:cs="Times New Roman"/>
          <w:szCs w:val="28"/>
          <w:lang w:val="ru-RU"/>
        </w:rPr>
        <w:lastRenderedPageBreak/>
        <w:t>Согласно ГОСТ 12.1.003-83, уровень шума на участках точной сборки не должен превышать 65 ДБ.</w:t>
      </w:r>
    </w:p>
    <w:p w14:paraId="5853010E" w14:textId="0F3CCA34" w:rsidR="00B04EED" w:rsidRPr="001508D0" w:rsidRDefault="00B04EED" w:rsidP="001508D0">
      <w:pPr>
        <w:numPr>
          <w:ilvl w:val="1"/>
          <w:numId w:val="20"/>
        </w:numPr>
        <w:spacing w:line="360" w:lineRule="auto"/>
        <w:rPr>
          <w:rFonts w:cs="Times New Roman"/>
          <w:szCs w:val="28"/>
          <w:lang w:val="ru-RU"/>
        </w:rPr>
      </w:pPr>
      <w:r w:rsidRPr="001508D0">
        <w:rPr>
          <w:rFonts w:cs="Times New Roman"/>
          <w:szCs w:val="28"/>
          <w:lang w:val="ru-RU"/>
        </w:rPr>
        <w:t xml:space="preserve">Согласно СНиП 23-05-95, </w:t>
      </w:r>
      <w:r w:rsidR="00981799">
        <w:rPr>
          <w:rFonts w:cs="Times New Roman"/>
          <w:szCs w:val="28"/>
          <w:lang w:val="ru-RU"/>
        </w:rPr>
        <w:t xml:space="preserve">для обеспечения </w:t>
      </w:r>
      <w:r w:rsidR="00981799" w:rsidRPr="00981799">
        <w:rPr>
          <w:rFonts w:cs="Times New Roman"/>
          <w:szCs w:val="28"/>
          <w:lang w:val="ru-RU"/>
        </w:rPr>
        <w:t>достаточн</w:t>
      </w:r>
      <w:r w:rsidR="00981799">
        <w:rPr>
          <w:rFonts w:cs="Times New Roman"/>
          <w:szCs w:val="28"/>
          <w:lang w:val="ru-RU"/>
        </w:rPr>
        <w:t>ой</w:t>
      </w:r>
      <w:r w:rsidR="00981799" w:rsidRPr="00981799">
        <w:rPr>
          <w:rFonts w:cs="Times New Roman"/>
          <w:szCs w:val="28"/>
          <w:lang w:val="ru-RU"/>
        </w:rPr>
        <w:t xml:space="preserve"> контрастност</w:t>
      </w:r>
      <w:r w:rsidR="00981799">
        <w:rPr>
          <w:rFonts w:cs="Times New Roman"/>
          <w:szCs w:val="28"/>
          <w:lang w:val="ru-RU"/>
        </w:rPr>
        <w:t>и</w:t>
      </w:r>
      <w:r w:rsidR="00981799" w:rsidRPr="00981799">
        <w:rPr>
          <w:rFonts w:cs="Times New Roman"/>
          <w:szCs w:val="28"/>
          <w:lang w:val="ru-RU"/>
        </w:rPr>
        <w:t xml:space="preserve"> и видимост</w:t>
      </w:r>
      <w:r w:rsidR="00981799">
        <w:rPr>
          <w:rFonts w:cs="Times New Roman"/>
          <w:szCs w:val="28"/>
          <w:lang w:val="ru-RU"/>
        </w:rPr>
        <w:t>и</w:t>
      </w:r>
      <w:r w:rsidR="00981799" w:rsidRPr="00981799">
        <w:rPr>
          <w:rFonts w:cs="Times New Roman"/>
          <w:szCs w:val="28"/>
          <w:lang w:val="ru-RU"/>
        </w:rPr>
        <w:t xml:space="preserve"> деталей при выполнении точных операций, что особенно важно в условиях, где требуется высокая точность и внимание к деталям</w:t>
      </w:r>
      <w:r w:rsidR="00981799">
        <w:rPr>
          <w:rFonts w:cs="Times New Roman"/>
          <w:szCs w:val="28"/>
          <w:lang w:val="ru-RU"/>
        </w:rPr>
        <w:t xml:space="preserve">, а также </w:t>
      </w:r>
      <w:r w:rsidRPr="001508D0">
        <w:rPr>
          <w:rFonts w:cs="Times New Roman"/>
          <w:szCs w:val="28"/>
          <w:lang w:val="ru-RU"/>
        </w:rPr>
        <w:t>для выполнения работ высокой точности, наименьший уровень освещения должен быть равен:</w:t>
      </w:r>
    </w:p>
    <w:p w14:paraId="0A22951A" w14:textId="77777777" w:rsidR="001508D0" w:rsidRPr="001508D0" w:rsidRDefault="001508D0" w:rsidP="001508D0">
      <w:pPr>
        <w:pStyle w:val="ae"/>
        <w:numPr>
          <w:ilvl w:val="1"/>
          <w:numId w:val="11"/>
        </w:numPr>
        <w:spacing w:line="360" w:lineRule="auto"/>
        <w:rPr>
          <w:rFonts w:ascii="Cambria Math" w:cs="Times New Roman"/>
          <w:vanish/>
          <w:szCs w:val="28"/>
        </w:rPr>
      </w:pPr>
    </w:p>
    <w:p w14:paraId="1122CB10" w14:textId="77777777" w:rsidR="001508D0" w:rsidRPr="001508D0" w:rsidRDefault="001508D0" w:rsidP="001508D0">
      <w:pPr>
        <w:pStyle w:val="ae"/>
        <w:numPr>
          <w:ilvl w:val="1"/>
          <w:numId w:val="11"/>
        </w:numPr>
        <w:spacing w:line="360" w:lineRule="auto"/>
        <w:rPr>
          <w:rFonts w:ascii="Cambria Math" w:cs="Times New Roman"/>
          <w:vanish/>
          <w:szCs w:val="28"/>
        </w:rPr>
      </w:pPr>
    </w:p>
    <w:p w14:paraId="461E64B1" w14:textId="77777777" w:rsidR="001508D0" w:rsidRPr="001508D0" w:rsidRDefault="001508D0" w:rsidP="001508D0">
      <w:pPr>
        <w:pStyle w:val="ae"/>
        <w:numPr>
          <w:ilvl w:val="1"/>
          <w:numId w:val="11"/>
        </w:numPr>
        <w:spacing w:line="360" w:lineRule="auto"/>
        <w:rPr>
          <w:rFonts w:ascii="Cambria Math" w:cs="Times New Roman"/>
          <w:vanish/>
          <w:szCs w:val="28"/>
        </w:rPr>
      </w:pPr>
    </w:p>
    <w:p w14:paraId="6CC8FE4C" w14:textId="77777777" w:rsidR="001508D0" w:rsidRPr="001508D0" w:rsidRDefault="001508D0" w:rsidP="001508D0">
      <w:pPr>
        <w:pStyle w:val="ae"/>
        <w:numPr>
          <w:ilvl w:val="1"/>
          <w:numId w:val="11"/>
        </w:numPr>
        <w:spacing w:line="360" w:lineRule="auto"/>
        <w:rPr>
          <w:rFonts w:ascii="Cambria Math" w:cs="Times New Roman"/>
          <w:vanish/>
          <w:szCs w:val="28"/>
        </w:rPr>
      </w:pPr>
    </w:p>
    <w:p w14:paraId="035C52C7" w14:textId="1709C4A0" w:rsidR="00B04EED" w:rsidRPr="001508D0" w:rsidRDefault="00B04EED" w:rsidP="001508D0">
      <w:pPr>
        <w:pStyle w:val="ae"/>
        <w:numPr>
          <w:ilvl w:val="2"/>
          <w:numId w:val="11"/>
        </w:numPr>
        <w:spacing w:line="360" w:lineRule="auto"/>
        <w:rPr>
          <w:rFonts w:ascii="Cambria Math" w:cs="Times New Roman"/>
          <w:szCs w:val="28"/>
        </w:rPr>
      </w:pPr>
      <w:r w:rsidRPr="001508D0">
        <w:rPr>
          <w:rFonts w:ascii="Cambria Math" w:cs="Times New Roman"/>
          <w:szCs w:val="28"/>
        </w:rPr>
        <w:t>При</w:t>
      </w:r>
      <w:r w:rsidRPr="001508D0">
        <w:rPr>
          <w:rFonts w:ascii="Cambria Math" w:cs="Times New Roman"/>
          <w:szCs w:val="28"/>
        </w:rPr>
        <w:t xml:space="preserve"> </w:t>
      </w:r>
      <w:r w:rsidRPr="001508D0">
        <w:rPr>
          <w:rFonts w:ascii="Cambria Math" w:cs="Times New Roman"/>
          <w:szCs w:val="28"/>
        </w:rPr>
        <w:t>искусственном</w:t>
      </w:r>
      <w:r w:rsidRPr="001508D0">
        <w:rPr>
          <w:rFonts w:ascii="Cambria Math" w:cs="Times New Roman"/>
          <w:szCs w:val="28"/>
        </w:rPr>
        <w:t xml:space="preserve"> </w:t>
      </w:r>
      <w:r w:rsidRPr="001508D0">
        <w:rPr>
          <w:rFonts w:ascii="Cambria Math" w:cs="Times New Roman"/>
          <w:szCs w:val="28"/>
        </w:rPr>
        <w:t>освещении</w:t>
      </w:r>
      <w:r w:rsidRPr="001508D0">
        <w:rPr>
          <w:rFonts w:ascii="Cambria Math" w:cs="Times New Roman"/>
          <w:szCs w:val="28"/>
        </w:rPr>
        <w:t xml:space="preserve">: </w:t>
      </w:r>
    </w:p>
    <w:p w14:paraId="07E043DC" w14:textId="4C807E23" w:rsidR="00B04EED" w:rsidRPr="00B04EED" w:rsidRDefault="000325CB" w:rsidP="001508D0">
      <w:pPr>
        <w:numPr>
          <w:ilvl w:val="3"/>
          <w:numId w:val="21"/>
        </w:numPr>
        <w:tabs>
          <w:tab w:val="clear" w:pos="2880"/>
          <w:tab w:val="left" w:pos="540"/>
        </w:tabs>
        <w:spacing w:after="0" w:line="360" w:lineRule="auto"/>
        <w:ind w:left="1985" w:hanging="425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cs="Times New Roman"/>
                <w:szCs w:val="28"/>
              </w:rPr>
              <m:t>E</m:t>
            </m:r>
          </m:e>
          <m:sub>
            <m:r>
              <w:rPr>
                <w:rFonts w:ascii="Cambria Math" w:cs="Times New Roman"/>
                <w:szCs w:val="28"/>
              </w:rPr>
              <m:t>н</m:t>
            </m:r>
          </m:sub>
        </m:sSub>
      </m:oMath>
      <w:r w:rsidR="00B04EED" w:rsidRPr="00B04EED">
        <w:rPr>
          <w:rFonts w:cs="Times New Roman"/>
          <w:szCs w:val="28"/>
        </w:rPr>
        <w:t xml:space="preserve"> = 150 лк (при общем освещении);</w:t>
      </w:r>
    </w:p>
    <w:p w14:paraId="4197FECD" w14:textId="0E5AADFD" w:rsidR="00B04EED" w:rsidRPr="00B04EED" w:rsidRDefault="000325CB" w:rsidP="001508D0">
      <w:pPr>
        <w:numPr>
          <w:ilvl w:val="3"/>
          <w:numId w:val="21"/>
        </w:numPr>
        <w:tabs>
          <w:tab w:val="clear" w:pos="2880"/>
          <w:tab w:val="left" w:pos="540"/>
          <w:tab w:val="num" w:pos="1701"/>
        </w:tabs>
        <w:spacing w:after="0" w:line="360" w:lineRule="auto"/>
        <w:ind w:left="1985" w:hanging="425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cs="Times New Roman"/>
                <w:szCs w:val="28"/>
              </w:rPr>
              <m:t>E</m:t>
            </m:r>
          </m:e>
          <m:sub>
            <m:r>
              <w:rPr>
                <w:rFonts w:ascii="Cambria Math" w:cs="Times New Roman"/>
                <w:szCs w:val="28"/>
              </w:rPr>
              <m:t>н</m:t>
            </m:r>
          </m:sub>
        </m:sSub>
      </m:oMath>
      <w:r w:rsidR="00B04EED" w:rsidRPr="00B04EED">
        <w:rPr>
          <w:rFonts w:cs="Times New Roman"/>
          <w:szCs w:val="28"/>
        </w:rPr>
        <w:t xml:space="preserve"> = 500 лк (при комбинированном освещении).</w:t>
      </w:r>
    </w:p>
    <w:p w14:paraId="7F16DAEE" w14:textId="77777777" w:rsidR="00B04EED" w:rsidRPr="00B04EED" w:rsidRDefault="00B04EED" w:rsidP="001508D0">
      <w:pPr>
        <w:pStyle w:val="ae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w:r w:rsidRPr="00B04EED">
        <w:rPr>
          <w:rFonts w:cs="Times New Roman"/>
          <w:szCs w:val="28"/>
        </w:rPr>
        <w:t>Так как в ЧПП класса 100000 допускается использование естественного освещения, то</w:t>
      </w:r>
    </w:p>
    <w:p w14:paraId="2AD9E236" w14:textId="764EB072" w:rsidR="00B04EED" w:rsidRPr="00B04EED" w:rsidRDefault="000325CB" w:rsidP="001508D0">
      <w:pPr>
        <w:numPr>
          <w:ilvl w:val="3"/>
          <w:numId w:val="22"/>
        </w:numPr>
        <w:tabs>
          <w:tab w:val="clear" w:pos="2880"/>
          <w:tab w:val="left" w:pos="540"/>
        </w:tabs>
        <w:spacing w:after="0" w:line="360" w:lineRule="auto"/>
        <w:ind w:left="1985" w:hanging="425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cs="Times New Roman"/>
                <w:szCs w:val="28"/>
              </w:rPr>
              <m:t>e</m:t>
            </m:r>
          </m:e>
          <m:sub>
            <m:r>
              <w:rPr>
                <w:rFonts w:ascii="Cambria Math" w:cs="Times New Roman"/>
                <w:szCs w:val="28"/>
              </w:rPr>
              <m:t>н</m:t>
            </m:r>
          </m:sub>
        </m:sSub>
      </m:oMath>
      <w:r w:rsidR="00B04EED" w:rsidRPr="00B04EED">
        <w:rPr>
          <w:rFonts w:cs="Times New Roman"/>
          <w:szCs w:val="28"/>
        </w:rPr>
        <w:t xml:space="preserve"> = </w:t>
      </w:r>
      <w:r w:rsidR="00E407E9">
        <w:rPr>
          <w:rFonts w:cs="Times New Roman"/>
          <w:szCs w:val="28"/>
          <w:lang w:val="ru-RU"/>
        </w:rPr>
        <w:t>2</w:t>
      </w:r>
      <w:r w:rsidR="00B04EED" w:rsidRPr="00B04EED">
        <w:rPr>
          <w:rFonts w:cs="Times New Roman"/>
          <w:szCs w:val="28"/>
        </w:rPr>
        <w:t>,</w:t>
      </w:r>
      <w:r w:rsidR="00E407E9">
        <w:rPr>
          <w:rFonts w:cs="Times New Roman"/>
          <w:szCs w:val="28"/>
          <w:lang w:val="ru-RU"/>
        </w:rPr>
        <w:t>0</w:t>
      </w:r>
      <w:r w:rsidR="00B04EED" w:rsidRPr="00B04EED">
        <w:rPr>
          <w:rFonts w:cs="Times New Roman"/>
          <w:szCs w:val="28"/>
        </w:rPr>
        <w:t>/2,</w:t>
      </w:r>
      <w:r w:rsidR="00E407E9">
        <w:rPr>
          <w:rFonts w:cs="Times New Roman"/>
          <w:szCs w:val="28"/>
          <w:lang w:val="ru-RU"/>
        </w:rPr>
        <w:t>5</w:t>
      </w:r>
      <w:r w:rsidR="00B04EED" w:rsidRPr="00B04EED">
        <w:rPr>
          <w:rFonts w:cs="Times New Roman"/>
          <w:szCs w:val="28"/>
        </w:rPr>
        <w:t xml:space="preserve"> (при боковом освещении).</w:t>
      </w:r>
    </w:p>
    <w:p w14:paraId="03C7EDF0" w14:textId="454DB820" w:rsidR="00B04EED" w:rsidRPr="00B04EED" w:rsidRDefault="000325CB" w:rsidP="001508D0">
      <w:pPr>
        <w:numPr>
          <w:ilvl w:val="3"/>
          <w:numId w:val="22"/>
        </w:numPr>
        <w:tabs>
          <w:tab w:val="clear" w:pos="2880"/>
          <w:tab w:val="left" w:pos="540"/>
          <w:tab w:val="num" w:pos="1701"/>
        </w:tabs>
        <w:spacing w:after="0" w:line="360" w:lineRule="auto"/>
        <w:ind w:left="1985" w:hanging="425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cs="Times New Roman"/>
                <w:szCs w:val="28"/>
              </w:rPr>
              <m:t>e</m:t>
            </m:r>
          </m:e>
          <m:sub>
            <m:r>
              <w:rPr>
                <w:rFonts w:ascii="Cambria Math" w:cs="Times New Roman"/>
                <w:szCs w:val="28"/>
              </w:rPr>
              <m:t>н</m:t>
            </m:r>
          </m:sub>
        </m:sSub>
      </m:oMath>
      <w:r w:rsidR="00B04EED" w:rsidRPr="00B04EED">
        <w:rPr>
          <w:rFonts w:cs="Times New Roman"/>
          <w:szCs w:val="28"/>
        </w:rPr>
        <w:t xml:space="preserve"> = 5 (при верхнем или комбинированном освещении).</w:t>
      </w:r>
    </w:p>
    <w:p w14:paraId="27FFCC22" w14:textId="77777777" w:rsidR="00B04EED" w:rsidRPr="00B04EED" w:rsidRDefault="00B04EED" w:rsidP="001508D0">
      <w:pPr>
        <w:pStyle w:val="ae"/>
        <w:numPr>
          <w:ilvl w:val="2"/>
          <w:numId w:val="11"/>
        </w:numPr>
        <w:spacing w:line="360" w:lineRule="auto"/>
        <w:rPr>
          <w:rFonts w:cs="Times New Roman"/>
          <w:szCs w:val="28"/>
        </w:rPr>
      </w:pPr>
      <w:r w:rsidRPr="00B04EED">
        <w:rPr>
          <w:rFonts w:cs="Times New Roman"/>
          <w:szCs w:val="28"/>
        </w:rPr>
        <w:t>При совмещенном освещении:</w:t>
      </w:r>
    </w:p>
    <w:p w14:paraId="1B46F3D2" w14:textId="2C68B70B" w:rsidR="00B04EED" w:rsidRPr="00B04EED" w:rsidRDefault="000325CB" w:rsidP="001508D0">
      <w:pPr>
        <w:numPr>
          <w:ilvl w:val="3"/>
          <w:numId w:val="23"/>
        </w:numPr>
        <w:tabs>
          <w:tab w:val="clear" w:pos="2880"/>
          <w:tab w:val="left" w:pos="540"/>
        </w:tabs>
        <w:spacing w:after="0" w:line="360" w:lineRule="auto"/>
        <w:ind w:left="1985" w:hanging="425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cs="Times New Roman"/>
                <w:szCs w:val="28"/>
              </w:rPr>
              <m:t>e</m:t>
            </m:r>
          </m:e>
          <m:sub>
            <m:r>
              <w:rPr>
                <w:rFonts w:ascii="Cambria Math" w:cs="Times New Roman"/>
                <w:szCs w:val="28"/>
              </w:rPr>
              <m:t>н</m:t>
            </m:r>
          </m:sub>
        </m:sSub>
      </m:oMath>
      <w:r w:rsidR="00B04EED" w:rsidRPr="00B04EED">
        <w:rPr>
          <w:rFonts w:cs="Times New Roman"/>
          <w:szCs w:val="28"/>
        </w:rPr>
        <w:t xml:space="preserve"> = </w:t>
      </w:r>
      <w:r w:rsidR="00E407E9">
        <w:rPr>
          <w:rFonts w:cs="Times New Roman"/>
          <w:szCs w:val="28"/>
          <w:lang w:val="ru-RU"/>
        </w:rPr>
        <w:t>1</w:t>
      </w:r>
      <w:r w:rsidR="00B04EED" w:rsidRPr="00B04EED">
        <w:rPr>
          <w:rFonts w:cs="Times New Roman"/>
          <w:szCs w:val="28"/>
        </w:rPr>
        <w:t>,</w:t>
      </w:r>
      <w:r w:rsidR="00E407E9">
        <w:rPr>
          <w:rFonts w:cs="Times New Roman"/>
          <w:szCs w:val="28"/>
          <w:lang w:val="ru-RU"/>
        </w:rPr>
        <w:t>0</w:t>
      </w:r>
      <w:r w:rsidR="00B04EED" w:rsidRPr="00B04EED">
        <w:rPr>
          <w:rFonts w:cs="Times New Roman"/>
          <w:szCs w:val="28"/>
        </w:rPr>
        <w:t>-1,</w:t>
      </w:r>
      <w:r w:rsidR="00E407E9">
        <w:rPr>
          <w:rFonts w:cs="Times New Roman"/>
          <w:szCs w:val="28"/>
          <w:lang w:val="ru-RU"/>
        </w:rPr>
        <w:t>5</w:t>
      </w:r>
      <w:r w:rsidR="00B04EED" w:rsidRPr="00B04EED">
        <w:rPr>
          <w:rFonts w:cs="Times New Roman"/>
          <w:szCs w:val="28"/>
        </w:rPr>
        <w:t xml:space="preserve"> (при боковом освещении);</w:t>
      </w:r>
    </w:p>
    <w:p w14:paraId="0C046D00" w14:textId="267BF704" w:rsidR="00B04EED" w:rsidRPr="00B04EED" w:rsidRDefault="000325CB" w:rsidP="001508D0">
      <w:pPr>
        <w:numPr>
          <w:ilvl w:val="3"/>
          <w:numId w:val="23"/>
        </w:numPr>
        <w:tabs>
          <w:tab w:val="clear" w:pos="2880"/>
          <w:tab w:val="left" w:pos="540"/>
          <w:tab w:val="num" w:pos="1701"/>
        </w:tabs>
        <w:spacing w:after="0" w:line="360" w:lineRule="auto"/>
        <w:ind w:left="1985" w:hanging="425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cs="Times New Roman"/>
                <w:szCs w:val="28"/>
              </w:rPr>
              <m:t>e</m:t>
            </m:r>
          </m:e>
          <m:sub>
            <m:r>
              <w:rPr>
                <w:rFonts w:ascii="Cambria Math" w:cs="Times New Roman"/>
                <w:szCs w:val="28"/>
              </w:rPr>
              <m:t>н</m:t>
            </m:r>
          </m:sub>
        </m:sSub>
      </m:oMath>
      <w:r w:rsidR="00B04EED" w:rsidRPr="00B04EED">
        <w:rPr>
          <w:rFonts w:cs="Times New Roman"/>
          <w:szCs w:val="28"/>
        </w:rPr>
        <w:t xml:space="preserve"> = </w:t>
      </w:r>
      <w:r w:rsidR="00E407E9">
        <w:rPr>
          <w:rFonts w:cs="Times New Roman"/>
          <w:szCs w:val="28"/>
          <w:lang w:val="ru-RU"/>
        </w:rPr>
        <w:t>3</w:t>
      </w:r>
      <w:r w:rsidR="00B04EED" w:rsidRPr="00B04EED">
        <w:rPr>
          <w:rFonts w:cs="Times New Roman"/>
          <w:szCs w:val="28"/>
        </w:rPr>
        <w:t>-</w:t>
      </w:r>
      <w:r w:rsidR="00E407E9">
        <w:rPr>
          <w:rFonts w:cs="Times New Roman"/>
          <w:szCs w:val="28"/>
          <w:lang w:val="ru-RU"/>
        </w:rPr>
        <w:t>4</w:t>
      </w:r>
      <w:r w:rsidR="00B04EED" w:rsidRPr="00B04EED">
        <w:rPr>
          <w:rFonts w:cs="Times New Roman"/>
          <w:szCs w:val="28"/>
        </w:rPr>
        <w:t xml:space="preserve"> (при верхнем или комбинированном освещении).</w:t>
      </w:r>
    </w:p>
    <w:p w14:paraId="323E9715" w14:textId="68B815E8" w:rsidR="00996D23" w:rsidRDefault="00996D23" w:rsidP="008A3946">
      <w:pPr>
        <w:pStyle w:val="1"/>
        <w:rPr>
          <w:rFonts w:cs="Times New Roman"/>
          <w:b w:val="0"/>
          <w:bCs w:val="0"/>
          <w:highlight w:val="yellow"/>
        </w:rPr>
      </w:pPr>
      <w:r>
        <w:rPr>
          <w:rFonts w:cs="Times New Roman"/>
          <w:highlight w:val="yellow"/>
        </w:rPr>
        <w:br w:type="page"/>
      </w:r>
    </w:p>
    <w:p w14:paraId="43C65F28" w14:textId="49D5AD34" w:rsidR="00814204" w:rsidRPr="005D67CB" w:rsidRDefault="00814204" w:rsidP="005D67CB">
      <w:pPr>
        <w:pStyle w:val="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auto"/>
          <w:lang w:val="ru-RU"/>
        </w:rPr>
      </w:pPr>
      <w:bookmarkStart w:id="7" w:name="_Toc198070992"/>
      <w:r w:rsidRPr="005D67CB">
        <w:rPr>
          <w:rFonts w:ascii="Times New Roman" w:hAnsi="Times New Roman" w:cs="Times New Roman"/>
          <w:color w:val="auto"/>
          <w:lang w:val="ru-RU"/>
        </w:rPr>
        <w:lastRenderedPageBreak/>
        <w:t>Интегральная оценка факторов условий труда</w:t>
      </w:r>
      <w:bookmarkEnd w:id="7"/>
    </w:p>
    <w:p w14:paraId="619CC677" w14:textId="77777777" w:rsidR="005D67CB" w:rsidRPr="005D67CB" w:rsidRDefault="005D67CB" w:rsidP="005D67CB">
      <w:pPr>
        <w:pStyle w:val="ae"/>
        <w:numPr>
          <w:ilvl w:val="0"/>
          <w:numId w:val="15"/>
        </w:numPr>
        <w:tabs>
          <w:tab w:val="left" w:pos="540"/>
        </w:tabs>
        <w:spacing w:after="0" w:line="360" w:lineRule="auto"/>
        <w:contextualSpacing w:val="0"/>
        <w:rPr>
          <w:rFonts w:cs="Times New Roman"/>
          <w:bCs/>
          <w:iCs/>
          <w:vanish/>
          <w:szCs w:val="28"/>
          <w:lang w:val="ru-RU"/>
        </w:rPr>
      </w:pPr>
    </w:p>
    <w:p w14:paraId="79E4DE18" w14:textId="03294731" w:rsidR="00814204" w:rsidRPr="005D67CB" w:rsidRDefault="00814204" w:rsidP="005D67CB">
      <w:pPr>
        <w:numPr>
          <w:ilvl w:val="1"/>
          <w:numId w:val="15"/>
        </w:numPr>
        <w:tabs>
          <w:tab w:val="left" w:pos="540"/>
          <w:tab w:val="num" w:pos="1424"/>
        </w:tabs>
        <w:spacing w:after="0" w:line="360" w:lineRule="auto"/>
        <w:ind w:left="681"/>
        <w:rPr>
          <w:rFonts w:cs="Times New Roman"/>
          <w:bCs/>
          <w:iCs/>
          <w:szCs w:val="28"/>
        </w:rPr>
      </w:pPr>
      <w:r w:rsidRPr="005D67CB">
        <w:rPr>
          <w:rFonts w:cs="Times New Roman"/>
          <w:bCs/>
          <w:iCs/>
          <w:szCs w:val="28"/>
          <w:lang w:val="ru-RU"/>
        </w:rPr>
        <w:t>Выделение условий</w:t>
      </w:r>
      <w:r w:rsidR="00106FDE" w:rsidRPr="005D67CB">
        <w:rPr>
          <w:rFonts w:cs="Times New Roman"/>
          <w:bCs/>
          <w:iCs/>
          <w:szCs w:val="28"/>
          <w:lang w:val="ru-RU"/>
        </w:rPr>
        <w:t xml:space="preserve"> и их оценки в баллах 1-6 по таблице 1.2</w:t>
      </w:r>
      <w:r w:rsidR="006D5725" w:rsidRPr="005D67CB">
        <w:rPr>
          <w:rFonts w:cs="Times New Roman"/>
          <w:bCs/>
          <w:iCs/>
          <w:szCs w:val="28"/>
          <w:lang w:val="ru-RU"/>
        </w:rPr>
        <w:t>-1.3</w:t>
      </w:r>
      <w:r w:rsidR="00106FDE" w:rsidRPr="005D67CB">
        <w:rPr>
          <w:rFonts w:cs="Times New Roman"/>
          <w:bCs/>
          <w:iCs/>
          <w:szCs w:val="28"/>
          <w:lang w:val="ru-RU"/>
        </w:rPr>
        <w:t xml:space="preserve"> из методических указаний</w:t>
      </w:r>
      <w:r w:rsidR="00025FED" w:rsidRPr="005D67CB">
        <w:rPr>
          <w:rFonts w:cs="Times New Roman"/>
          <w:bCs/>
          <w:iCs/>
          <w:szCs w:val="28"/>
          <w:lang w:val="ru-RU"/>
        </w:rPr>
        <w:t xml:space="preserve"> исходя из данных из пункта 3</w:t>
      </w:r>
      <w:r w:rsidRPr="005D67CB">
        <w:rPr>
          <w:rFonts w:cs="Times New Roman"/>
          <w:bCs/>
          <w:iCs/>
          <w:szCs w:val="28"/>
          <w:lang w:val="ru-RU"/>
        </w:rPr>
        <w:t>:</w:t>
      </w:r>
    </w:p>
    <w:p w14:paraId="47A48E4D" w14:textId="497D5EEB" w:rsidR="00814204" w:rsidRPr="005D67CB" w:rsidRDefault="00106FDE" w:rsidP="005D67CB">
      <w:pPr>
        <w:numPr>
          <w:ilvl w:val="2"/>
          <w:numId w:val="15"/>
        </w:numPr>
        <w:tabs>
          <w:tab w:val="left" w:pos="540"/>
        </w:tabs>
        <w:spacing w:after="0" w:line="360" w:lineRule="auto"/>
        <w:rPr>
          <w:rFonts w:cs="Times New Roman"/>
          <w:bCs/>
          <w:iCs/>
          <w:szCs w:val="28"/>
        </w:rPr>
      </w:pPr>
      <w:r w:rsidRPr="005D67CB">
        <w:rPr>
          <w:rFonts w:cs="Times New Roman"/>
          <w:bCs/>
          <w:iCs/>
          <w:szCs w:val="28"/>
          <w:lang w:val="ru-RU"/>
        </w:rPr>
        <w:t>Температура воздуха – 3 балла</w:t>
      </w:r>
      <w:r w:rsidR="00786C35" w:rsidRPr="005D67CB">
        <w:rPr>
          <w:rFonts w:cs="Times New Roman"/>
          <w:bCs/>
          <w:iCs/>
          <w:szCs w:val="28"/>
          <w:lang w:val="ru-RU"/>
        </w:rPr>
        <w:t>.</w:t>
      </w:r>
      <w:r w:rsidR="00620518" w:rsidRPr="005D67CB">
        <w:rPr>
          <w:rFonts w:cs="Times New Roman"/>
          <w:bCs/>
          <w:iCs/>
          <w:szCs w:val="28"/>
          <w:lang w:val="ru-RU"/>
        </w:rPr>
        <w:t xml:space="preserve"> </w:t>
      </w:r>
    </w:p>
    <w:p w14:paraId="4C42C019" w14:textId="45E5E9FD" w:rsidR="00786C35" w:rsidRPr="005D67CB" w:rsidRDefault="00786C35" w:rsidP="005D67CB">
      <w:pPr>
        <w:numPr>
          <w:ilvl w:val="2"/>
          <w:numId w:val="15"/>
        </w:numPr>
        <w:tabs>
          <w:tab w:val="left" w:pos="540"/>
        </w:tabs>
        <w:spacing w:after="0" w:line="360" w:lineRule="auto"/>
        <w:rPr>
          <w:rFonts w:cs="Times New Roman"/>
          <w:bCs/>
          <w:iCs/>
          <w:szCs w:val="28"/>
        </w:rPr>
      </w:pPr>
      <w:r w:rsidRPr="005D67CB">
        <w:rPr>
          <w:rFonts w:cs="Times New Roman"/>
          <w:bCs/>
          <w:iCs/>
          <w:szCs w:val="28"/>
          <w:lang w:val="ru-RU"/>
        </w:rPr>
        <w:t>Относительная влажность – 2 балла.</w:t>
      </w:r>
    </w:p>
    <w:p w14:paraId="0CAA625F" w14:textId="31684065" w:rsidR="00786C35" w:rsidRPr="005D67CB" w:rsidRDefault="00786C35" w:rsidP="005D67CB">
      <w:pPr>
        <w:numPr>
          <w:ilvl w:val="2"/>
          <w:numId w:val="15"/>
        </w:numPr>
        <w:tabs>
          <w:tab w:val="left" w:pos="540"/>
        </w:tabs>
        <w:spacing w:after="0" w:line="360" w:lineRule="auto"/>
        <w:rPr>
          <w:rFonts w:cs="Times New Roman"/>
          <w:bCs/>
          <w:iCs/>
          <w:szCs w:val="28"/>
        </w:rPr>
      </w:pPr>
      <w:r w:rsidRPr="005D67CB">
        <w:rPr>
          <w:rFonts w:cs="Times New Roman"/>
          <w:bCs/>
          <w:iCs/>
          <w:szCs w:val="28"/>
          <w:lang w:val="ru-RU"/>
        </w:rPr>
        <w:t>Скорость воздуха – 2 балла.</w:t>
      </w:r>
    </w:p>
    <w:p w14:paraId="077B3258" w14:textId="71005522" w:rsidR="00786C35" w:rsidRPr="005D67CB" w:rsidRDefault="00786C35" w:rsidP="005D67CB">
      <w:pPr>
        <w:numPr>
          <w:ilvl w:val="2"/>
          <w:numId w:val="15"/>
        </w:numPr>
        <w:tabs>
          <w:tab w:val="left" w:pos="540"/>
        </w:tabs>
        <w:spacing w:after="0" w:line="360" w:lineRule="auto"/>
        <w:rPr>
          <w:rFonts w:cs="Times New Roman"/>
          <w:bCs/>
          <w:iCs/>
          <w:szCs w:val="28"/>
        </w:rPr>
      </w:pPr>
      <w:r w:rsidRPr="005D67CB">
        <w:rPr>
          <w:rFonts w:cs="Times New Roman"/>
          <w:bCs/>
          <w:iCs/>
          <w:szCs w:val="28"/>
          <w:lang w:val="ru-RU"/>
        </w:rPr>
        <w:t>Запыленность – 3 балла.</w:t>
      </w:r>
      <w:r w:rsidR="00AB318B" w:rsidRPr="005D67CB">
        <w:rPr>
          <w:rFonts w:cs="Times New Roman"/>
          <w:bCs/>
          <w:iCs/>
          <w:szCs w:val="28"/>
          <w:lang w:val="ru-RU"/>
        </w:rPr>
        <w:t xml:space="preserve"> (</w:t>
      </w:r>
      <w:r w:rsidR="00D26519" w:rsidRPr="005D67CB">
        <w:rPr>
          <w:rFonts w:cs="Times New Roman"/>
          <w:bCs/>
          <w:iCs/>
          <w:szCs w:val="28"/>
          <w:lang w:val="ru-RU"/>
        </w:rPr>
        <w:t>Запыленность до 5 мг/м</w:t>
      </w:r>
      <w:r w:rsidR="0046497F" w:rsidRPr="005D67CB">
        <w:rPr>
          <w:rFonts w:cs="Times New Roman"/>
          <w:bCs/>
          <w:iCs/>
          <w:szCs w:val="28"/>
          <w:vertAlign w:val="superscript"/>
          <w:lang w:val="ru-RU"/>
        </w:rPr>
        <w:t>3</w:t>
      </w:r>
      <w:r w:rsidR="0046497F" w:rsidRPr="005D67CB">
        <w:rPr>
          <w:rFonts w:cs="Times New Roman"/>
          <w:bCs/>
          <w:iCs/>
          <w:szCs w:val="28"/>
          <w:lang w:val="ru-RU"/>
        </w:rPr>
        <w:t>,</w:t>
      </w:r>
      <w:r w:rsidR="00D26519" w:rsidRPr="005D67CB">
        <w:rPr>
          <w:rFonts w:cs="Times New Roman"/>
          <w:bCs/>
          <w:iCs/>
          <w:szCs w:val="28"/>
          <w:lang w:val="ru-RU"/>
        </w:rPr>
        <w:t xml:space="preserve"> при ПДК пыли </w:t>
      </w:r>
      <w:r w:rsidR="00D26519" w:rsidRPr="005D67CB">
        <w:rPr>
          <w:rFonts w:cs="Times New Roman"/>
          <w:bCs/>
          <w:iCs/>
          <w:szCs w:val="28"/>
          <w:lang w:val="en-001"/>
        </w:rPr>
        <w:t>~</w:t>
      </w:r>
      <w:r w:rsidR="00D26519" w:rsidRPr="005D67CB">
        <w:rPr>
          <w:rFonts w:cs="Times New Roman"/>
          <w:bCs/>
          <w:iCs/>
          <w:szCs w:val="28"/>
          <w:lang w:val="ru-RU"/>
        </w:rPr>
        <w:t xml:space="preserve"> 3.0 мг/м3 получаем больше </w:t>
      </w:r>
      <w:r w:rsidR="00D26519" w:rsidRPr="005D67CB">
        <w:rPr>
          <w:rFonts w:cs="Times New Roman"/>
          <w:bCs/>
          <w:iCs/>
          <w:szCs w:val="28"/>
          <w:lang w:val="en-001"/>
        </w:rPr>
        <w:t>1</w:t>
      </w:r>
      <w:r w:rsidR="00D26519" w:rsidRPr="005D67CB">
        <w:rPr>
          <w:rFonts w:cs="Times New Roman"/>
          <w:bCs/>
          <w:iCs/>
          <w:szCs w:val="28"/>
          <w:lang w:val="ru-RU"/>
        </w:rPr>
        <w:t>, но меньше 5 ПДК)</w:t>
      </w:r>
      <w:r w:rsidR="00A10075" w:rsidRPr="005D67CB">
        <w:rPr>
          <w:rFonts w:cs="Times New Roman"/>
          <w:bCs/>
          <w:iCs/>
          <w:szCs w:val="28"/>
          <w:lang w:val="ru-RU"/>
        </w:rPr>
        <w:t>.</w:t>
      </w:r>
    </w:p>
    <w:p w14:paraId="12EAAEF4" w14:textId="11CB5D00" w:rsidR="00786C35" w:rsidRPr="005D67CB" w:rsidRDefault="00786C35" w:rsidP="005D67CB">
      <w:pPr>
        <w:numPr>
          <w:ilvl w:val="2"/>
          <w:numId w:val="15"/>
        </w:numPr>
        <w:tabs>
          <w:tab w:val="left" w:pos="540"/>
        </w:tabs>
        <w:spacing w:after="0" w:line="360" w:lineRule="auto"/>
        <w:rPr>
          <w:rFonts w:cs="Times New Roman"/>
          <w:bCs/>
          <w:iCs/>
          <w:szCs w:val="28"/>
        </w:rPr>
      </w:pPr>
      <w:r w:rsidRPr="005D67CB">
        <w:rPr>
          <w:rFonts w:cs="Times New Roman"/>
          <w:bCs/>
          <w:iCs/>
          <w:szCs w:val="28"/>
          <w:lang w:val="ru-RU"/>
        </w:rPr>
        <w:t>Шум – 4 балла.</w:t>
      </w:r>
    </w:p>
    <w:p w14:paraId="41BB847E" w14:textId="34CEF25D" w:rsidR="00620518" w:rsidRPr="005D67CB" w:rsidRDefault="00620518" w:rsidP="005D67CB">
      <w:pPr>
        <w:numPr>
          <w:ilvl w:val="2"/>
          <w:numId w:val="15"/>
        </w:numPr>
        <w:tabs>
          <w:tab w:val="left" w:pos="540"/>
        </w:tabs>
        <w:spacing w:after="0" w:line="360" w:lineRule="auto"/>
        <w:rPr>
          <w:rFonts w:cs="Times New Roman"/>
          <w:bCs/>
          <w:iCs/>
          <w:szCs w:val="28"/>
        </w:rPr>
      </w:pPr>
      <w:r w:rsidRPr="005D67CB">
        <w:rPr>
          <w:rFonts w:cs="Times New Roman"/>
          <w:bCs/>
          <w:iCs/>
          <w:szCs w:val="28"/>
          <w:lang w:val="ru-RU"/>
        </w:rPr>
        <w:t>Освещенность – 3 балла.</w:t>
      </w:r>
      <w:r w:rsidR="0046497F" w:rsidRPr="005D67CB">
        <w:rPr>
          <w:rFonts w:cs="Times New Roman"/>
          <w:bCs/>
          <w:iCs/>
          <w:szCs w:val="28"/>
          <w:lang w:val="ru-RU"/>
        </w:rPr>
        <w:t xml:space="preserve"> (Ниже нормы в среднем в половину)</w:t>
      </w:r>
      <w:r w:rsidR="00A10075" w:rsidRPr="005D67CB">
        <w:rPr>
          <w:rFonts w:cs="Times New Roman"/>
          <w:bCs/>
          <w:iCs/>
          <w:szCs w:val="28"/>
          <w:lang w:val="ru-RU"/>
        </w:rPr>
        <w:t>.</w:t>
      </w:r>
    </w:p>
    <w:p w14:paraId="60F2A4E7" w14:textId="14A3083C" w:rsidR="00620518" w:rsidRPr="005D67CB" w:rsidRDefault="00620518" w:rsidP="005D67CB">
      <w:pPr>
        <w:numPr>
          <w:ilvl w:val="2"/>
          <w:numId w:val="15"/>
        </w:numPr>
        <w:tabs>
          <w:tab w:val="left" w:pos="540"/>
        </w:tabs>
        <w:spacing w:after="0" w:line="360" w:lineRule="auto"/>
        <w:rPr>
          <w:rFonts w:cs="Times New Roman"/>
          <w:bCs/>
          <w:iCs/>
          <w:szCs w:val="28"/>
        </w:rPr>
      </w:pPr>
      <w:r w:rsidRPr="005D67CB">
        <w:rPr>
          <w:rFonts w:cs="Times New Roman"/>
          <w:bCs/>
          <w:iCs/>
          <w:szCs w:val="28"/>
          <w:lang w:val="ru-RU"/>
        </w:rPr>
        <w:t xml:space="preserve">Газовая нагрузка – </w:t>
      </w:r>
      <w:r w:rsidR="00C30CDB" w:rsidRPr="005D67CB">
        <w:rPr>
          <w:rFonts w:cs="Times New Roman"/>
          <w:bCs/>
          <w:iCs/>
          <w:szCs w:val="28"/>
          <w:lang w:val="ru-RU"/>
        </w:rPr>
        <w:t>4</w:t>
      </w:r>
      <w:r w:rsidRPr="005D67CB">
        <w:rPr>
          <w:rFonts w:cs="Times New Roman"/>
          <w:bCs/>
          <w:iCs/>
          <w:szCs w:val="28"/>
          <w:lang w:val="ru-RU"/>
        </w:rPr>
        <w:t xml:space="preserve"> балла.</w:t>
      </w:r>
      <w:r w:rsidR="00A10075" w:rsidRPr="005D67CB">
        <w:rPr>
          <w:rFonts w:cs="Times New Roman"/>
          <w:bCs/>
          <w:iCs/>
          <w:szCs w:val="28"/>
          <w:lang w:val="ru-RU"/>
        </w:rPr>
        <w:t xml:space="preserve"> (При</w:t>
      </w:r>
      <w:r w:rsidR="00251894" w:rsidRPr="005D67CB">
        <w:rPr>
          <w:rFonts w:cs="Times New Roman"/>
          <w:bCs/>
          <w:iCs/>
          <w:szCs w:val="28"/>
          <w:lang w:val="ru-RU"/>
        </w:rPr>
        <w:t xml:space="preserve"> потенциально</w:t>
      </w:r>
      <w:r w:rsidR="00A10075" w:rsidRPr="005D67CB">
        <w:rPr>
          <w:rFonts w:cs="Times New Roman"/>
          <w:bCs/>
          <w:iCs/>
          <w:szCs w:val="28"/>
          <w:lang w:val="ru-RU"/>
        </w:rPr>
        <w:t xml:space="preserve"> возможной утечке </w:t>
      </w:r>
      <w:r w:rsidR="00C30CDB" w:rsidRPr="005D67CB">
        <w:rPr>
          <w:rFonts w:cs="Times New Roman"/>
          <w:bCs/>
          <w:iCs/>
          <w:szCs w:val="28"/>
          <w:lang w:val="ru-RU"/>
        </w:rPr>
        <w:t>4</w:t>
      </w:r>
      <w:r w:rsidR="00A10075" w:rsidRPr="005D67CB">
        <w:rPr>
          <w:rFonts w:cs="Times New Roman"/>
          <w:bCs/>
          <w:iCs/>
          <w:szCs w:val="28"/>
          <w:lang w:val="ru-RU"/>
        </w:rPr>
        <w:t xml:space="preserve"> мг/м</w:t>
      </w:r>
      <w:r w:rsidR="00A10075" w:rsidRPr="005D67CB">
        <w:rPr>
          <w:rFonts w:cs="Times New Roman"/>
          <w:bCs/>
          <w:iCs/>
          <w:szCs w:val="28"/>
          <w:vertAlign w:val="superscript"/>
          <w:lang w:val="ru-RU"/>
        </w:rPr>
        <w:t>3</w:t>
      </w:r>
      <w:r w:rsidR="00A10075" w:rsidRPr="005D67CB">
        <w:rPr>
          <w:rFonts w:cs="Times New Roman"/>
          <w:bCs/>
          <w:iCs/>
          <w:szCs w:val="28"/>
          <w:lang w:val="ru-RU"/>
        </w:rPr>
        <w:t xml:space="preserve"> хлора или </w:t>
      </w:r>
      <w:r w:rsidR="00C30CDB" w:rsidRPr="005D67CB">
        <w:rPr>
          <w:rFonts w:cs="Times New Roman"/>
          <w:bCs/>
          <w:iCs/>
          <w:szCs w:val="28"/>
          <w:lang w:val="ru-RU"/>
        </w:rPr>
        <w:t>2</w:t>
      </w:r>
      <w:r w:rsidR="00A10075" w:rsidRPr="005D67CB">
        <w:rPr>
          <w:rFonts w:cs="Times New Roman"/>
          <w:bCs/>
          <w:iCs/>
          <w:szCs w:val="28"/>
          <w:lang w:val="ru-RU"/>
        </w:rPr>
        <w:t xml:space="preserve"> мг/м</w:t>
      </w:r>
      <w:r w:rsidR="00A10075" w:rsidRPr="005D67CB">
        <w:rPr>
          <w:rFonts w:cs="Times New Roman"/>
          <w:bCs/>
          <w:iCs/>
          <w:szCs w:val="28"/>
          <w:vertAlign w:val="superscript"/>
          <w:lang w:val="ru-RU"/>
        </w:rPr>
        <w:t>3</w:t>
      </w:r>
      <w:r w:rsidR="00A10075" w:rsidRPr="005D67CB">
        <w:rPr>
          <w:rFonts w:cs="Times New Roman"/>
          <w:bCs/>
          <w:iCs/>
          <w:szCs w:val="28"/>
          <w:lang w:val="ru-RU"/>
        </w:rPr>
        <w:t xml:space="preserve"> фтороводорода</w:t>
      </w:r>
      <w:r w:rsidR="00DD2F8F" w:rsidRPr="005D67CB">
        <w:rPr>
          <w:rFonts w:cs="Times New Roman"/>
          <w:bCs/>
          <w:iCs/>
          <w:szCs w:val="28"/>
          <w:lang w:val="ru-RU"/>
        </w:rPr>
        <w:t xml:space="preserve"> ПДК превышается в </w:t>
      </w:r>
      <w:r w:rsidR="00DD2F8F" w:rsidRPr="005D67CB">
        <w:rPr>
          <w:rFonts w:cs="Times New Roman"/>
          <w:bCs/>
          <w:iCs/>
          <w:szCs w:val="28"/>
          <w:lang w:val="en-001"/>
        </w:rPr>
        <w:t>~</w:t>
      </w:r>
      <w:r w:rsidR="00C30CDB" w:rsidRPr="005D67CB">
        <w:rPr>
          <w:rFonts w:cs="Times New Roman"/>
          <w:bCs/>
          <w:iCs/>
          <w:szCs w:val="28"/>
          <w:lang w:val="ru-RU"/>
        </w:rPr>
        <w:t>4</w:t>
      </w:r>
      <w:r w:rsidR="00DD2F8F" w:rsidRPr="005D67CB">
        <w:rPr>
          <w:rFonts w:cs="Times New Roman"/>
          <w:bCs/>
          <w:iCs/>
          <w:szCs w:val="28"/>
          <w:lang w:val="ru-RU"/>
        </w:rPr>
        <w:t xml:space="preserve"> раз</w:t>
      </w:r>
      <w:r w:rsidR="00C30CDB" w:rsidRPr="005D67CB">
        <w:rPr>
          <w:rFonts w:cs="Times New Roman"/>
          <w:bCs/>
          <w:iCs/>
          <w:szCs w:val="28"/>
          <w:lang w:val="ru-RU"/>
        </w:rPr>
        <w:t>а</w:t>
      </w:r>
      <w:r w:rsidR="00DD2F8F" w:rsidRPr="005D67CB">
        <w:rPr>
          <w:rFonts w:cs="Times New Roman"/>
          <w:bCs/>
          <w:iCs/>
          <w:szCs w:val="28"/>
          <w:lang w:val="ru-RU"/>
        </w:rPr>
        <w:t>)</w:t>
      </w:r>
    </w:p>
    <w:p w14:paraId="681CE844" w14:textId="7B13CBB1" w:rsidR="00620518" w:rsidRPr="005D67CB" w:rsidRDefault="00620518" w:rsidP="005D67CB">
      <w:pPr>
        <w:numPr>
          <w:ilvl w:val="2"/>
          <w:numId w:val="15"/>
        </w:numPr>
        <w:tabs>
          <w:tab w:val="left" w:pos="540"/>
        </w:tabs>
        <w:spacing w:after="0" w:line="360" w:lineRule="auto"/>
        <w:rPr>
          <w:rFonts w:cs="Times New Roman"/>
          <w:bCs/>
          <w:iCs/>
          <w:szCs w:val="28"/>
        </w:rPr>
      </w:pPr>
      <w:r w:rsidRPr="005D67CB">
        <w:rPr>
          <w:rFonts w:cs="Times New Roman"/>
          <w:bCs/>
          <w:iCs/>
          <w:szCs w:val="28"/>
          <w:lang w:val="ru-RU"/>
        </w:rPr>
        <w:t>ВЧ/СВЧ-излучение – 3 балла.</w:t>
      </w:r>
      <w:r w:rsidR="00852D10" w:rsidRPr="005D67CB">
        <w:rPr>
          <w:rFonts w:cs="Times New Roman"/>
          <w:bCs/>
          <w:iCs/>
          <w:szCs w:val="28"/>
          <w:lang w:val="ru-RU"/>
        </w:rPr>
        <w:t xml:space="preserve"> (Данных по ВЧ/СВЧ-излучению нету в таблицах, однако у нас есть размах возможных значений и ПДУ. На основании этого (максимальное излучение = 0.5 ПДУ), а также того факта, что излучение почти постоянно – выставлена экспертная оценка в 3 балла)</w:t>
      </w:r>
    </w:p>
    <w:p w14:paraId="1007C4F6" w14:textId="7D5D32A8" w:rsidR="00620518" w:rsidRPr="005D67CB" w:rsidRDefault="00620518" w:rsidP="005D67CB">
      <w:pPr>
        <w:numPr>
          <w:ilvl w:val="2"/>
          <w:numId w:val="15"/>
        </w:numPr>
        <w:tabs>
          <w:tab w:val="left" w:pos="540"/>
        </w:tabs>
        <w:spacing w:after="0" w:line="360" w:lineRule="auto"/>
        <w:rPr>
          <w:rFonts w:cs="Times New Roman"/>
          <w:bCs/>
          <w:iCs/>
          <w:szCs w:val="28"/>
        </w:rPr>
      </w:pPr>
      <w:r w:rsidRPr="005D67CB">
        <w:rPr>
          <w:rFonts w:cs="Times New Roman"/>
          <w:bCs/>
          <w:iCs/>
          <w:szCs w:val="28"/>
          <w:lang w:val="ru-RU"/>
        </w:rPr>
        <w:t xml:space="preserve">Монотонность труда – </w:t>
      </w:r>
      <w:r w:rsidR="00BF6042" w:rsidRPr="005D67CB">
        <w:rPr>
          <w:rFonts w:cs="Times New Roman"/>
          <w:bCs/>
          <w:iCs/>
          <w:szCs w:val="28"/>
          <w:lang w:val="ru-RU"/>
        </w:rPr>
        <w:t>2</w:t>
      </w:r>
      <w:r w:rsidRPr="005D67CB">
        <w:rPr>
          <w:rFonts w:cs="Times New Roman"/>
          <w:bCs/>
          <w:iCs/>
          <w:szCs w:val="28"/>
          <w:lang w:val="ru-RU"/>
        </w:rPr>
        <w:t xml:space="preserve"> балла.</w:t>
      </w:r>
      <w:r w:rsidR="00BF6042" w:rsidRPr="005D67CB">
        <w:rPr>
          <w:rFonts w:cs="Times New Roman"/>
          <w:bCs/>
          <w:iCs/>
          <w:szCs w:val="28"/>
          <w:lang w:val="ru-RU"/>
        </w:rPr>
        <w:t xml:space="preserve"> (Порядка 9 приёмов, время тоже соответствует оценке в 2 балла)</w:t>
      </w:r>
    </w:p>
    <w:p w14:paraId="4BA9A38E" w14:textId="5CC52FC2" w:rsidR="00620518" w:rsidRPr="005D67CB" w:rsidRDefault="00620518" w:rsidP="005D67CB">
      <w:pPr>
        <w:numPr>
          <w:ilvl w:val="2"/>
          <w:numId w:val="15"/>
        </w:numPr>
        <w:tabs>
          <w:tab w:val="left" w:pos="540"/>
        </w:tabs>
        <w:spacing w:after="0" w:line="360" w:lineRule="auto"/>
        <w:rPr>
          <w:rFonts w:cs="Times New Roman"/>
          <w:bCs/>
          <w:iCs/>
          <w:szCs w:val="28"/>
        </w:rPr>
      </w:pPr>
      <w:r w:rsidRPr="005D67CB">
        <w:rPr>
          <w:rFonts w:cs="Times New Roman"/>
          <w:bCs/>
          <w:iCs/>
          <w:szCs w:val="28"/>
          <w:lang w:val="ru-RU"/>
        </w:rPr>
        <w:t>Зрительная нагрузка – 4 балла.</w:t>
      </w:r>
      <w:r w:rsidR="00695763" w:rsidRPr="005D67CB">
        <w:rPr>
          <w:rFonts w:cs="Times New Roman"/>
          <w:bCs/>
          <w:iCs/>
          <w:szCs w:val="28"/>
          <w:lang w:val="ru-RU"/>
        </w:rPr>
        <w:t xml:space="preserve"> (Работа ВТ)</w:t>
      </w:r>
    </w:p>
    <w:p w14:paraId="13C618F2" w14:textId="5A3D749A" w:rsidR="001E2F04" w:rsidRPr="005D67CB" w:rsidRDefault="001E2F04" w:rsidP="005D67CB">
      <w:pPr>
        <w:numPr>
          <w:ilvl w:val="1"/>
          <w:numId w:val="15"/>
        </w:numPr>
        <w:tabs>
          <w:tab w:val="left" w:pos="540"/>
        </w:tabs>
        <w:spacing w:after="0" w:line="360" w:lineRule="auto"/>
        <w:rPr>
          <w:rFonts w:cs="Times New Roman"/>
          <w:bCs/>
          <w:iCs/>
          <w:szCs w:val="28"/>
        </w:rPr>
      </w:pPr>
      <w:r w:rsidRPr="005D67CB">
        <w:rPr>
          <w:rFonts w:cs="Times New Roman"/>
          <w:bCs/>
          <w:iCs/>
          <w:szCs w:val="28"/>
          <w:lang w:val="ru-RU"/>
        </w:rPr>
        <w:t>Расчет интегральной оценки факторов условий труда</w:t>
      </w:r>
    </w:p>
    <w:p w14:paraId="02AF1409" w14:textId="1FF6E6CF" w:rsidR="001E2F04" w:rsidRPr="005D67CB" w:rsidRDefault="001E2F04" w:rsidP="005D67CB">
      <w:pPr>
        <w:numPr>
          <w:ilvl w:val="2"/>
          <w:numId w:val="15"/>
        </w:numPr>
        <w:tabs>
          <w:tab w:val="left" w:pos="540"/>
        </w:tabs>
        <w:spacing w:after="0" w:line="360" w:lineRule="auto"/>
        <w:rPr>
          <w:rFonts w:cs="Times New Roman"/>
          <w:bCs/>
          <w:iCs/>
          <w:szCs w:val="28"/>
        </w:rPr>
      </w:pPr>
      <w:r w:rsidRPr="005D67CB">
        <w:rPr>
          <w:rFonts w:cs="Times New Roman"/>
          <w:bCs/>
          <w:iCs/>
          <w:szCs w:val="28"/>
          <w:lang w:val="ru-RU"/>
        </w:rPr>
        <w:t xml:space="preserve">Максимальный балл </w:t>
      </w:r>
      <w:r w:rsidR="00BF1A04" w:rsidRPr="005D67CB">
        <w:rPr>
          <w:rFonts w:cs="Times New Roman"/>
          <w:bCs/>
          <w:iCs/>
          <w:szCs w:val="28"/>
          <w:lang w:val="ru-RU"/>
        </w:rPr>
        <w:t>–</w:t>
      </w:r>
      <w:r w:rsidRPr="005D67CB">
        <w:rPr>
          <w:rFonts w:cs="Times New Roman"/>
          <w:bCs/>
          <w:iCs/>
          <w:szCs w:val="28"/>
          <w:lang w:val="ru-RU"/>
        </w:rPr>
        <w:t xml:space="preserve"> </w:t>
      </w:r>
      <w:r w:rsidR="00D17F27" w:rsidRPr="005D67CB">
        <w:rPr>
          <w:rFonts w:cs="Times New Roman"/>
          <w:bCs/>
          <w:iCs/>
          <w:szCs w:val="28"/>
          <w:lang w:val="ru-RU"/>
        </w:rPr>
        <w:t>4</w:t>
      </w:r>
      <w:r w:rsidR="00BF1A04" w:rsidRPr="005D67CB">
        <w:rPr>
          <w:rFonts w:cs="Times New Roman"/>
          <w:bCs/>
          <w:iCs/>
          <w:szCs w:val="28"/>
          <w:lang w:val="ru-RU"/>
        </w:rPr>
        <w:t>.</w:t>
      </w:r>
    </w:p>
    <w:p w14:paraId="301771EE" w14:textId="204314EA" w:rsidR="00BF1A04" w:rsidRPr="005D67CB" w:rsidRDefault="00D17F27" w:rsidP="005D67CB">
      <w:pPr>
        <w:numPr>
          <w:ilvl w:val="2"/>
          <w:numId w:val="15"/>
        </w:numPr>
        <w:tabs>
          <w:tab w:val="left" w:pos="540"/>
        </w:tabs>
        <w:spacing w:after="0" w:line="360" w:lineRule="auto"/>
        <w:rPr>
          <w:rFonts w:cs="Times New Roman"/>
          <w:bCs/>
          <w:iCs/>
          <w:szCs w:val="28"/>
        </w:rPr>
      </w:pPr>
      <w:r w:rsidRPr="005D67CB">
        <w:rPr>
          <w:rFonts w:cs="Times New Roman"/>
          <w:szCs w:val="28"/>
          <w:lang w:val="ru-RU"/>
        </w:rPr>
        <w:t xml:space="preserve">Значение интегральной оценки </w:t>
      </w:r>
      <w:r w:rsidRPr="005D67CB">
        <w:rPr>
          <w:rFonts w:cs="Times New Roman"/>
          <w:position w:val="-10"/>
          <w:szCs w:val="28"/>
        </w:rPr>
        <w:object w:dxaOrig="320" w:dyaOrig="320" w14:anchorId="26C5CE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8" o:title=""/>
          </v:shape>
          <o:OLEObject Type="Embed" ProgID="Equation.3" ShapeID="_x0000_i1025" DrawAspect="Content" ObjectID="_1808684075" r:id="rId9"/>
        </w:object>
      </w:r>
      <w:r w:rsidRPr="005D67CB">
        <w:rPr>
          <w:rFonts w:cs="Times New Roman"/>
          <w:szCs w:val="28"/>
          <w:lang w:val="en-001"/>
        </w:rPr>
        <w:t>~</w:t>
      </w:r>
      <w:r w:rsidRPr="005D67CB">
        <w:rPr>
          <w:rFonts w:cs="Times New Roman"/>
          <w:szCs w:val="28"/>
          <w:lang w:val="ru-RU"/>
        </w:rPr>
        <w:t xml:space="preserve"> 44.8 балла.</w:t>
      </w:r>
    </w:p>
    <w:p w14:paraId="4886106D" w14:textId="6331D4EE" w:rsidR="00D17F27" w:rsidRPr="005D67CB" w:rsidRDefault="00D17F27" w:rsidP="005D67CB">
      <w:pPr>
        <w:numPr>
          <w:ilvl w:val="1"/>
          <w:numId w:val="15"/>
        </w:numPr>
        <w:tabs>
          <w:tab w:val="left" w:pos="540"/>
        </w:tabs>
        <w:spacing w:after="0" w:line="360" w:lineRule="auto"/>
        <w:rPr>
          <w:rFonts w:cs="Times New Roman"/>
          <w:bCs/>
          <w:iCs/>
          <w:szCs w:val="28"/>
        </w:rPr>
      </w:pPr>
      <w:r w:rsidRPr="005D67CB">
        <w:rPr>
          <w:rFonts w:cs="Times New Roman"/>
          <w:szCs w:val="28"/>
          <w:lang w:val="ru-RU"/>
        </w:rPr>
        <w:t>Определение категории тяжести труда.</w:t>
      </w:r>
    </w:p>
    <w:p w14:paraId="09C28BAD" w14:textId="586408D1" w:rsidR="00D17F27" w:rsidRPr="007E03B1" w:rsidRDefault="00D17F27" w:rsidP="00D17F27">
      <w:pPr>
        <w:numPr>
          <w:ilvl w:val="2"/>
          <w:numId w:val="15"/>
        </w:numPr>
        <w:tabs>
          <w:tab w:val="left" w:pos="540"/>
        </w:tabs>
        <w:spacing w:after="0" w:line="360" w:lineRule="auto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  <w:lang w:val="ru-RU"/>
        </w:rPr>
        <w:lastRenderedPageBreak/>
        <w:t xml:space="preserve">Согласно таблице, балл в 44.8 балла соответствует </w:t>
      </w:r>
      <w:r>
        <w:rPr>
          <w:rFonts w:cs="Times New Roman"/>
          <w:bCs/>
          <w:iCs/>
          <w:szCs w:val="28"/>
          <w:lang w:val="en-001"/>
        </w:rPr>
        <w:t>III</w:t>
      </w:r>
      <w:r>
        <w:rPr>
          <w:rFonts w:cs="Times New Roman"/>
          <w:bCs/>
          <w:iCs/>
          <w:szCs w:val="28"/>
          <w:lang w:val="ru-RU"/>
        </w:rPr>
        <w:t xml:space="preserve"> категории тяжести труда – Относительно дискомфортные условия труда.</w:t>
      </w:r>
    </w:p>
    <w:p w14:paraId="547124F8" w14:textId="1B4F36D7" w:rsidR="00A672D5" w:rsidRDefault="00A672D5" w:rsidP="00505C89">
      <w:pPr>
        <w:pStyle w:val="1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8" w:name="_Toc198070993"/>
      <w:r w:rsidRPr="00A672D5">
        <w:rPr>
          <w:rFonts w:ascii="Times New Roman" w:hAnsi="Times New Roman" w:cs="Times New Roman"/>
          <w:color w:val="auto"/>
          <w:lang w:val="ru-RU"/>
        </w:rPr>
        <w:t>Выбор принципов и методов (А, Б, В, Г), разработка мероприятий, выбор и расчет средств защиты, работающих от опасных и вредных факторов (согласно составленному перечню, см.п.2)</w:t>
      </w:r>
      <w:bookmarkEnd w:id="8"/>
    </w:p>
    <w:p w14:paraId="3B76A73F" w14:textId="33FFA9C6" w:rsidR="00A672D5" w:rsidRPr="00A672D5" w:rsidRDefault="00A672D5" w:rsidP="002126C4">
      <w:pPr>
        <w:pStyle w:val="ae"/>
        <w:numPr>
          <w:ilvl w:val="1"/>
          <w:numId w:val="25"/>
        </w:numPr>
        <w:spacing w:line="360" w:lineRule="auto"/>
        <w:rPr>
          <w:lang w:val="ru-RU"/>
        </w:rPr>
      </w:pPr>
      <w:r w:rsidRPr="00A672D5">
        <w:rPr>
          <w:lang w:val="ru-RU"/>
        </w:rPr>
        <w:t xml:space="preserve"> Для защиты </w:t>
      </w:r>
      <w:r w:rsidR="00E774FE">
        <w:rPr>
          <w:lang w:val="ru-RU"/>
        </w:rPr>
        <w:t xml:space="preserve">работника участка </w:t>
      </w:r>
      <w:r w:rsidR="0003523A">
        <w:rPr>
          <w:lang w:val="ru-RU"/>
        </w:rPr>
        <w:t xml:space="preserve">газового и </w:t>
      </w:r>
      <w:r w:rsidR="00E774FE">
        <w:rPr>
          <w:lang w:val="ru-RU"/>
        </w:rPr>
        <w:t>плазмохимического травления</w:t>
      </w:r>
      <w:r w:rsidR="00E774FE">
        <w:rPr>
          <w:lang w:val="en-001"/>
        </w:rPr>
        <w:t xml:space="preserve"> </w:t>
      </w:r>
      <w:r w:rsidRPr="00A672D5">
        <w:rPr>
          <w:lang w:val="ru-RU"/>
        </w:rPr>
        <w:t xml:space="preserve">от вредных и опасных факторов необходимо воспользоваться </w:t>
      </w:r>
      <w:r w:rsidR="00D50BAD">
        <w:rPr>
          <w:lang w:val="ru-RU"/>
        </w:rPr>
        <w:t>Г</w:t>
      </w:r>
      <w:r w:rsidRPr="00A672D5">
        <w:rPr>
          <w:lang w:val="ru-RU"/>
        </w:rPr>
        <w:t xml:space="preserve"> методом (комбинация мероприятий </w:t>
      </w:r>
      <w:r w:rsidR="00D50BAD">
        <w:rPr>
          <w:lang w:val="ru-RU"/>
        </w:rPr>
        <w:t>А, Б, В</w:t>
      </w:r>
      <w:r w:rsidRPr="00A672D5">
        <w:rPr>
          <w:lang w:val="ru-RU"/>
        </w:rPr>
        <w:t xml:space="preserve"> методов);</w:t>
      </w:r>
    </w:p>
    <w:p w14:paraId="05FEC31A" w14:textId="77777777" w:rsidR="00E774FE" w:rsidRDefault="00A672D5" w:rsidP="002126C4">
      <w:pPr>
        <w:pStyle w:val="ae"/>
        <w:numPr>
          <w:ilvl w:val="1"/>
          <w:numId w:val="25"/>
        </w:numPr>
        <w:spacing w:line="360" w:lineRule="auto"/>
        <w:rPr>
          <w:lang w:val="ru-RU"/>
        </w:rPr>
      </w:pPr>
      <w:r w:rsidRPr="00E774FE">
        <w:rPr>
          <w:lang w:val="ru-RU"/>
        </w:rPr>
        <w:t xml:space="preserve"> Принципы улучшения условий труда перечислим по группам:</w:t>
      </w:r>
      <w:r w:rsidR="0016786B" w:rsidRPr="00E774FE">
        <w:rPr>
          <w:lang w:val="ru-RU"/>
        </w:rPr>
        <w:t xml:space="preserve"> </w:t>
      </w:r>
    </w:p>
    <w:p w14:paraId="37BF2EF9" w14:textId="773F914D" w:rsidR="0016786B" w:rsidRDefault="00E774FE" w:rsidP="005D67CB">
      <w:pPr>
        <w:pStyle w:val="ae"/>
        <w:numPr>
          <w:ilvl w:val="2"/>
          <w:numId w:val="25"/>
        </w:numPr>
        <w:spacing w:line="360" w:lineRule="auto"/>
        <w:ind w:left="788" w:hanging="431"/>
        <w:rPr>
          <w:lang w:val="ru-RU"/>
        </w:rPr>
      </w:pPr>
      <w:r>
        <w:rPr>
          <w:lang w:val="en-001"/>
        </w:rPr>
        <w:t xml:space="preserve"> </w:t>
      </w:r>
      <w:r w:rsidR="0016786B" w:rsidRPr="00E774FE">
        <w:rPr>
          <w:lang w:val="ru-RU"/>
        </w:rPr>
        <w:t>Технические:</w:t>
      </w:r>
    </w:p>
    <w:p w14:paraId="2890E657" w14:textId="54004942" w:rsidR="0022154F" w:rsidRDefault="0022154F" w:rsidP="002126C4">
      <w:pPr>
        <w:pStyle w:val="ae"/>
        <w:numPr>
          <w:ilvl w:val="3"/>
          <w:numId w:val="25"/>
        </w:numPr>
        <w:spacing w:line="360" w:lineRule="auto"/>
        <w:rPr>
          <w:lang w:val="ru-RU"/>
        </w:rPr>
      </w:pPr>
      <w:r w:rsidRPr="0022154F">
        <w:rPr>
          <w:lang w:val="ru-RU"/>
        </w:rPr>
        <w:t>Производственное помещение должно быть оборудовано приточно-вытяжной вентиляцией с системой фильтрации химически активных газов</w:t>
      </w:r>
      <w:r>
        <w:rPr>
          <w:lang w:val="ru-RU"/>
        </w:rPr>
        <w:t xml:space="preserve"> (к</w:t>
      </w:r>
      <w:r w:rsidRPr="0022154F">
        <w:rPr>
          <w:lang w:val="ru-RU"/>
        </w:rPr>
        <w:t>ратность воздухообмена — не менее 10 объемов в час по схеме «сверху вниз», с организацией локальных отсосов из зоны травления</w:t>
      </w:r>
      <w:r>
        <w:rPr>
          <w:lang w:val="ru-RU"/>
        </w:rPr>
        <w:t>).</w:t>
      </w:r>
    </w:p>
    <w:p w14:paraId="2A0743CB" w14:textId="705F5B43" w:rsidR="00D85963" w:rsidRDefault="00D85963" w:rsidP="002126C4">
      <w:pPr>
        <w:pStyle w:val="ae"/>
        <w:numPr>
          <w:ilvl w:val="3"/>
          <w:numId w:val="25"/>
        </w:numPr>
        <w:spacing w:line="360" w:lineRule="auto"/>
        <w:rPr>
          <w:lang w:val="ru-RU"/>
        </w:rPr>
      </w:pPr>
      <w:r w:rsidRPr="00D85963">
        <w:rPr>
          <w:lang w:val="ru-RU"/>
        </w:rPr>
        <w:t xml:space="preserve">Очистка воздуха, подаваемого в помещение, должна быть с 2-х ступенчатой фильтрацией: </w:t>
      </w:r>
      <w:r w:rsidRPr="00D85963">
        <w:rPr>
          <w:lang w:val="ru-RU"/>
        </w:rPr>
        <w:br/>
      </w:r>
      <w:r>
        <w:rPr>
          <w:lang w:val="ru-RU"/>
        </w:rPr>
        <w:t xml:space="preserve">   </w:t>
      </w:r>
      <w:r w:rsidRPr="00D85963">
        <w:rPr>
          <w:lang w:val="ru-RU"/>
        </w:rPr>
        <w:t>1 ступень — на входе в кондиционер с предфильтрами грубой очистки для задержания крупной пыли и аэрозолей.</w:t>
      </w:r>
      <w:r>
        <w:rPr>
          <w:lang w:val="ru-RU"/>
        </w:rPr>
        <w:br/>
        <w:t xml:space="preserve">   </w:t>
      </w:r>
      <w:r w:rsidRPr="00D85963">
        <w:rPr>
          <w:lang w:val="ru-RU"/>
        </w:rPr>
        <w:t>2 ступень — перед воздухораздаточными устройствами</w:t>
      </w:r>
      <w:r>
        <w:rPr>
          <w:lang w:val="ru-RU"/>
        </w:rPr>
        <w:t xml:space="preserve"> – </w:t>
      </w:r>
      <w:r w:rsidRPr="00D85963">
        <w:rPr>
          <w:lang w:val="ru-RU"/>
        </w:rPr>
        <w:t xml:space="preserve"> фильтры с химически активной загрузкой (на основе активированного угля или нейтрализующих сорбентов) для удаления паров HF, Cl₂, HCl и других токсичных газов.</w:t>
      </w:r>
    </w:p>
    <w:p w14:paraId="30E7E8DB" w14:textId="77777777" w:rsidR="00505C89" w:rsidRPr="00505C89" w:rsidRDefault="00505C89" w:rsidP="002126C4">
      <w:pPr>
        <w:pStyle w:val="ae"/>
        <w:numPr>
          <w:ilvl w:val="3"/>
          <w:numId w:val="25"/>
        </w:numPr>
        <w:spacing w:line="360" w:lineRule="auto"/>
        <w:rPr>
          <w:lang w:val="ru-RU"/>
        </w:rPr>
      </w:pPr>
      <w:r w:rsidRPr="00505C89">
        <w:rPr>
          <w:lang w:val="ru-RU"/>
        </w:rPr>
        <w:lastRenderedPageBreak/>
        <w:t>Необходимо обеспечить герметизацию производственного помещения на воздухопыленепроницаемость, максимальную защиту от теплопоступлений летом и теплопотерь зимой.</w:t>
      </w:r>
    </w:p>
    <w:p w14:paraId="153D1353" w14:textId="2C8D8B6D" w:rsidR="00505C89" w:rsidRDefault="00BF01A2" w:rsidP="002126C4">
      <w:pPr>
        <w:pStyle w:val="ae"/>
        <w:numPr>
          <w:ilvl w:val="3"/>
          <w:numId w:val="25"/>
        </w:numPr>
        <w:spacing w:line="360" w:lineRule="auto"/>
        <w:rPr>
          <w:lang w:val="ru-RU"/>
        </w:rPr>
      </w:pPr>
      <w:r w:rsidRPr="00BF01A2">
        <w:rPr>
          <w:lang w:val="ru-RU"/>
        </w:rPr>
        <w:t>Необходимо обеспечить избыточное давление отфильтрованного кондиционированного воздуха относительно соседних помещений, не менее 20 Па, устройство скрытых промпроводок и специальную внутреннюю отделку помещений из непылящих пыленепроницаемых и пылеотталкивающих</w:t>
      </w:r>
      <w:r>
        <w:rPr>
          <w:lang w:val="ru-RU"/>
        </w:rPr>
        <w:t xml:space="preserve">, а также </w:t>
      </w:r>
      <w:r w:rsidRPr="00BF01A2">
        <w:rPr>
          <w:lang w:val="ru-RU"/>
        </w:rPr>
        <w:t>газонепроницаемых, химически стойких материалов материалов</w:t>
      </w:r>
      <w:r>
        <w:rPr>
          <w:lang w:val="ru-RU"/>
        </w:rPr>
        <w:t>.</w:t>
      </w:r>
    </w:p>
    <w:p w14:paraId="6828C170" w14:textId="77777777" w:rsidR="00E01CFE" w:rsidRPr="00E01CFE" w:rsidRDefault="00E01CFE" w:rsidP="002126C4">
      <w:pPr>
        <w:pStyle w:val="ae"/>
        <w:numPr>
          <w:ilvl w:val="3"/>
          <w:numId w:val="25"/>
        </w:numPr>
        <w:spacing w:line="360" w:lineRule="auto"/>
        <w:rPr>
          <w:lang w:val="ru-RU"/>
        </w:rPr>
      </w:pPr>
      <w:r w:rsidRPr="00E01CFE">
        <w:rPr>
          <w:lang w:val="ru-RU"/>
        </w:rPr>
        <w:t>Запрещается производить в ЧПП ручную пайку паяльниками без местных отсосов, обеспечивающих полное удаление аэрозоли из зоны пайки.</w:t>
      </w:r>
    </w:p>
    <w:p w14:paraId="7E91CF7C" w14:textId="7A77B717" w:rsidR="00E01CFE" w:rsidRPr="00E01CFE" w:rsidRDefault="00E01CFE" w:rsidP="002126C4">
      <w:pPr>
        <w:pStyle w:val="ae"/>
        <w:numPr>
          <w:ilvl w:val="3"/>
          <w:numId w:val="25"/>
        </w:numPr>
        <w:spacing w:line="360" w:lineRule="auto"/>
        <w:rPr>
          <w:lang w:val="ru-RU"/>
        </w:rPr>
      </w:pPr>
      <w:r w:rsidRPr="00E01CFE">
        <w:rPr>
          <w:lang w:val="ru-RU"/>
        </w:rPr>
        <w:t>Системы вентиляции и кондиционирования воздуха должны быть оборудованы звуко- и вибропоглощающими устройствами</w:t>
      </w:r>
      <w:r>
        <w:rPr>
          <w:lang w:val="ru-RU"/>
        </w:rPr>
        <w:t xml:space="preserve"> в целях снижения общего уровня шума.</w:t>
      </w:r>
    </w:p>
    <w:p w14:paraId="5B263FB9" w14:textId="77777777" w:rsidR="008F7962" w:rsidRPr="008F7962" w:rsidRDefault="008F7962" w:rsidP="002126C4">
      <w:pPr>
        <w:pStyle w:val="ae"/>
        <w:numPr>
          <w:ilvl w:val="3"/>
          <w:numId w:val="25"/>
        </w:numPr>
        <w:spacing w:line="360" w:lineRule="auto"/>
        <w:rPr>
          <w:lang w:val="ru-RU"/>
        </w:rPr>
      </w:pPr>
      <w:r w:rsidRPr="008F7962">
        <w:rPr>
          <w:lang w:val="ru-RU"/>
        </w:rPr>
        <w:t>Травление следует проводить в экранированных комнатах с применением СИЗ (защитные очки и спецодежда из радиозащитной ткани).</w:t>
      </w:r>
    </w:p>
    <w:p w14:paraId="6B7884F1" w14:textId="77777777" w:rsidR="009623EB" w:rsidRPr="009623EB" w:rsidRDefault="009623EB" w:rsidP="002126C4">
      <w:pPr>
        <w:pStyle w:val="ae"/>
        <w:numPr>
          <w:ilvl w:val="3"/>
          <w:numId w:val="25"/>
        </w:numPr>
        <w:spacing w:line="360" w:lineRule="auto"/>
        <w:rPr>
          <w:lang w:val="ru-RU"/>
        </w:rPr>
      </w:pPr>
      <w:r w:rsidRPr="009623EB">
        <w:rPr>
          <w:lang w:val="ru-RU"/>
        </w:rPr>
        <w:t>Все электрооборудование напряжением более 36 В должно быть заземлено, общие сопротивления заземленных проводов и защитного контура заземления предприятия не должно превышать 4 Ом.</w:t>
      </w:r>
    </w:p>
    <w:p w14:paraId="0991059E" w14:textId="77777777" w:rsidR="009623EB" w:rsidRPr="009623EB" w:rsidRDefault="009623EB" w:rsidP="002126C4">
      <w:pPr>
        <w:pStyle w:val="ae"/>
        <w:numPr>
          <w:ilvl w:val="3"/>
          <w:numId w:val="25"/>
        </w:numPr>
        <w:spacing w:line="360" w:lineRule="auto"/>
        <w:rPr>
          <w:lang w:val="ru-RU"/>
        </w:rPr>
      </w:pPr>
      <w:r w:rsidRPr="009623EB">
        <w:rPr>
          <w:lang w:val="ru-RU"/>
        </w:rPr>
        <w:t xml:space="preserve">Непрерывный отвод зарядов с.э. (статического электричества) с тела человека обеспечивается контактом обуви с полом, при этом нижний предел электрического сопротивления обуви должен составлять    Ом; перед началом работ по регулировке </w:t>
      </w:r>
      <w:r w:rsidRPr="009623EB">
        <w:rPr>
          <w:lang w:val="ru-RU"/>
        </w:rPr>
        <w:lastRenderedPageBreak/>
        <w:t>необходимо одеть заземляющий браслет для снятия с. э. (ручное устройство) с R = 1 МОм.</w:t>
      </w:r>
    </w:p>
    <w:p w14:paraId="2E49D7FE" w14:textId="5BEE80B4" w:rsidR="009623EB" w:rsidRDefault="009623EB" w:rsidP="00305525">
      <w:pPr>
        <w:pStyle w:val="ae"/>
        <w:numPr>
          <w:ilvl w:val="3"/>
          <w:numId w:val="25"/>
        </w:numPr>
        <w:spacing w:line="360" w:lineRule="auto"/>
        <w:rPr>
          <w:lang w:val="ru-RU"/>
        </w:rPr>
      </w:pPr>
      <w:r w:rsidRPr="00E11AB5">
        <w:rPr>
          <w:lang w:val="ru-RU"/>
        </w:rPr>
        <w:t xml:space="preserve">Освещение на рабочем месте должно быть совмещенным: </w:t>
      </w:r>
      <w:r w:rsidR="00E11AB5">
        <w:rPr>
          <w:lang w:val="ru-RU"/>
        </w:rPr>
        <w:br/>
        <w:t xml:space="preserve"> -</w:t>
      </w:r>
      <w:r w:rsidRPr="00E11AB5">
        <w:rPr>
          <w:lang w:val="ru-RU"/>
        </w:rPr>
        <w:t xml:space="preserve"> наличие естественного освещения предотвратит наступление светового голодания, ухудшения самочувствия и снижения работоспособности; </w:t>
      </w:r>
      <w:r w:rsidR="00E11AB5">
        <w:rPr>
          <w:lang w:val="ru-RU"/>
        </w:rPr>
        <w:br/>
        <w:t xml:space="preserve"> - </w:t>
      </w:r>
      <w:r w:rsidRPr="00E11AB5">
        <w:rPr>
          <w:lang w:val="ru-RU"/>
        </w:rPr>
        <w:t>наличие искусственного освещения позволит обеспечить необходимую   освещенность на рабочем месте в тех случаях, когда недостаточно или отсутствует естественное освещение.</w:t>
      </w:r>
    </w:p>
    <w:p w14:paraId="67CC6B34" w14:textId="0FA3D11D" w:rsidR="003D6DE8" w:rsidRPr="00E11AB5" w:rsidRDefault="003D6DE8" w:rsidP="00305525">
      <w:pPr>
        <w:pStyle w:val="ae"/>
        <w:numPr>
          <w:ilvl w:val="3"/>
          <w:numId w:val="25"/>
        </w:numPr>
        <w:spacing w:line="360" w:lineRule="auto"/>
        <w:rPr>
          <w:lang w:val="ru-RU"/>
        </w:rPr>
      </w:pPr>
      <w:r>
        <w:rPr>
          <w:lang w:val="ru-RU"/>
        </w:rPr>
        <w:t>В целях снижения рисков проявления угроз жизни и здоровью человека – ввести системы автоматического контроля проведения процесса травления, для прерывания данного процесса, в случае аварии, без необходимости дополнительного вмешательства человека, а также с целью автоматической вытяжки газов из области травления в случае аварии для снижения риска заражения работника химикатами.</w:t>
      </w:r>
    </w:p>
    <w:p w14:paraId="4D2AB062" w14:textId="5350EE7A" w:rsidR="00E01CFE" w:rsidRPr="005D67CB" w:rsidRDefault="009623EB" w:rsidP="005D67CB">
      <w:pPr>
        <w:pStyle w:val="ae"/>
        <w:numPr>
          <w:ilvl w:val="2"/>
          <w:numId w:val="25"/>
        </w:numPr>
        <w:spacing w:line="360" w:lineRule="auto"/>
        <w:ind w:left="788" w:hanging="431"/>
        <w:rPr>
          <w:lang w:val="en-001"/>
        </w:rPr>
      </w:pPr>
      <w:r w:rsidRPr="005D67CB">
        <w:rPr>
          <w:lang w:val="en-001"/>
        </w:rPr>
        <w:t>Организационные:</w:t>
      </w:r>
    </w:p>
    <w:p w14:paraId="5D36B6EF" w14:textId="77777777" w:rsidR="00477635" w:rsidRDefault="00D46403" w:rsidP="002126C4">
      <w:pPr>
        <w:pStyle w:val="ae"/>
        <w:numPr>
          <w:ilvl w:val="3"/>
          <w:numId w:val="25"/>
        </w:numPr>
        <w:spacing w:line="360" w:lineRule="auto"/>
        <w:rPr>
          <w:rFonts w:cs="Times New Roman"/>
          <w:szCs w:val="28"/>
        </w:rPr>
      </w:pPr>
      <w:r w:rsidRPr="00D46403">
        <w:rPr>
          <w:rFonts w:cs="Times New Roman"/>
          <w:szCs w:val="28"/>
        </w:rPr>
        <w:t xml:space="preserve">К самостоятельному выполнению работ, связанных с использованием средств технологического процесса по травлению, допускаются лица не моложе 18 лет, прошедшие медицинский осмотр, обучение и аттестацию на право работ по травлению, инструктаж по технике безопасности с отметкой в журнале </w:t>
      </w:r>
      <w:r w:rsidRPr="001628DC">
        <w:rPr>
          <w:rFonts w:cs="Times New Roman"/>
          <w:szCs w:val="28"/>
        </w:rPr>
        <w:t>инструктажа</w:t>
      </w:r>
      <w:r w:rsidR="00CF6B42" w:rsidRPr="001628DC">
        <w:rPr>
          <w:rFonts w:cs="Times New Roman"/>
          <w:szCs w:val="28"/>
          <w:lang w:val="ru-RU"/>
        </w:rPr>
        <w:t xml:space="preserve"> </w:t>
      </w:r>
      <w:r w:rsidR="00CF6B42" w:rsidRPr="001628DC">
        <w:rPr>
          <w:rFonts w:cs="Times New Roman"/>
          <w:szCs w:val="28"/>
        </w:rPr>
        <w:t>(не реже 1 раза в 3 месяца</w:t>
      </w:r>
      <w:r w:rsidR="001628DC" w:rsidRPr="001628DC">
        <w:rPr>
          <w:rFonts w:cs="Times New Roman"/>
          <w:szCs w:val="28"/>
        </w:rPr>
        <w:t>), имеющие</w:t>
      </w:r>
      <w:r w:rsidRPr="00D46403">
        <w:rPr>
          <w:rFonts w:cs="Times New Roman"/>
          <w:szCs w:val="28"/>
        </w:rPr>
        <w:t xml:space="preserve"> 1 квалификационную группу по электробезопасности.</w:t>
      </w:r>
    </w:p>
    <w:p w14:paraId="196CC19B" w14:textId="5EDF589E" w:rsidR="00477635" w:rsidRPr="00891CFC" w:rsidRDefault="00477635" w:rsidP="002126C4">
      <w:pPr>
        <w:pStyle w:val="ae"/>
        <w:numPr>
          <w:ilvl w:val="3"/>
          <w:numId w:val="25"/>
        </w:numPr>
        <w:spacing w:line="360" w:lineRule="auto"/>
        <w:rPr>
          <w:rFonts w:cs="Times New Roman"/>
          <w:szCs w:val="28"/>
        </w:rPr>
      </w:pPr>
      <w:r w:rsidRPr="00477635">
        <w:rPr>
          <w:lang w:val="ru-RU"/>
        </w:rPr>
        <w:t xml:space="preserve">Рабочие должны хорошо знать: </w:t>
      </w:r>
      <w:r w:rsidR="00891CFC">
        <w:rPr>
          <w:lang w:val="ru-RU"/>
        </w:rPr>
        <w:br/>
        <w:t xml:space="preserve"> - </w:t>
      </w:r>
      <w:r w:rsidRPr="00891CFC">
        <w:rPr>
          <w:lang w:val="ru-RU"/>
        </w:rPr>
        <w:t>порядок работы по травлению, опасные моменты и способы их предупреждения;</w:t>
      </w:r>
      <w:r w:rsidR="00891CFC">
        <w:rPr>
          <w:lang w:val="ru-RU"/>
        </w:rPr>
        <w:br/>
      </w:r>
      <w:r w:rsidR="00891CFC">
        <w:rPr>
          <w:lang w:val="ru-RU"/>
        </w:rPr>
        <w:lastRenderedPageBreak/>
        <w:t xml:space="preserve"> - </w:t>
      </w:r>
      <w:r w:rsidRPr="00891CFC">
        <w:rPr>
          <w:lang w:val="ru-RU"/>
        </w:rPr>
        <w:t xml:space="preserve">профессиональные вредности, </w:t>
      </w:r>
      <w:r w:rsidR="00D2480F" w:rsidRPr="00891CFC">
        <w:rPr>
          <w:lang w:val="ru-RU"/>
        </w:rPr>
        <w:t>что могут</w:t>
      </w:r>
      <w:r w:rsidRPr="00891CFC">
        <w:rPr>
          <w:lang w:val="ru-RU"/>
        </w:rPr>
        <w:t xml:space="preserve"> возникнуть при работе и методы борьбы с ними; </w:t>
      </w:r>
      <w:r w:rsidR="00891CFC">
        <w:rPr>
          <w:lang w:val="ru-RU"/>
        </w:rPr>
        <w:br/>
        <w:t xml:space="preserve"> - </w:t>
      </w:r>
      <w:r w:rsidRPr="00891CFC">
        <w:rPr>
          <w:lang w:val="ru-RU"/>
        </w:rPr>
        <w:t xml:space="preserve">меры оказания первой помощи при ожогах, поражениях эл. током и других несчастных случаях; </w:t>
      </w:r>
      <w:r w:rsidR="00891CFC">
        <w:rPr>
          <w:lang w:val="ru-RU"/>
        </w:rPr>
        <w:br/>
        <w:t xml:space="preserve"> - </w:t>
      </w:r>
      <w:r w:rsidRPr="00891CFC">
        <w:rPr>
          <w:lang w:val="ru-RU"/>
        </w:rPr>
        <w:t>противопожарные инструкции, первичные средства пожаротушения и пользование ими.</w:t>
      </w:r>
    </w:p>
    <w:p w14:paraId="6300B794" w14:textId="77777777" w:rsidR="00EB5D1B" w:rsidRDefault="00477635" w:rsidP="002126C4">
      <w:pPr>
        <w:pStyle w:val="ae"/>
        <w:numPr>
          <w:ilvl w:val="3"/>
          <w:numId w:val="25"/>
        </w:numPr>
        <w:spacing w:line="360" w:lineRule="auto"/>
        <w:rPr>
          <w:lang w:val="ru-RU"/>
        </w:rPr>
      </w:pPr>
      <w:r w:rsidRPr="00EB5D1B">
        <w:rPr>
          <w:lang w:val="ru-RU"/>
        </w:rPr>
        <w:t>Рабочий может выполнять только ту работу, которая ему поручена и при условии, что способы безопасного выполнения ее им усвоены.</w:t>
      </w:r>
    </w:p>
    <w:p w14:paraId="6B036228" w14:textId="77777777" w:rsidR="00EB5D1B" w:rsidRDefault="00477635" w:rsidP="002126C4">
      <w:pPr>
        <w:pStyle w:val="ae"/>
        <w:numPr>
          <w:ilvl w:val="3"/>
          <w:numId w:val="25"/>
        </w:numPr>
        <w:spacing w:line="360" w:lineRule="auto"/>
        <w:rPr>
          <w:lang w:val="ru-RU"/>
        </w:rPr>
      </w:pPr>
      <w:r w:rsidRPr="00EB5D1B">
        <w:rPr>
          <w:lang w:val="ru-RU"/>
        </w:rPr>
        <w:t>При работе в помещении должно находиться не менее 2-х человек, при этом один из них назначается старшим.</w:t>
      </w:r>
    </w:p>
    <w:p w14:paraId="5DFC803E" w14:textId="77777777" w:rsidR="005B511F" w:rsidRDefault="00477635" w:rsidP="002126C4">
      <w:pPr>
        <w:pStyle w:val="ae"/>
        <w:numPr>
          <w:ilvl w:val="3"/>
          <w:numId w:val="25"/>
        </w:numPr>
        <w:spacing w:line="360" w:lineRule="auto"/>
        <w:rPr>
          <w:lang w:val="ru-RU"/>
        </w:rPr>
      </w:pPr>
      <w:r w:rsidRPr="005B511F">
        <w:rPr>
          <w:lang w:val="ru-RU"/>
        </w:rPr>
        <w:t>Необходимо соблюдать требования электронной гигиены на рабочем месте (личная гигиена, гигиена технологической одежды, недопустимость хранения и применения пищи, курения на рабочем месте, уборка производственных помещений в соответствии с установленным графиком и т. д.).</w:t>
      </w:r>
    </w:p>
    <w:p w14:paraId="4D9257DA" w14:textId="77777777" w:rsidR="002126C4" w:rsidRDefault="00477635" w:rsidP="002126C4">
      <w:pPr>
        <w:pStyle w:val="ae"/>
        <w:numPr>
          <w:ilvl w:val="3"/>
          <w:numId w:val="25"/>
        </w:numPr>
        <w:spacing w:line="360" w:lineRule="auto"/>
        <w:rPr>
          <w:lang w:val="ru-RU"/>
        </w:rPr>
      </w:pPr>
      <w:r w:rsidRPr="005B511F">
        <w:rPr>
          <w:lang w:val="ru-RU"/>
        </w:rPr>
        <w:t xml:space="preserve">Необходимо соблюдать режим труда и отдыха, т.к. работа </w:t>
      </w:r>
      <w:r w:rsidR="005B511F">
        <w:rPr>
          <w:lang w:val="ru-RU"/>
        </w:rPr>
        <w:t>специалиста по травлению</w:t>
      </w:r>
      <w:r w:rsidRPr="005B511F">
        <w:rPr>
          <w:lang w:val="ru-RU"/>
        </w:rPr>
        <w:t xml:space="preserve"> отличается монотонностью, значительной длительностью сосредоточенного внимания (регламентированные перерывы в работе).</w:t>
      </w:r>
    </w:p>
    <w:p w14:paraId="0FEFB149" w14:textId="77777777" w:rsidR="002126C4" w:rsidRPr="005D67CB" w:rsidRDefault="002126C4" w:rsidP="005D67CB">
      <w:pPr>
        <w:pStyle w:val="ae"/>
        <w:numPr>
          <w:ilvl w:val="2"/>
          <w:numId w:val="25"/>
        </w:numPr>
        <w:spacing w:line="360" w:lineRule="auto"/>
        <w:ind w:left="788" w:hanging="431"/>
        <w:rPr>
          <w:lang w:val="en-001"/>
        </w:rPr>
      </w:pPr>
      <w:r w:rsidRPr="005D67CB">
        <w:rPr>
          <w:lang w:val="en-001"/>
        </w:rPr>
        <w:t>Эргономические</w:t>
      </w:r>
    </w:p>
    <w:p w14:paraId="41D459B5" w14:textId="77777777" w:rsidR="002126C4" w:rsidRPr="002126C4" w:rsidRDefault="002126C4" w:rsidP="002126C4">
      <w:pPr>
        <w:pStyle w:val="ae"/>
        <w:numPr>
          <w:ilvl w:val="3"/>
          <w:numId w:val="25"/>
        </w:numPr>
        <w:spacing w:line="360" w:lineRule="auto"/>
        <w:rPr>
          <w:lang w:val="ru-RU"/>
        </w:rPr>
      </w:pPr>
      <w:r w:rsidRPr="002126C4">
        <w:rPr>
          <w:lang w:val="ru-RU"/>
        </w:rPr>
        <w:t>Рабочие места и оборудование по своим параметрам должны соответствовать современным требованиям эргономики.</w:t>
      </w:r>
    </w:p>
    <w:p w14:paraId="0A825E2E" w14:textId="201CB457" w:rsidR="002126C4" w:rsidRPr="002126C4" w:rsidRDefault="002126C4" w:rsidP="002126C4">
      <w:pPr>
        <w:pStyle w:val="ae"/>
        <w:numPr>
          <w:ilvl w:val="3"/>
          <w:numId w:val="25"/>
        </w:numPr>
        <w:spacing w:line="360" w:lineRule="auto"/>
        <w:rPr>
          <w:lang w:val="ru-RU"/>
        </w:rPr>
      </w:pPr>
      <w:r w:rsidRPr="002126C4">
        <w:rPr>
          <w:lang w:val="ru-RU"/>
        </w:rPr>
        <w:t xml:space="preserve">Окраска рабочей зоны должна решаться с учетом создания цветовых контрастов между зоной, оборудованием и деталями; а также с учетом воздействия на психику человека, на его эстетическое восприятие (изменяется состояние зрительного </w:t>
      </w:r>
      <w:r w:rsidRPr="002126C4">
        <w:rPr>
          <w:lang w:val="ru-RU"/>
        </w:rPr>
        <w:lastRenderedPageBreak/>
        <w:t>анализатора, самочувствие, настроение, а следовательно, и работоспособность человека).</w:t>
      </w:r>
    </w:p>
    <w:p w14:paraId="0A8D1069" w14:textId="77777777" w:rsidR="00D35F09" w:rsidRPr="00D35F09" w:rsidRDefault="002126C4" w:rsidP="00D35F09">
      <w:pPr>
        <w:pStyle w:val="ae"/>
        <w:numPr>
          <w:ilvl w:val="3"/>
          <w:numId w:val="25"/>
        </w:numPr>
        <w:spacing w:line="360" w:lineRule="auto"/>
        <w:rPr>
          <w:lang w:val="ru-RU"/>
        </w:rPr>
      </w:pPr>
      <w:r>
        <w:rPr>
          <w:lang w:val="ru-RU"/>
        </w:rPr>
        <w:t>Все экраны и прочая индикация о выполнении процесса травления должны находится в зоне рационального размещения органов управления, а также в рамках восприятия зрительных анализаторов:</w:t>
      </w:r>
      <w:r w:rsidRPr="002126C4">
        <w:rPr>
          <w:lang w:val="ru-RU"/>
        </w:rPr>
        <w:t xml:space="preserve"> </w:t>
      </w:r>
      <w:r>
        <w:rPr>
          <w:lang w:val="ru-RU"/>
        </w:rPr>
        <w:br/>
        <w:t xml:space="preserve"> – в области различения символов (</w:t>
      </w:r>
      <w:r w:rsidR="009E193D">
        <w:rPr>
          <w:lang w:val="ru-RU"/>
        </w:rPr>
        <w:t xml:space="preserve">+-30 градусов </w:t>
      </w:r>
      <w:r>
        <w:rPr>
          <w:lang w:val="ru-RU"/>
        </w:rPr>
        <w:t>горизонтально);</w:t>
      </w:r>
      <w:r w:rsidRPr="002126C4">
        <w:rPr>
          <w:lang w:val="ru-RU"/>
        </w:rPr>
        <w:t xml:space="preserve"> </w:t>
      </w:r>
      <w:r>
        <w:rPr>
          <w:lang w:val="ru-RU"/>
        </w:rPr>
        <w:br/>
        <w:t xml:space="preserve"> – в области максимального поворота глаз (</w:t>
      </w:r>
      <w:r w:rsidR="009E193D">
        <w:rPr>
          <w:lang w:val="ru-RU"/>
        </w:rPr>
        <w:t xml:space="preserve">+-25 градусов </w:t>
      </w:r>
      <w:r>
        <w:rPr>
          <w:lang w:val="ru-RU"/>
        </w:rPr>
        <w:t>вертикально);</w:t>
      </w:r>
    </w:p>
    <w:p w14:paraId="60BB54C0" w14:textId="77777777" w:rsidR="00D35F09" w:rsidRPr="005D67CB" w:rsidRDefault="00D35F09" w:rsidP="005D67CB">
      <w:pPr>
        <w:pStyle w:val="ae"/>
        <w:numPr>
          <w:ilvl w:val="2"/>
          <w:numId w:val="25"/>
        </w:numPr>
        <w:spacing w:line="360" w:lineRule="auto"/>
        <w:ind w:left="788" w:hanging="431"/>
        <w:rPr>
          <w:lang w:val="en-001"/>
        </w:rPr>
      </w:pPr>
      <w:r w:rsidRPr="005D67CB">
        <w:rPr>
          <w:lang w:val="en-001"/>
        </w:rPr>
        <w:t>Экономические:</w:t>
      </w:r>
    </w:p>
    <w:p w14:paraId="44C7C436" w14:textId="44C8A245" w:rsidR="002126C4" w:rsidRDefault="00D35F09" w:rsidP="00D35F09">
      <w:pPr>
        <w:pStyle w:val="ae"/>
        <w:numPr>
          <w:ilvl w:val="3"/>
          <w:numId w:val="25"/>
        </w:numPr>
        <w:spacing w:line="360" w:lineRule="auto"/>
        <w:rPr>
          <w:lang w:val="ru-RU"/>
        </w:rPr>
      </w:pPr>
      <w:r w:rsidRPr="00D35F09">
        <w:rPr>
          <w:lang w:val="ru-RU"/>
        </w:rPr>
        <w:t xml:space="preserve">Поощрение работодателей за улучшение условий труда и сохранение здоровья трудящихся. </w:t>
      </w:r>
    </w:p>
    <w:p w14:paraId="5431EB6B" w14:textId="1A214FE0" w:rsidR="005D67CB" w:rsidRDefault="005D67CB" w:rsidP="005D67CB">
      <w:pPr>
        <w:pBdr>
          <w:bottom w:val="single" w:sz="6" w:space="1" w:color="auto"/>
        </w:pBdr>
        <w:spacing w:line="360" w:lineRule="auto"/>
        <w:rPr>
          <w:lang w:val="en-001"/>
        </w:rPr>
      </w:pPr>
    </w:p>
    <w:p w14:paraId="60061D56" w14:textId="137D86AA" w:rsidR="001A123C" w:rsidRPr="005D67CB" w:rsidRDefault="001A123C" w:rsidP="005D67CB">
      <w:pPr>
        <w:pStyle w:val="1"/>
        <w:spacing w:line="360" w:lineRule="auto"/>
        <w:rPr>
          <w:rFonts w:ascii="Times New Roman" w:hAnsi="Times New Roman" w:cs="Times New Roman"/>
          <w:color w:val="auto"/>
          <w:lang w:val="ru-RU"/>
        </w:rPr>
      </w:pPr>
      <w:bookmarkStart w:id="9" w:name="_Toc198070994"/>
      <w:r w:rsidRPr="005D67CB">
        <w:rPr>
          <w:rFonts w:ascii="Times New Roman" w:hAnsi="Times New Roman" w:cs="Times New Roman"/>
          <w:color w:val="auto"/>
          <w:lang w:val="ru-RU"/>
        </w:rPr>
        <w:t>Задача</w:t>
      </w:r>
      <w:bookmarkEnd w:id="9"/>
    </w:p>
    <w:p w14:paraId="2559ED17" w14:textId="2874975D" w:rsidR="001A123C" w:rsidRDefault="000D3ED0" w:rsidP="002F5EB2">
      <w:pPr>
        <w:spacing w:line="360" w:lineRule="auto"/>
        <w:rPr>
          <w:lang w:val="ru-RU"/>
        </w:rPr>
      </w:pPr>
      <w:r>
        <w:rPr>
          <w:lang w:val="ru-RU"/>
        </w:rPr>
        <w:t>Задание 3 – Вариант 8</w:t>
      </w:r>
    </w:p>
    <w:p w14:paraId="1BDF8681" w14:textId="0A88EA39" w:rsidR="000D3ED0" w:rsidRDefault="000D3ED0" w:rsidP="002F5EB2">
      <w:pPr>
        <w:pStyle w:val="ae"/>
        <w:numPr>
          <w:ilvl w:val="0"/>
          <w:numId w:val="26"/>
        </w:numPr>
        <w:spacing w:line="360" w:lineRule="auto"/>
        <w:rPr>
          <w:lang w:val="ru-RU"/>
        </w:rPr>
      </w:pPr>
      <w:r w:rsidRPr="000D3ED0">
        <w:rPr>
          <w:lang w:val="ru-RU"/>
        </w:rPr>
        <w:t>Определить количество удаляемого через вытяжной зонт воздуха при следующих значениях исходных данных: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3180"/>
        <w:gridCol w:w="3182"/>
        <w:gridCol w:w="3182"/>
      </w:tblGrid>
      <w:tr w:rsidR="000D3ED0" w14:paraId="71C67C39" w14:textId="77777777" w:rsidTr="000D3ED0">
        <w:tc>
          <w:tcPr>
            <w:tcW w:w="6363" w:type="dxa"/>
            <w:gridSpan w:val="2"/>
          </w:tcPr>
          <w:p w14:paraId="02257959" w14:textId="6957E07B" w:rsidR="000D3ED0" w:rsidRDefault="000D3ED0" w:rsidP="002F5EB2">
            <w:pPr>
              <w:spacing w:line="276" w:lineRule="auto"/>
              <w:rPr>
                <w:lang w:val="ru-RU"/>
              </w:rPr>
            </w:pPr>
            <w:r w:rsidRPr="000D3ED0">
              <w:rPr>
                <w:lang w:val="ru-RU"/>
              </w:rPr>
              <w:t>Размеры источника вредных</w:t>
            </w:r>
            <w:r>
              <w:rPr>
                <w:lang w:val="ru-RU"/>
              </w:rPr>
              <w:t xml:space="preserve"> </w:t>
            </w:r>
            <w:r w:rsidRPr="000D3ED0">
              <w:rPr>
                <w:lang w:val="ru-RU"/>
              </w:rPr>
              <w:t>выделений</w:t>
            </w:r>
          </w:p>
        </w:tc>
        <w:tc>
          <w:tcPr>
            <w:tcW w:w="3182" w:type="dxa"/>
            <w:vMerge w:val="restart"/>
          </w:tcPr>
          <w:p w14:paraId="72ACFF2E" w14:textId="4253DC40" w:rsidR="000D3ED0" w:rsidRDefault="000D3ED0" w:rsidP="002F5EB2">
            <w:pPr>
              <w:spacing w:line="276" w:lineRule="auto"/>
              <w:rPr>
                <w:lang w:val="ru-RU"/>
              </w:rPr>
            </w:pPr>
            <w:r w:rsidRPr="000D3ED0">
              <w:rPr>
                <w:lang w:val="ru-RU"/>
              </w:rPr>
              <w:t>Высота от источника вредных</w:t>
            </w:r>
            <w:r>
              <w:rPr>
                <w:lang w:val="ru-RU"/>
              </w:rPr>
              <w:t xml:space="preserve"> </w:t>
            </w:r>
            <w:r w:rsidRPr="000D3ED0">
              <w:rPr>
                <w:lang w:val="ru-RU"/>
              </w:rPr>
              <w:t>выделений до нижнего края</w:t>
            </w:r>
            <w:r>
              <w:rPr>
                <w:lang w:val="ru-RU"/>
              </w:rPr>
              <w:t xml:space="preserve"> </w:t>
            </w:r>
            <w:r w:rsidRPr="000D3ED0">
              <w:rPr>
                <w:lang w:val="ru-RU"/>
              </w:rPr>
              <w:t xml:space="preserve">зонта </w:t>
            </w:r>
            <w:r w:rsidRPr="007459C8">
              <w:rPr>
                <w:i/>
                <w:iCs/>
                <w:lang w:val="ru-RU"/>
              </w:rPr>
              <w:t>h</w:t>
            </w:r>
            <w:r w:rsidRPr="000D3ED0">
              <w:rPr>
                <w:lang w:val="ru-RU"/>
              </w:rPr>
              <w:t>, м</w:t>
            </w:r>
          </w:p>
        </w:tc>
      </w:tr>
      <w:tr w:rsidR="000D3ED0" w14:paraId="1F1FC551" w14:textId="77777777" w:rsidTr="000D3ED0">
        <w:tc>
          <w:tcPr>
            <w:tcW w:w="3181" w:type="dxa"/>
          </w:tcPr>
          <w:p w14:paraId="669898DB" w14:textId="6BE63020" w:rsidR="000D3ED0" w:rsidRDefault="007459C8" w:rsidP="002F5EB2">
            <w:pPr>
              <w:spacing w:line="360" w:lineRule="auto"/>
              <w:rPr>
                <w:lang w:val="ru-RU"/>
              </w:rPr>
            </w:pPr>
            <w:r>
              <w:t xml:space="preserve">Ширина </w:t>
            </w:r>
            <w:r w:rsidRPr="007459C8">
              <w:rPr>
                <w:i/>
                <w:iCs/>
              </w:rPr>
              <w:t>a</w:t>
            </w:r>
            <w:r>
              <w:t>, м</w:t>
            </w:r>
          </w:p>
        </w:tc>
        <w:tc>
          <w:tcPr>
            <w:tcW w:w="3182" w:type="dxa"/>
          </w:tcPr>
          <w:p w14:paraId="072CF708" w14:textId="78D12BB7" w:rsidR="000D3ED0" w:rsidRDefault="007459C8" w:rsidP="002F5EB2">
            <w:pPr>
              <w:spacing w:line="276" w:lineRule="auto"/>
              <w:rPr>
                <w:lang w:val="ru-RU"/>
              </w:rPr>
            </w:pPr>
            <w:r>
              <w:t xml:space="preserve">Длина </w:t>
            </w:r>
            <w:r w:rsidRPr="007459C8">
              <w:rPr>
                <w:i/>
                <w:iCs/>
              </w:rPr>
              <w:t>b</w:t>
            </w:r>
            <w:r>
              <w:t>, м</w:t>
            </w:r>
          </w:p>
        </w:tc>
        <w:tc>
          <w:tcPr>
            <w:tcW w:w="3182" w:type="dxa"/>
            <w:vMerge/>
          </w:tcPr>
          <w:p w14:paraId="630DAFD7" w14:textId="77777777" w:rsidR="000D3ED0" w:rsidRDefault="000D3ED0" w:rsidP="002F5EB2">
            <w:pPr>
              <w:spacing w:line="276" w:lineRule="auto"/>
              <w:rPr>
                <w:lang w:val="ru-RU"/>
              </w:rPr>
            </w:pPr>
          </w:p>
        </w:tc>
      </w:tr>
      <w:tr w:rsidR="000D3ED0" w14:paraId="3B32C5AD" w14:textId="77777777" w:rsidTr="000D3ED0">
        <w:tc>
          <w:tcPr>
            <w:tcW w:w="3181" w:type="dxa"/>
          </w:tcPr>
          <w:p w14:paraId="20E171B8" w14:textId="773DBCEC" w:rsidR="000D3ED0" w:rsidRPr="002F5EB2" w:rsidRDefault="007459C8" w:rsidP="002F5EB2">
            <w:pPr>
              <w:spacing w:line="360" w:lineRule="auto"/>
              <w:rPr>
                <w:i/>
                <w:iCs/>
                <w:lang w:val="ru-RU"/>
              </w:rPr>
            </w:pPr>
            <w:r w:rsidRPr="002F5EB2">
              <w:rPr>
                <w:i/>
                <w:iCs/>
                <w:lang w:val="ru-RU"/>
              </w:rPr>
              <w:t>0,8</w:t>
            </w:r>
          </w:p>
        </w:tc>
        <w:tc>
          <w:tcPr>
            <w:tcW w:w="3182" w:type="dxa"/>
          </w:tcPr>
          <w:p w14:paraId="03D469A7" w14:textId="7A3A4783" w:rsidR="000D3ED0" w:rsidRPr="002F5EB2" w:rsidRDefault="007459C8" w:rsidP="002F5EB2">
            <w:pPr>
              <w:spacing w:line="276" w:lineRule="auto"/>
              <w:rPr>
                <w:i/>
                <w:iCs/>
                <w:lang w:val="ru-RU"/>
              </w:rPr>
            </w:pPr>
            <w:r w:rsidRPr="002F5EB2">
              <w:rPr>
                <w:i/>
                <w:iCs/>
                <w:lang w:val="ru-RU"/>
              </w:rPr>
              <w:t>0,8</w:t>
            </w:r>
          </w:p>
        </w:tc>
        <w:tc>
          <w:tcPr>
            <w:tcW w:w="3182" w:type="dxa"/>
          </w:tcPr>
          <w:p w14:paraId="06E5DBED" w14:textId="4F9C6117" w:rsidR="000D3ED0" w:rsidRPr="002F5EB2" w:rsidRDefault="007459C8" w:rsidP="002F5EB2">
            <w:pPr>
              <w:spacing w:line="276" w:lineRule="auto"/>
              <w:rPr>
                <w:i/>
                <w:iCs/>
                <w:lang w:val="ru-RU"/>
              </w:rPr>
            </w:pPr>
            <w:r w:rsidRPr="002F5EB2">
              <w:rPr>
                <w:i/>
                <w:iCs/>
                <w:lang w:val="ru-RU"/>
              </w:rPr>
              <w:t>0,7</w:t>
            </w:r>
          </w:p>
        </w:tc>
      </w:tr>
    </w:tbl>
    <w:p w14:paraId="418E51F1" w14:textId="3D4585E6" w:rsidR="000D3ED0" w:rsidRDefault="000D3ED0" w:rsidP="002F5EB2">
      <w:pPr>
        <w:spacing w:line="360" w:lineRule="auto"/>
        <w:ind w:left="360"/>
        <w:rPr>
          <w:lang w:val="ru-RU"/>
        </w:rPr>
      </w:pPr>
    </w:p>
    <w:p w14:paraId="65C48CBB" w14:textId="77777777" w:rsidR="007459C8" w:rsidRDefault="007459C8" w:rsidP="002F5EB2">
      <w:pPr>
        <w:rPr>
          <w:rFonts w:cs="Times New Roman"/>
          <w:lang w:val="ru-RU"/>
        </w:rPr>
      </w:pPr>
      <w:r w:rsidRPr="007459C8">
        <w:rPr>
          <w:rFonts w:cs="Times New Roman"/>
        </w:rPr>
        <w:t>Решение</w:t>
      </w:r>
      <w:r>
        <w:rPr>
          <w:rFonts w:cs="Times New Roman"/>
          <w:lang w:val="ru-RU"/>
        </w:rPr>
        <w:t>:</w:t>
      </w:r>
    </w:p>
    <w:p w14:paraId="04E1BD88" w14:textId="4B42E921" w:rsidR="007459C8" w:rsidRDefault="007459C8" w:rsidP="002F5EB2">
      <w:pPr>
        <w:rPr>
          <w:rFonts w:cs="Times New Roman"/>
        </w:rPr>
      </w:pPr>
      <w:r w:rsidRPr="007459C8">
        <w:rPr>
          <w:rFonts w:cs="Times New Roman"/>
        </w:rPr>
        <w:t xml:space="preserve">Объем удаляемого воздуха </w:t>
      </w:r>
      <w:r w:rsidRPr="002F5EB2">
        <w:rPr>
          <w:rFonts w:cs="Times New Roman"/>
          <w:i/>
          <w:iCs/>
        </w:rPr>
        <w:t>L</w:t>
      </w:r>
      <w:r w:rsidRPr="007459C8">
        <w:rPr>
          <w:rFonts w:cs="Times New Roman"/>
        </w:rPr>
        <w:t xml:space="preserve"> (м</w:t>
      </w:r>
      <w:r w:rsidRPr="007459C8">
        <w:rPr>
          <w:rFonts w:cs="Times New Roman"/>
          <w:vertAlign w:val="superscript"/>
        </w:rPr>
        <w:t>3</w:t>
      </w:r>
      <w:r w:rsidRPr="007459C8">
        <w:rPr>
          <w:rFonts w:cs="Times New Roman"/>
        </w:rPr>
        <w:t>/ч) определяем по формуле (</w:t>
      </w:r>
      <w:r w:rsidR="006865FC">
        <w:rPr>
          <w:rFonts w:cs="Times New Roman"/>
          <w:lang w:val="en-001"/>
        </w:rPr>
        <w:t>1</w:t>
      </w:r>
      <w:r w:rsidRPr="007459C8">
        <w:rPr>
          <w:rFonts w:cs="Times New Roman"/>
        </w:rPr>
        <w:t xml:space="preserve">). </w:t>
      </w:r>
    </w:p>
    <w:p w14:paraId="5555517F" w14:textId="77777777" w:rsidR="006865FC" w:rsidRPr="004C6C03" w:rsidRDefault="006865FC" w:rsidP="002F5EB2">
      <w:pPr>
        <w:spacing w:line="360" w:lineRule="auto"/>
        <w:ind w:firstLine="709"/>
        <w:rPr>
          <w:rFonts w:cs="Times New Roman"/>
          <w:sz w:val="24"/>
          <w:szCs w:val="24"/>
        </w:rPr>
      </w:pPr>
    </w:p>
    <w:p w14:paraId="452445C2" w14:textId="18DCA870" w:rsidR="006865FC" w:rsidRPr="006865FC" w:rsidRDefault="006865FC" w:rsidP="005D67CB">
      <w:pPr>
        <w:spacing w:after="0" w:line="360" w:lineRule="auto"/>
        <w:ind w:left="2829"/>
        <w:jc w:val="both"/>
        <w:rPr>
          <w:rFonts w:cs="Times New Roman"/>
          <w:szCs w:val="28"/>
        </w:rPr>
      </w:pPr>
      <w:r w:rsidRPr="006865FC">
        <w:rPr>
          <w:rFonts w:cs="Times New Roman"/>
          <w:szCs w:val="28"/>
        </w:rPr>
        <w:t xml:space="preserve">    </w:t>
      </w:r>
      <m:oMath>
        <m:r>
          <w:rPr>
            <w:rFonts w:ascii="Cambria Math" w:hAnsi="Cambria Math" w:cs="Times New Roman"/>
            <w:szCs w:val="28"/>
            <w:lang w:val="en-001"/>
          </w:rPr>
          <m:t>L</m:t>
        </m:r>
        <m:r>
          <w:rPr>
            <w:rFonts w:ascii="Cambria Math" w:hAnsi="Cambria Math" w:cs="Times New Roman"/>
            <w:szCs w:val="28"/>
          </w:rPr>
          <m:t xml:space="preserve"> =3600*F*v</m:t>
        </m:r>
      </m:oMath>
      <w:r w:rsidRPr="006865FC">
        <w:rPr>
          <w:rFonts w:cs="Times New Roman"/>
          <w:szCs w:val="28"/>
        </w:rPr>
        <w:t>,</w:t>
      </w:r>
      <w:r w:rsidRPr="006865FC">
        <w:rPr>
          <w:rFonts w:cs="Times New Roman"/>
          <w:szCs w:val="28"/>
        </w:rPr>
        <w:tab/>
      </w:r>
      <w:r w:rsidRPr="006865FC">
        <w:rPr>
          <w:rFonts w:cs="Times New Roman"/>
          <w:szCs w:val="28"/>
        </w:rPr>
        <w:tab/>
      </w:r>
      <w:r w:rsidRPr="006865FC">
        <w:rPr>
          <w:rFonts w:cs="Times New Roman"/>
          <w:szCs w:val="28"/>
        </w:rPr>
        <w:tab/>
      </w:r>
      <w:r w:rsidRPr="006865FC">
        <w:rPr>
          <w:rFonts w:cs="Times New Roman"/>
          <w:szCs w:val="28"/>
        </w:rPr>
        <w:tab/>
      </w:r>
      <w:r w:rsidRPr="006865FC">
        <w:rPr>
          <w:rFonts w:cs="Times New Roman"/>
          <w:szCs w:val="28"/>
        </w:rPr>
        <w:tab/>
      </w:r>
      <w:r w:rsidR="005D67CB">
        <w:rPr>
          <w:rFonts w:cs="Times New Roman"/>
          <w:szCs w:val="28"/>
          <w:lang w:val="en-001"/>
        </w:rPr>
        <w:t xml:space="preserve">         </w:t>
      </w:r>
      <w:r w:rsidRPr="006865FC">
        <w:rPr>
          <w:rFonts w:cs="Times New Roman"/>
          <w:szCs w:val="28"/>
        </w:rPr>
        <w:t>(1)</w:t>
      </w:r>
    </w:p>
    <w:p w14:paraId="1B950E67" w14:textId="77777777" w:rsidR="006865FC" w:rsidRPr="00530E7F" w:rsidRDefault="006865FC" w:rsidP="002F5EB2">
      <w:pPr>
        <w:spacing w:after="0" w:line="360" w:lineRule="auto"/>
        <w:ind w:left="2829"/>
        <w:rPr>
          <w:rFonts w:cs="Times New Roman"/>
          <w:iCs/>
          <w:sz w:val="24"/>
          <w:szCs w:val="24"/>
        </w:rPr>
      </w:pPr>
    </w:p>
    <w:p w14:paraId="0FDAF46A" w14:textId="77777777" w:rsidR="006865FC" w:rsidRDefault="006865FC" w:rsidP="002F5EB2">
      <w:pPr>
        <w:spacing w:after="0" w:line="360" w:lineRule="auto"/>
        <w:ind w:firstLine="709"/>
      </w:pPr>
      <w:r>
        <w:t xml:space="preserve">где </w:t>
      </w:r>
      <w:r w:rsidRPr="002F5EB2">
        <w:rPr>
          <w:i/>
          <w:iCs/>
        </w:rPr>
        <w:t>F</w:t>
      </w:r>
      <w:r>
        <w:t xml:space="preserve"> - площадь открытых проемов, щелей, м2; </w:t>
      </w:r>
    </w:p>
    <w:p w14:paraId="067F5A65" w14:textId="6ED22B7B" w:rsidR="006865FC" w:rsidRDefault="006865FC" w:rsidP="002F5EB2">
      <w:pPr>
        <w:spacing w:after="0" w:line="360" w:lineRule="auto"/>
        <w:ind w:left="426" w:firstLine="709"/>
      </w:pPr>
      <w:r w:rsidRPr="002F5EB2">
        <w:rPr>
          <w:i/>
          <w:iCs/>
        </w:rPr>
        <w:t>v</w:t>
      </w:r>
      <w:r>
        <w:t xml:space="preserve"> - скорость воздуха в проемах и отверстиях, зависящих от типа вытяжного устройства и характера вредных веществ, м/с.</w:t>
      </w:r>
    </w:p>
    <w:p w14:paraId="5DFE8D4A" w14:textId="77777777" w:rsidR="006865FC" w:rsidRDefault="006865FC" w:rsidP="002F5EB2">
      <w:pPr>
        <w:spacing w:after="0" w:line="360" w:lineRule="auto"/>
        <w:ind w:firstLine="709"/>
      </w:pPr>
    </w:p>
    <w:p w14:paraId="71F18E31" w14:textId="77777777" w:rsidR="002F5EB2" w:rsidRDefault="007459C8" w:rsidP="005D67CB">
      <w:pPr>
        <w:spacing w:after="0" w:line="360" w:lineRule="auto"/>
        <w:rPr>
          <w:rFonts w:cs="Times New Roman"/>
        </w:rPr>
      </w:pPr>
      <w:r w:rsidRPr="007459C8">
        <w:rPr>
          <w:rFonts w:cs="Times New Roman"/>
        </w:rPr>
        <w:t xml:space="preserve">Размеры зонта связаны с размерами источника вредности соотношением (2): </w:t>
      </w:r>
    </w:p>
    <w:p w14:paraId="17B3BB1F" w14:textId="60278BC3" w:rsidR="002F5EB2" w:rsidRPr="006865FC" w:rsidRDefault="002F5EB2" w:rsidP="005D67CB">
      <w:pPr>
        <w:spacing w:after="0" w:line="360" w:lineRule="auto"/>
        <w:ind w:left="2829"/>
        <w:jc w:val="both"/>
        <w:rPr>
          <w:rFonts w:cs="Times New Roman"/>
          <w:szCs w:val="28"/>
        </w:rPr>
      </w:pPr>
      <w:r w:rsidRPr="006865FC">
        <w:rPr>
          <w:rFonts w:cs="Times New Roman"/>
          <w:szCs w:val="28"/>
        </w:rPr>
        <w:t xml:space="preserve">    </w:t>
      </w:r>
      <m:oMath>
        <m:r>
          <w:rPr>
            <w:rFonts w:ascii="Cambria Math" w:hAnsi="Cambria Math" w:cs="Times New Roman"/>
            <w:szCs w:val="28"/>
            <w:lang w:val="en-001"/>
          </w:rPr>
          <m:t>A</m:t>
        </m:r>
        <m:r>
          <w:rPr>
            <w:rFonts w:ascii="Cambria Math" w:hAnsi="Cambria Math" w:cs="Times New Roman"/>
            <w:szCs w:val="28"/>
          </w:rPr>
          <m:t xml:space="preserve"> =a+0,8</m:t>
        </m:r>
        <m:r>
          <w:rPr>
            <w:rFonts w:ascii="Cambria Math" w:hAnsi="Cambria Math" w:cs="Times New Roman"/>
            <w:szCs w:val="28"/>
          </w:rPr>
          <m:t>h;          B=b+0,8</m:t>
        </m:r>
        <m:r>
          <w:rPr>
            <w:rFonts w:ascii="Cambria Math" w:hAnsi="Cambria Math" w:cs="Times New Roman"/>
            <w:szCs w:val="28"/>
          </w:rPr>
          <m:t>h</m:t>
        </m:r>
      </m:oMath>
      <w:r w:rsidRPr="006865FC">
        <w:rPr>
          <w:rFonts w:cs="Times New Roman"/>
          <w:szCs w:val="28"/>
        </w:rPr>
        <w:t>,</w:t>
      </w:r>
      <w:r w:rsidRPr="006865FC">
        <w:rPr>
          <w:rFonts w:cs="Times New Roman"/>
          <w:szCs w:val="28"/>
        </w:rPr>
        <w:tab/>
      </w:r>
      <w:r w:rsidRPr="006865FC">
        <w:rPr>
          <w:rFonts w:cs="Times New Roman"/>
          <w:szCs w:val="28"/>
        </w:rPr>
        <w:tab/>
      </w:r>
      <w:r w:rsidRPr="006865FC">
        <w:rPr>
          <w:rFonts w:cs="Times New Roman"/>
          <w:szCs w:val="28"/>
        </w:rPr>
        <w:tab/>
      </w:r>
      <w:r w:rsidRPr="006865FC">
        <w:rPr>
          <w:rFonts w:cs="Times New Roman"/>
          <w:szCs w:val="28"/>
        </w:rPr>
        <w:tab/>
        <w:t>(</w:t>
      </w:r>
      <w:r w:rsidR="005D67CB">
        <w:rPr>
          <w:rFonts w:cs="Times New Roman"/>
          <w:szCs w:val="28"/>
          <w:lang w:val="en-001"/>
        </w:rPr>
        <w:t>2</w:t>
      </w:r>
      <w:r w:rsidRPr="006865FC">
        <w:rPr>
          <w:rFonts w:cs="Times New Roman"/>
          <w:szCs w:val="28"/>
        </w:rPr>
        <w:t>)</w:t>
      </w:r>
    </w:p>
    <w:p w14:paraId="651E5A78" w14:textId="77777777" w:rsidR="002F5EB2" w:rsidRPr="00530E7F" w:rsidRDefault="002F5EB2" w:rsidP="002F5EB2">
      <w:pPr>
        <w:spacing w:after="0" w:line="360" w:lineRule="auto"/>
        <w:ind w:left="2829"/>
        <w:rPr>
          <w:rFonts w:cs="Times New Roman"/>
          <w:iCs/>
          <w:sz w:val="24"/>
          <w:szCs w:val="24"/>
        </w:rPr>
      </w:pPr>
    </w:p>
    <w:p w14:paraId="42D20103" w14:textId="77777777" w:rsidR="002F5EB2" w:rsidRDefault="002F5EB2" w:rsidP="002F5EB2">
      <w:pPr>
        <w:spacing w:after="0" w:line="360" w:lineRule="auto"/>
        <w:ind w:firstLine="709"/>
      </w:pPr>
      <w:r>
        <w:t xml:space="preserve">где </w:t>
      </w:r>
      <w:r w:rsidRPr="002F5EB2">
        <w:rPr>
          <w:i/>
          <w:iCs/>
        </w:rPr>
        <w:t>a, b</w:t>
      </w:r>
      <w:r>
        <w:t xml:space="preserve"> - стороны перекрывающейся поверхности; </w:t>
      </w:r>
    </w:p>
    <w:p w14:paraId="3067C315" w14:textId="74CF851F" w:rsidR="002F5EB2" w:rsidRDefault="002F5EB2" w:rsidP="002F5EB2">
      <w:pPr>
        <w:spacing w:after="0" w:line="360" w:lineRule="auto"/>
        <w:ind w:firstLine="1134"/>
      </w:pPr>
      <w:r w:rsidRPr="002F5EB2">
        <w:rPr>
          <w:i/>
          <w:iCs/>
        </w:rPr>
        <w:t>h</w:t>
      </w:r>
      <w:r>
        <w:t xml:space="preserve"> - расстояние от рабочей плоскости до входного сечения, м.</w:t>
      </w:r>
    </w:p>
    <w:p w14:paraId="4A711876" w14:textId="77777777" w:rsidR="002F5EB2" w:rsidRDefault="002F5EB2" w:rsidP="002F5EB2">
      <w:pPr>
        <w:spacing w:after="0" w:line="360" w:lineRule="auto"/>
        <w:ind w:firstLine="709"/>
        <w:rPr>
          <w:rFonts w:cs="Times New Roman"/>
          <w:lang w:val="ru-RU"/>
        </w:rPr>
      </w:pPr>
    </w:p>
    <w:p w14:paraId="5832DD96" w14:textId="1ABFC83A" w:rsidR="002F5EB2" w:rsidRPr="005D67CB" w:rsidRDefault="002F5EB2" w:rsidP="005D67CB">
      <w:pPr>
        <w:spacing w:after="0" w:line="360" w:lineRule="auto"/>
        <w:rPr>
          <w:rFonts w:cs="Times New Roman"/>
        </w:rPr>
      </w:pPr>
      <w:r w:rsidRPr="005D67CB">
        <w:rPr>
          <w:rFonts w:cs="Times New Roman"/>
        </w:rPr>
        <w:t>Следовательно:</w:t>
      </w:r>
    </w:p>
    <w:p w14:paraId="3E042B8C" w14:textId="702B3819" w:rsidR="002F5EB2" w:rsidRPr="005D67CB" w:rsidRDefault="007459C8" w:rsidP="005D67CB">
      <w:pPr>
        <w:spacing w:after="0" w:line="360" w:lineRule="auto"/>
        <w:ind w:firstLine="709"/>
        <w:rPr>
          <w:rFonts w:cs="Times New Roman"/>
        </w:rPr>
      </w:pPr>
      <w:r w:rsidRPr="005D67CB">
        <w:rPr>
          <w:rFonts w:cs="Times New Roman"/>
          <w:i/>
          <w:iCs/>
        </w:rPr>
        <w:t>A</w:t>
      </w:r>
      <w:r w:rsidRPr="005D67CB">
        <w:rPr>
          <w:rFonts w:cs="Times New Roman"/>
        </w:rPr>
        <w:t xml:space="preserve"> = 0,</w:t>
      </w:r>
      <w:r w:rsidR="002F5EB2" w:rsidRPr="005D67CB">
        <w:rPr>
          <w:rFonts w:cs="Times New Roman"/>
          <w:lang w:val="ru-RU"/>
        </w:rPr>
        <w:t>8</w:t>
      </w:r>
      <w:r w:rsidRPr="005D67CB">
        <w:rPr>
          <w:rFonts w:cs="Times New Roman"/>
        </w:rPr>
        <w:t xml:space="preserve"> + 0,8</w:t>
      </w:r>
      <w:r w:rsidR="002F5EB2" w:rsidRPr="005D67CB">
        <w:rPr>
          <w:rFonts w:cs="Times New Roman"/>
          <w:lang w:val="ru-RU"/>
        </w:rPr>
        <w:t xml:space="preserve"> </w:t>
      </w:r>
      <w:r w:rsidRPr="005D67CB">
        <w:rPr>
          <w:rFonts w:ascii="Cambria Math" w:hAnsi="Cambria Math" w:cs="Cambria Math"/>
        </w:rPr>
        <w:t>⋅</w:t>
      </w:r>
      <w:r w:rsidR="002F5EB2" w:rsidRPr="005D67CB">
        <w:rPr>
          <w:rFonts w:cs="Times New Roman"/>
          <w:lang w:val="ru-RU"/>
        </w:rPr>
        <w:t xml:space="preserve"> </w:t>
      </w:r>
      <w:r w:rsidRPr="005D67CB">
        <w:rPr>
          <w:rFonts w:cs="Times New Roman"/>
        </w:rPr>
        <w:t>0,</w:t>
      </w:r>
      <w:r w:rsidR="002F5EB2" w:rsidRPr="005D67CB">
        <w:rPr>
          <w:rFonts w:cs="Times New Roman"/>
          <w:lang w:val="ru-RU"/>
        </w:rPr>
        <w:t>7</w:t>
      </w:r>
      <w:r w:rsidRPr="005D67CB">
        <w:rPr>
          <w:rFonts w:cs="Times New Roman"/>
        </w:rPr>
        <w:t xml:space="preserve"> = </w:t>
      </w:r>
      <w:r w:rsidR="002F5EB2" w:rsidRPr="005D67CB">
        <w:rPr>
          <w:rFonts w:cs="Times New Roman"/>
        </w:rPr>
        <w:t>1</w:t>
      </w:r>
      <w:r w:rsidR="002F5EB2" w:rsidRPr="005D67CB">
        <w:rPr>
          <w:rFonts w:cs="Times New Roman"/>
          <w:lang w:val="ru-RU"/>
        </w:rPr>
        <w:t>,</w:t>
      </w:r>
      <w:r w:rsidR="002F5EB2" w:rsidRPr="005D67CB">
        <w:rPr>
          <w:rFonts w:cs="Times New Roman"/>
        </w:rPr>
        <w:t>36</w:t>
      </w:r>
      <w:r w:rsidR="002F5EB2" w:rsidRPr="005D67CB">
        <w:rPr>
          <w:rFonts w:cs="Times New Roman"/>
          <w:lang w:val="ru-RU"/>
        </w:rPr>
        <w:t xml:space="preserve"> </w:t>
      </w:r>
      <w:r w:rsidRPr="005D67CB">
        <w:rPr>
          <w:rFonts w:cs="Times New Roman"/>
        </w:rPr>
        <w:t xml:space="preserve">м; </w:t>
      </w:r>
    </w:p>
    <w:p w14:paraId="1A247FAA" w14:textId="77777777" w:rsidR="002F5EB2" w:rsidRPr="005D67CB" w:rsidRDefault="007459C8" w:rsidP="005D67CB">
      <w:pPr>
        <w:spacing w:after="0" w:line="360" w:lineRule="auto"/>
        <w:ind w:firstLine="709"/>
        <w:rPr>
          <w:rFonts w:cs="Times New Roman"/>
        </w:rPr>
      </w:pPr>
      <w:r w:rsidRPr="005D67CB">
        <w:rPr>
          <w:rFonts w:cs="Times New Roman"/>
          <w:i/>
          <w:iCs/>
        </w:rPr>
        <w:t>В</w:t>
      </w:r>
      <w:r w:rsidRPr="005D67CB">
        <w:rPr>
          <w:rFonts w:cs="Times New Roman"/>
        </w:rPr>
        <w:t xml:space="preserve"> = </w:t>
      </w:r>
      <w:r w:rsidR="002F5EB2" w:rsidRPr="005D67CB">
        <w:rPr>
          <w:rFonts w:cs="Times New Roman"/>
        </w:rPr>
        <w:t>0,</w:t>
      </w:r>
      <w:r w:rsidR="002F5EB2" w:rsidRPr="005D67CB">
        <w:rPr>
          <w:rFonts w:cs="Times New Roman"/>
          <w:lang w:val="ru-RU"/>
        </w:rPr>
        <w:t>8</w:t>
      </w:r>
      <w:r w:rsidR="002F5EB2" w:rsidRPr="005D67CB">
        <w:rPr>
          <w:rFonts w:cs="Times New Roman"/>
        </w:rPr>
        <w:t xml:space="preserve"> + 0,8</w:t>
      </w:r>
      <w:r w:rsidR="002F5EB2" w:rsidRPr="005D67CB">
        <w:rPr>
          <w:rFonts w:cs="Times New Roman"/>
          <w:lang w:val="ru-RU"/>
        </w:rPr>
        <w:t xml:space="preserve"> </w:t>
      </w:r>
      <w:r w:rsidR="002F5EB2" w:rsidRPr="005D67CB">
        <w:rPr>
          <w:rFonts w:ascii="Cambria Math" w:hAnsi="Cambria Math" w:cs="Cambria Math"/>
        </w:rPr>
        <w:t>⋅</w:t>
      </w:r>
      <w:r w:rsidR="002F5EB2" w:rsidRPr="005D67CB">
        <w:rPr>
          <w:rFonts w:cs="Times New Roman"/>
          <w:lang w:val="ru-RU"/>
        </w:rPr>
        <w:t xml:space="preserve"> </w:t>
      </w:r>
      <w:r w:rsidR="002F5EB2" w:rsidRPr="005D67CB">
        <w:rPr>
          <w:rFonts w:cs="Times New Roman"/>
        </w:rPr>
        <w:t>0,</w:t>
      </w:r>
      <w:r w:rsidR="002F5EB2" w:rsidRPr="005D67CB">
        <w:rPr>
          <w:rFonts w:cs="Times New Roman"/>
          <w:lang w:val="ru-RU"/>
        </w:rPr>
        <w:t>7</w:t>
      </w:r>
      <w:r w:rsidR="002F5EB2" w:rsidRPr="005D67CB">
        <w:rPr>
          <w:rFonts w:cs="Times New Roman"/>
        </w:rPr>
        <w:t xml:space="preserve"> = 1</w:t>
      </w:r>
      <w:r w:rsidR="002F5EB2" w:rsidRPr="005D67CB">
        <w:rPr>
          <w:rFonts w:cs="Times New Roman"/>
          <w:lang w:val="ru-RU"/>
        </w:rPr>
        <w:t>,</w:t>
      </w:r>
      <w:r w:rsidR="002F5EB2" w:rsidRPr="005D67CB">
        <w:rPr>
          <w:rFonts w:cs="Times New Roman"/>
        </w:rPr>
        <w:t>36</w:t>
      </w:r>
      <w:r w:rsidR="002F5EB2" w:rsidRPr="005D67CB">
        <w:rPr>
          <w:rFonts w:cs="Times New Roman"/>
          <w:lang w:val="ru-RU"/>
        </w:rPr>
        <w:t xml:space="preserve"> </w:t>
      </w:r>
      <w:r w:rsidR="002F5EB2" w:rsidRPr="005D67CB">
        <w:rPr>
          <w:rFonts w:cs="Times New Roman"/>
        </w:rPr>
        <w:t>м</w:t>
      </w:r>
      <w:r w:rsidRPr="005D67CB">
        <w:rPr>
          <w:rFonts w:cs="Times New Roman"/>
        </w:rPr>
        <w:t xml:space="preserve">. </w:t>
      </w:r>
    </w:p>
    <w:p w14:paraId="060A8894" w14:textId="77B60B3D" w:rsidR="002F5EB2" w:rsidRPr="005D67CB" w:rsidRDefault="002F5EB2" w:rsidP="005D67CB">
      <w:pPr>
        <w:spacing w:after="0" w:line="360" w:lineRule="auto"/>
        <w:rPr>
          <w:rFonts w:cs="Times New Roman"/>
        </w:rPr>
      </w:pPr>
      <w:r w:rsidRPr="005D67CB">
        <w:rPr>
          <w:rFonts w:cs="Times New Roman"/>
        </w:rPr>
        <w:t>Тогда</w:t>
      </w:r>
      <w:r w:rsidR="007459C8" w:rsidRPr="007459C8">
        <w:rPr>
          <w:rFonts w:cs="Times New Roman"/>
        </w:rPr>
        <w:t xml:space="preserve">, площадь проема зонта </w:t>
      </w:r>
      <w:r w:rsidR="007459C8" w:rsidRPr="005D67CB">
        <w:rPr>
          <w:rFonts w:cs="Times New Roman"/>
        </w:rPr>
        <w:t>F</w:t>
      </w:r>
      <w:r w:rsidRPr="005D67CB">
        <w:rPr>
          <w:rFonts w:cs="Times New Roman"/>
        </w:rPr>
        <w:t>=</w:t>
      </w:r>
      <w:r w:rsidR="007459C8" w:rsidRPr="005D67CB">
        <w:rPr>
          <w:rFonts w:cs="Times New Roman"/>
        </w:rPr>
        <w:t xml:space="preserve"> A</w:t>
      </w:r>
      <w:r w:rsidRPr="005D67CB">
        <w:rPr>
          <w:rFonts w:cs="Times New Roman"/>
        </w:rPr>
        <w:t xml:space="preserve"> </w:t>
      </w:r>
      <w:r w:rsidRPr="005D67CB">
        <w:rPr>
          <w:rFonts w:ascii="Cambria Math" w:hAnsi="Cambria Math" w:cs="Cambria Math"/>
        </w:rPr>
        <w:t>⋅</w:t>
      </w:r>
      <w:r w:rsidRPr="005D67CB">
        <w:rPr>
          <w:rFonts w:cs="Times New Roman"/>
        </w:rPr>
        <w:t xml:space="preserve"> B</w:t>
      </w:r>
      <w:r w:rsidRPr="007459C8">
        <w:rPr>
          <w:rFonts w:cs="Times New Roman"/>
        </w:rPr>
        <w:t xml:space="preserve"> и</w:t>
      </w:r>
      <w:r w:rsidR="007459C8" w:rsidRPr="007459C8">
        <w:rPr>
          <w:rFonts w:cs="Times New Roman"/>
        </w:rPr>
        <w:t xml:space="preserve"> составляет </w:t>
      </w:r>
      <w:r w:rsidRPr="007459C8">
        <w:rPr>
          <w:rFonts w:cs="Times New Roman"/>
        </w:rPr>
        <w:t>≈</w:t>
      </w:r>
      <w:r w:rsidRPr="005D67CB">
        <w:rPr>
          <w:rFonts w:cs="Times New Roman"/>
        </w:rPr>
        <w:t xml:space="preserve"> 1,85</w:t>
      </w:r>
      <w:r w:rsidR="007459C8" w:rsidRPr="002F5EB2">
        <w:rPr>
          <w:rFonts w:cs="Times New Roman"/>
        </w:rPr>
        <w:t xml:space="preserve"> м</w:t>
      </w:r>
      <w:r w:rsidRPr="005D67CB">
        <w:rPr>
          <w:rFonts w:cs="Times New Roman"/>
        </w:rPr>
        <w:t>2.</w:t>
      </w:r>
    </w:p>
    <w:p w14:paraId="768CE384" w14:textId="77777777" w:rsidR="002F5EB2" w:rsidRPr="005D67CB" w:rsidRDefault="007459C8" w:rsidP="005D67CB">
      <w:pPr>
        <w:spacing w:after="0" w:line="360" w:lineRule="auto"/>
        <w:rPr>
          <w:rFonts w:cs="Times New Roman"/>
        </w:rPr>
      </w:pPr>
      <w:r w:rsidRPr="007459C8">
        <w:rPr>
          <w:rFonts w:cs="Times New Roman"/>
        </w:rPr>
        <w:t xml:space="preserve">При удалении влаги скорость воздуха </w:t>
      </w:r>
      <w:r w:rsidRPr="005D67CB">
        <w:rPr>
          <w:rFonts w:cs="Times New Roman"/>
        </w:rPr>
        <w:t>v</w:t>
      </w:r>
      <w:r w:rsidRPr="007459C8">
        <w:rPr>
          <w:rFonts w:cs="Times New Roman"/>
        </w:rPr>
        <w:t xml:space="preserve"> в горизонтальном сечении зонта составляет 0,15 - 0,25 м/с. Примем </w:t>
      </w:r>
      <w:r w:rsidR="002F5EB2" w:rsidRPr="005D67CB">
        <w:rPr>
          <w:rFonts w:cs="Times New Roman"/>
        </w:rPr>
        <w:t>v</w:t>
      </w:r>
      <w:r w:rsidR="002F5EB2" w:rsidRPr="007459C8">
        <w:rPr>
          <w:rFonts w:cs="Times New Roman"/>
        </w:rPr>
        <w:t xml:space="preserve"> </w:t>
      </w:r>
      <w:r w:rsidR="002F5EB2" w:rsidRPr="005D67CB">
        <w:rPr>
          <w:rFonts w:cs="Times New Roman"/>
        </w:rPr>
        <w:t xml:space="preserve">= 0,25 </w:t>
      </w:r>
      <w:r w:rsidRPr="007459C8">
        <w:rPr>
          <w:rFonts w:cs="Times New Roman"/>
        </w:rPr>
        <w:t>м</w:t>
      </w:r>
      <w:r w:rsidR="002F5EB2" w:rsidRPr="005D67CB">
        <w:rPr>
          <w:rFonts w:cs="Times New Roman"/>
        </w:rPr>
        <w:t>/c.</w:t>
      </w:r>
    </w:p>
    <w:p w14:paraId="1ACE0043" w14:textId="77777777" w:rsidR="002F5EB2" w:rsidRPr="005D67CB" w:rsidRDefault="007459C8" w:rsidP="005D67CB">
      <w:pPr>
        <w:spacing w:after="0" w:line="360" w:lineRule="auto"/>
        <w:rPr>
          <w:rFonts w:cs="Times New Roman"/>
        </w:rPr>
      </w:pPr>
      <w:r w:rsidRPr="007459C8">
        <w:rPr>
          <w:rFonts w:cs="Times New Roman"/>
        </w:rPr>
        <w:t>Тогда величина необходимого воздухообмена будет равна</w:t>
      </w:r>
      <w:r w:rsidR="002F5EB2" w:rsidRPr="005D67CB">
        <w:rPr>
          <w:rFonts w:cs="Times New Roman"/>
        </w:rPr>
        <w:t>:</w:t>
      </w:r>
    </w:p>
    <w:p w14:paraId="2F2E9A87" w14:textId="6BCF11F2" w:rsidR="007459C8" w:rsidRPr="002F5EB2" w:rsidRDefault="002F5EB2" w:rsidP="002F5EB2">
      <w:pPr>
        <w:spacing w:after="0" w:line="360" w:lineRule="auto"/>
        <w:ind w:firstLine="709"/>
        <w:rPr>
          <w:rFonts w:cs="Times New Roman"/>
          <w:i/>
          <w:iCs/>
          <w:lang w:val="ru-RU"/>
        </w:rPr>
      </w:pPr>
      <w:r>
        <w:rPr>
          <w:rFonts w:cs="Times New Roman"/>
          <w:lang w:val="en-001"/>
        </w:rPr>
        <w:t xml:space="preserve"> </w:t>
      </w:r>
      <w:r w:rsidR="007459C8" w:rsidRPr="002F5EB2">
        <w:rPr>
          <w:rFonts w:cs="Times New Roman"/>
          <w:i/>
          <w:iCs/>
        </w:rPr>
        <w:t>L</w:t>
      </w:r>
      <w:r w:rsidR="007459C8" w:rsidRPr="002F5EB2">
        <w:rPr>
          <w:rFonts w:cs="Times New Roman"/>
          <w:i/>
          <w:iCs/>
          <w:lang w:val="ru-RU"/>
        </w:rPr>
        <w:t xml:space="preserve"> </w:t>
      </w:r>
      <w:r w:rsidRPr="002F5EB2">
        <w:rPr>
          <w:rFonts w:cs="Times New Roman"/>
          <w:lang w:val="en-001"/>
        </w:rPr>
        <w:t xml:space="preserve">= 3600 </w:t>
      </w:r>
      <w:r w:rsidRPr="002F5EB2">
        <w:rPr>
          <w:rFonts w:ascii="Cambria Math" w:hAnsi="Cambria Math" w:cs="Cambria Math"/>
        </w:rPr>
        <w:t>⋅</w:t>
      </w:r>
      <w:r w:rsidRPr="002F5EB2">
        <w:rPr>
          <w:rFonts w:cs="Times New Roman"/>
          <w:lang w:val="en-001"/>
        </w:rPr>
        <w:t xml:space="preserve">1,85 </w:t>
      </w:r>
      <w:r w:rsidRPr="002F5EB2">
        <w:rPr>
          <w:rFonts w:ascii="Cambria Math" w:hAnsi="Cambria Math" w:cs="Cambria Math"/>
        </w:rPr>
        <w:t>⋅</w:t>
      </w:r>
      <w:r w:rsidRPr="002F5EB2">
        <w:rPr>
          <w:rFonts w:ascii="Cambria Math" w:hAnsi="Cambria Math" w:cs="Cambria Math"/>
          <w:lang w:val="en-001"/>
        </w:rPr>
        <w:t xml:space="preserve"> </w:t>
      </w:r>
      <w:r w:rsidRPr="002F5EB2">
        <w:rPr>
          <w:rFonts w:cs="Times New Roman"/>
          <w:lang w:val="en-001"/>
        </w:rPr>
        <w:t xml:space="preserve">0,25 = 1665 </w:t>
      </w:r>
      <w:r w:rsidRPr="002F5EB2">
        <w:rPr>
          <w:rFonts w:cs="Times New Roman"/>
          <w:lang w:val="ru-RU"/>
        </w:rPr>
        <w:t>м</w:t>
      </w:r>
      <w:r w:rsidRPr="002F5EB2">
        <w:rPr>
          <w:rFonts w:cs="Times New Roman"/>
          <w:vertAlign w:val="superscript"/>
          <w:lang w:val="ru-RU"/>
        </w:rPr>
        <w:t>3</w:t>
      </w:r>
      <w:r w:rsidRPr="002F5EB2">
        <w:rPr>
          <w:rFonts w:cs="Times New Roman"/>
          <w:lang w:val="en-001"/>
        </w:rPr>
        <w:t>/</w:t>
      </w:r>
      <w:r w:rsidRPr="002F5EB2">
        <w:rPr>
          <w:rFonts w:cs="Times New Roman"/>
          <w:lang w:val="ru-RU"/>
        </w:rPr>
        <w:t>ч</w:t>
      </w:r>
      <w:r w:rsidRPr="002F5EB2">
        <w:rPr>
          <w:rFonts w:cs="Times New Roman"/>
          <w:i/>
          <w:iCs/>
          <w:lang w:val="ru-RU"/>
        </w:rPr>
        <w:t>.</w:t>
      </w:r>
    </w:p>
    <w:p w14:paraId="5C058709" w14:textId="77777777" w:rsidR="005D67CB" w:rsidRDefault="005D67CB" w:rsidP="002F5EB2">
      <w:pPr>
        <w:spacing w:after="0" w:line="360" w:lineRule="auto"/>
        <w:ind w:firstLine="709"/>
        <w:rPr>
          <w:rFonts w:cs="Times New Roman"/>
          <w:lang w:val="ru-RU"/>
        </w:rPr>
      </w:pPr>
    </w:p>
    <w:p w14:paraId="1C8ACA3F" w14:textId="77777777" w:rsidR="005D67CB" w:rsidRDefault="005D67CB" w:rsidP="002F5EB2">
      <w:pPr>
        <w:spacing w:after="0" w:line="360" w:lineRule="auto"/>
        <w:ind w:firstLine="709"/>
        <w:rPr>
          <w:rFonts w:cs="Times New Roman"/>
          <w:lang w:val="ru-RU"/>
        </w:rPr>
      </w:pPr>
    </w:p>
    <w:p w14:paraId="1EC51993" w14:textId="5B1A570F" w:rsidR="002F5EB2" w:rsidRPr="002F5EB2" w:rsidRDefault="002F5EB2" w:rsidP="002F5EB2">
      <w:pPr>
        <w:spacing w:after="0" w:line="360" w:lineRule="auto"/>
        <w:ind w:firstLine="709"/>
        <w:rPr>
          <w:rFonts w:cs="Times New Roman"/>
          <w:i/>
          <w:iCs/>
          <w:lang w:val="ru-RU"/>
        </w:rPr>
      </w:pPr>
      <w:r>
        <w:rPr>
          <w:rFonts w:cs="Times New Roman"/>
          <w:lang w:val="ru-RU"/>
        </w:rPr>
        <w:t xml:space="preserve">Ответ: </w:t>
      </w:r>
      <w:r w:rsidRPr="002F5EB2">
        <w:rPr>
          <w:rFonts w:cs="Times New Roman"/>
          <w:i/>
          <w:iCs/>
        </w:rPr>
        <w:t>L</w:t>
      </w:r>
      <w:r w:rsidRPr="002F5EB2">
        <w:rPr>
          <w:rFonts w:cs="Times New Roman"/>
          <w:i/>
          <w:iCs/>
          <w:lang w:val="ru-RU"/>
        </w:rPr>
        <w:t xml:space="preserve"> </w:t>
      </w:r>
      <w:r w:rsidRPr="002F5EB2">
        <w:rPr>
          <w:rFonts w:cs="Times New Roman"/>
          <w:lang w:val="en-001"/>
        </w:rPr>
        <w:t xml:space="preserve">= 1665 </w:t>
      </w:r>
      <w:r w:rsidRPr="002F5EB2">
        <w:rPr>
          <w:rFonts w:cs="Times New Roman"/>
          <w:lang w:val="ru-RU"/>
        </w:rPr>
        <w:t>м</w:t>
      </w:r>
      <w:r w:rsidRPr="002F5EB2">
        <w:rPr>
          <w:rFonts w:cs="Times New Roman"/>
          <w:vertAlign w:val="superscript"/>
          <w:lang w:val="ru-RU"/>
        </w:rPr>
        <w:t>3</w:t>
      </w:r>
      <w:r w:rsidRPr="002F5EB2">
        <w:rPr>
          <w:rFonts w:cs="Times New Roman"/>
          <w:lang w:val="en-001"/>
        </w:rPr>
        <w:t>/</w:t>
      </w:r>
      <w:r w:rsidRPr="002F5EB2">
        <w:rPr>
          <w:rFonts w:cs="Times New Roman"/>
          <w:lang w:val="ru-RU"/>
        </w:rPr>
        <w:t>ч</w:t>
      </w:r>
      <w:r w:rsidRPr="002F5EB2">
        <w:rPr>
          <w:rFonts w:cs="Times New Roman"/>
          <w:i/>
          <w:iCs/>
          <w:lang w:val="ru-RU"/>
        </w:rPr>
        <w:t>.</w:t>
      </w:r>
    </w:p>
    <w:p w14:paraId="01F06F19" w14:textId="760346AF" w:rsidR="002F5EB2" w:rsidRDefault="002F5EB2">
      <w:pPr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14:paraId="3470C95C" w14:textId="2FBF5B67" w:rsidR="00615306" w:rsidRPr="005D67CB" w:rsidRDefault="00A672D5" w:rsidP="00996D23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10" w:name="_Toc198070995"/>
      <w:r w:rsidRPr="005D67CB">
        <w:rPr>
          <w:rFonts w:ascii="Times New Roman" w:hAnsi="Times New Roman" w:cs="Times New Roman"/>
          <w:color w:val="000000" w:themeColor="text1"/>
          <w:lang w:val="ru-RU"/>
        </w:rPr>
        <w:lastRenderedPageBreak/>
        <w:t>Литература</w:t>
      </w:r>
      <w:bookmarkEnd w:id="10"/>
    </w:p>
    <w:p w14:paraId="5B224ED1" w14:textId="4E367DF1" w:rsidR="00A672D5" w:rsidRDefault="00A672D5" w:rsidP="00A672D5">
      <w:pPr>
        <w:rPr>
          <w:b/>
          <w:bCs/>
          <w:lang w:val="ru-RU"/>
        </w:rPr>
      </w:pPr>
    </w:p>
    <w:p w14:paraId="1B8A7479" w14:textId="343E97AA" w:rsidR="00A672D5" w:rsidRDefault="00236D14" w:rsidP="00A672D5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Статья – </w:t>
      </w:r>
      <w:r w:rsidRPr="00236D14">
        <w:rPr>
          <w:lang w:val="ru-RU"/>
        </w:rPr>
        <w:t>Плазмохимическое травление</w:t>
      </w:r>
      <w:r>
        <w:rPr>
          <w:lang w:val="ru-RU"/>
        </w:rPr>
        <w:t xml:space="preserve"> </w:t>
      </w:r>
      <w:r>
        <w:rPr>
          <w:lang w:val="en-001"/>
        </w:rPr>
        <w:t>[</w:t>
      </w:r>
      <w:r>
        <w:rPr>
          <w:lang w:val="ru-RU"/>
        </w:rPr>
        <w:t>Электронный ресурс</w:t>
      </w:r>
      <w:r>
        <w:rPr>
          <w:lang w:val="en-001"/>
        </w:rPr>
        <w:t xml:space="preserve">]. – </w:t>
      </w:r>
      <w:r>
        <w:rPr>
          <w:lang w:val="ru-RU"/>
        </w:rPr>
        <w:t>Режим доступа:</w:t>
      </w:r>
      <w:r w:rsidR="002E60F2">
        <w:rPr>
          <w:lang w:val="ru-RU"/>
        </w:rPr>
        <w:t xml:space="preserve"> </w:t>
      </w:r>
      <w:hyperlink r:id="rId10" w:history="1">
        <w:r w:rsidRPr="00836C1A">
          <w:rPr>
            <w:rStyle w:val="aff8"/>
            <w:lang w:val="ru-RU"/>
          </w:rPr>
          <w:t>https://gn-tech.ru/tekhnologii/plazmokhimicheskoe-travlenie</w:t>
        </w:r>
      </w:hyperlink>
      <w:r>
        <w:rPr>
          <w:lang w:val="ru-RU"/>
        </w:rPr>
        <w:t xml:space="preserve"> (дата обращения: 13.05.2025)</w:t>
      </w:r>
      <w:r>
        <w:rPr>
          <w:lang w:val="en-001"/>
        </w:rPr>
        <w:t xml:space="preserve"> </w:t>
      </w:r>
    </w:p>
    <w:p w14:paraId="65E26B08" w14:textId="0928FAB8" w:rsidR="00A672D5" w:rsidRPr="00236D14" w:rsidRDefault="00236D14" w:rsidP="008158FF">
      <w:pPr>
        <w:pStyle w:val="ae"/>
        <w:numPr>
          <w:ilvl w:val="0"/>
          <w:numId w:val="17"/>
        </w:numPr>
        <w:rPr>
          <w:lang w:val="ru-RU"/>
        </w:rPr>
      </w:pPr>
      <w:r w:rsidRPr="00236D14">
        <w:rPr>
          <w:lang w:val="ru-RU"/>
        </w:rPr>
        <w:t>Статья – Классы чистоты чистых помещений</w:t>
      </w:r>
      <w:r w:rsidR="002E60F2" w:rsidRPr="00236D14">
        <w:rPr>
          <w:lang w:val="ru-RU"/>
        </w:rPr>
        <w:t xml:space="preserve"> </w:t>
      </w:r>
      <w:r w:rsidRPr="00236D14">
        <w:rPr>
          <w:lang w:val="en-001"/>
        </w:rPr>
        <w:t>[</w:t>
      </w:r>
      <w:r w:rsidRPr="00236D14">
        <w:rPr>
          <w:lang w:val="ru-RU"/>
        </w:rPr>
        <w:t>Электронный ресурс</w:t>
      </w:r>
      <w:r w:rsidRPr="00236D14">
        <w:rPr>
          <w:lang w:val="en-001"/>
        </w:rPr>
        <w:t xml:space="preserve">]. – </w:t>
      </w:r>
      <w:r w:rsidRPr="00236D14">
        <w:rPr>
          <w:lang w:val="ru-RU"/>
        </w:rPr>
        <w:t xml:space="preserve">Режим доступа: </w:t>
      </w:r>
      <w:hyperlink r:id="rId11" w:history="1">
        <w:r w:rsidRPr="00236D14">
          <w:rPr>
            <w:rStyle w:val="aff8"/>
            <w:lang w:val="ru-RU"/>
          </w:rPr>
          <w:t>https://sanbela.ru/klassyi-chistotyi-chistyih-pomeshheniy</w:t>
        </w:r>
      </w:hyperlink>
      <w:r w:rsidRPr="00236D14">
        <w:rPr>
          <w:lang w:val="ru-RU"/>
        </w:rPr>
        <w:t xml:space="preserve"> (дата обращения: 13.05.2025)</w:t>
      </w:r>
      <w:r w:rsidRPr="00236D14">
        <w:rPr>
          <w:lang w:val="en-001"/>
        </w:rPr>
        <w:t xml:space="preserve"> </w:t>
      </w:r>
    </w:p>
    <w:p w14:paraId="51080814" w14:textId="3E5B03A6" w:rsidR="00A672D5" w:rsidRDefault="00236D14" w:rsidP="00A672D5">
      <w:pPr>
        <w:pStyle w:val="ae"/>
        <w:numPr>
          <w:ilvl w:val="0"/>
          <w:numId w:val="17"/>
        </w:numPr>
        <w:rPr>
          <w:lang w:val="ru-RU"/>
        </w:rPr>
      </w:pPr>
      <w:r w:rsidRPr="00236D14">
        <w:rPr>
          <w:lang w:val="ru-RU"/>
        </w:rPr>
        <w:t xml:space="preserve">Статья – Применение плазмохимической обработки в производстве печатных плат </w:t>
      </w:r>
      <w:r w:rsidRPr="00236D14">
        <w:rPr>
          <w:lang w:val="en-001"/>
        </w:rPr>
        <w:t>[</w:t>
      </w:r>
      <w:r w:rsidRPr="00236D14">
        <w:rPr>
          <w:lang w:val="ru-RU"/>
        </w:rPr>
        <w:t>Электронный ресурс</w:t>
      </w:r>
      <w:r w:rsidRPr="00236D14">
        <w:rPr>
          <w:lang w:val="en-001"/>
        </w:rPr>
        <w:t xml:space="preserve">]. – </w:t>
      </w:r>
      <w:r w:rsidRPr="00236D14">
        <w:rPr>
          <w:lang w:val="ru-RU"/>
        </w:rPr>
        <w:t xml:space="preserve">Режим доступа: </w:t>
      </w:r>
      <w:hyperlink r:id="rId12" w:history="1">
        <w:r w:rsidRPr="00836C1A">
          <w:rPr>
            <w:rStyle w:val="aff8"/>
            <w:lang w:val="ru-RU"/>
          </w:rPr>
          <w:t>https://tech-e.ru/plazma.php</w:t>
        </w:r>
      </w:hyperlink>
      <w:r>
        <w:rPr>
          <w:lang w:val="ru-RU"/>
        </w:rPr>
        <w:t xml:space="preserve"> </w:t>
      </w:r>
      <w:r w:rsidRPr="00236D14">
        <w:rPr>
          <w:lang w:val="ru-RU"/>
        </w:rPr>
        <w:t>(дата обращения: 13.05.2025)</w:t>
      </w:r>
    </w:p>
    <w:p w14:paraId="31826736" w14:textId="4ACB04F3" w:rsidR="00DC1BCA" w:rsidRDefault="00DC1BCA" w:rsidP="00A672D5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>ГОСТ 12.1.003-83: «ССБТ. Шум. Общие требования безопасности»</w:t>
      </w:r>
    </w:p>
    <w:p w14:paraId="6989BE1C" w14:textId="54738950" w:rsidR="00970B6D" w:rsidRDefault="00970B6D" w:rsidP="00A672D5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СНиП 23-05-95: «Естественное и искусственное освещение»</w:t>
      </w:r>
    </w:p>
    <w:p w14:paraId="6F679F1F" w14:textId="0BB9AE9E" w:rsidR="00330026" w:rsidRPr="00330026" w:rsidRDefault="00330026" w:rsidP="00237738">
      <w:pPr>
        <w:pStyle w:val="ae"/>
        <w:numPr>
          <w:ilvl w:val="0"/>
          <w:numId w:val="17"/>
        </w:numPr>
        <w:rPr>
          <w:lang w:val="ru-RU"/>
        </w:rPr>
      </w:pPr>
      <w:r w:rsidRPr="00330026">
        <w:rPr>
          <w:lang w:val="ru-RU"/>
        </w:rPr>
        <w:t>ГН 2.2.5.686-98: «</w:t>
      </w:r>
      <w:r w:rsidR="00035F27">
        <w:rPr>
          <w:lang w:val="ru-RU"/>
        </w:rPr>
        <w:t>П</w:t>
      </w:r>
      <w:r w:rsidR="00035F27" w:rsidRPr="00330026">
        <w:rPr>
          <w:lang w:val="ru-RU"/>
        </w:rPr>
        <w:t>редельно допустимые концентрации (</w:t>
      </w:r>
      <w:r w:rsidR="00074262" w:rsidRPr="00330026">
        <w:rPr>
          <w:lang w:val="ru-RU"/>
        </w:rPr>
        <w:t>ПДК</w:t>
      </w:r>
      <w:r w:rsidR="00035F27" w:rsidRPr="00330026">
        <w:rPr>
          <w:lang w:val="ru-RU"/>
        </w:rPr>
        <w:t>) вредных веществ в воздухе рабочей зоны</w:t>
      </w:r>
      <w:r w:rsidRPr="00330026">
        <w:rPr>
          <w:lang w:val="ru-RU"/>
        </w:rPr>
        <w:t>»</w:t>
      </w:r>
    </w:p>
    <w:p w14:paraId="075494A9" w14:textId="77777777" w:rsidR="00A672D5" w:rsidRPr="00A672D5" w:rsidRDefault="00A672D5" w:rsidP="00A672D5">
      <w:pPr>
        <w:rPr>
          <w:lang w:val="ru-RU"/>
        </w:rPr>
      </w:pPr>
    </w:p>
    <w:sectPr w:rsidR="00A672D5" w:rsidRPr="00A672D5" w:rsidSect="007F6FE2">
      <w:headerReference w:type="default" r:id="rId13"/>
      <w:pgSz w:w="12240" w:h="15840"/>
      <w:pgMar w:top="1701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D3FAE" w14:textId="77777777" w:rsidR="000325CB" w:rsidRDefault="000325CB" w:rsidP="000C59A7">
      <w:pPr>
        <w:spacing w:after="0" w:line="240" w:lineRule="auto"/>
      </w:pPr>
      <w:r>
        <w:separator/>
      </w:r>
    </w:p>
  </w:endnote>
  <w:endnote w:type="continuationSeparator" w:id="0">
    <w:p w14:paraId="20ADECB6" w14:textId="77777777" w:rsidR="000325CB" w:rsidRDefault="000325CB" w:rsidP="000C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48469" w14:textId="77777777" w:rsidR="000325CB" w:rsidRDefault="000325CB" w:rsidP="000C59A7">
      <w:pPr>
        <w:spacing w:after="0" w:line="240" w:lineRule="auto"/>
      </w:pPr>
      <w:r>
        <w:separator/>
      </w:r>
    </w:p>
  </w:footnote>
  <w:footnote w:type="continuationSeparator" w:id="0">
    <w:p w14:paraId="6FD5A1A9" w14:textId="77777777" w:rsidR="000325CB" w:rsidRDefault="000325CB" w:rsidP="000C5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420F2" w14:textId="4A10D319" w:rsidR="000C59A7" w:rsidRPr="00A87BF6" w:rsidRDefault="003204ED" w:rsidP="00A87BF6">
    <w:pPr>
      <w:pStyle w:val="a5"/>
      <w:jc w:val="right"/>
      <w:rPr>
        <w:lang w:val="ru-RU"/>
      </w:rPr>
    </w:pPr>
    <w:r>
      <w:rPr>
        <w:lang w:val="ru-RU"/>
      </w:rPr>
      <w:t>Иванов Иван</w:t>
    </w:r>
    <w:r w:rsidR="000C59A7" w:rsidRPr="00A87BF6">
      <w:rPr>
        <w:lang w:val="ru-RU"/>
      </w:rPr>
      <w:t xml:space="preserve"> </w:t>
    </w:r>
    <w:r w:rsidR="000C59A7" w:rsidRPr="00A87BF6">
      <w:rPr>
        <w:lang w:val="en-001"/>
      </w:rPr>
      <w:t>|</w:t>
    </w:r>
    <w:r w:rsidR="000C59A7" w:rsidRPr="00A87BF6">
      <w:rPr>
        <w:lang w:val="ru-RU"/>
      </w:rPr>
      <w:t xml:space="preserve"> ИБ-21</w:t>
    </w:r>
  </w:p>
  <w:p w14:paraId="0FB2D985" w14:textId="52945941" w:rsidR="000C59A7" w:rsidRPr="005D67CB" w:rsidRDefault="005D67CB">
    <w:pPr>
      <w:pStyle w:val="a5"/>
      <w:rPr>
        <w:lang w:val="ru-RU"/>
      </w:rPr>
    </w:pPr>
    <w:r>
      <w:rPr>
        <w:lang w:val="ru-RU"/>
      </w:rPr>
      <w:t>Вариант №5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B3BC3"/>
    <w:multiLevelType w:val="multilevel"/>
    <w:tmpl w:val="F99C9F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1A48BD"/>
    <w:multiLevelType w:val="hybridMultilevel"/>
    <w:tmpl w:val="638A1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437BB"/>
    <w:multiLevelType w:val="multilevel"/>
    <w:tmpl w:val="BE9625F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3D43776"/>
    <w:multiLevelType w:val="multilevel"/>
    <w:tmpl w:val="10061C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295"/>
      </w:pPr>
      <w:rPr>
        <w:rFonts w:hint="default"/>
        <w:b w:val="0"/>
        <w:bCs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794" w:firstLine="113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right"/>
      <w:pPr>
        <w:tabs>
          <w:tab w:val="num" w:pos="2155"/>
        </w:tabs>
        <w:ind w:left="2155" w:hanging="341"/>
      </w:pPr>
      <w:rPr>
        <w:rFonts w:hint="default"/>
      </w:rPr>
    </w:lvl>
    <w:lvl w:ilvl="3">
      <w:start w:val="1"/>
      <w:numFmt w:val="russianLower"/>
      <w:lvlText w:val="%4)."/>
      <w:lvlJc w:val="left"/>
      <w:pPr>
        <w:tabs>
          <w:tab w:val="num" w:pos="2880"/>
        </w:tabs>
        <w:ind w:left="2880" w:hanging="360"/>
      </w:pPr>
      <w:rPr>
        <w:rFonts w:hint="default"/>
        <w:b w:val="0"/>
        <w:bCs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2BD0122E"/>
    <w:multiLevelType w:val="multilevel"/>
    <w:tmpl w:val="732268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295"/>
      </w:pPr>
      <w:rPr>
        <w:rFonts w:hint="default"/>
        <w:b w:val="0"/>
        <w:bCs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794" w:firstLine="113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right"/>
      <w:pPr>
        <w:tabs>
          <w:tab w:val="num" w:pos="2155"/>
        </w:tabs>
        <w:ind w:left="2155" w:hanging="341"/>
      </w:pPr>
      <w:rPr>
        <w:rFonts w:hint="default"/>
      </w:rPr>
    </w:lvl>
    <w:lvl w:ilvl="3">
      <w:start w:val="1"/>
      <w:numFmt w:val="russianLower"/>
      <w:lvlText w:val="%4)."/>
      <w:lvlJc w:val="left"/>
      <w:pPr>
        <w:tabs>
          <w:tab w:val="num" w:pos="2880"/>
        </w:tabs>
        <w:ind w:left="2880" w:hanging="360"/>
      </w:pPr>
      <w:rPr>
        <w:rFonts w:hint="default"/>
        <w:b w:val="0"/>
        <w:bCs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3EE770BC"/>
    <w:multiLevelType w:val="multilevel"/>
    <w:tmpl w:val="92B811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2903F23"/>
    <w:multiLevelType w:val="hybridMultilevel"/>
    <w:tmpl w:val="E1BA4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C12F8"/>
    <w:multiLevelType w:val="multilevel"/>
    <w:tmpl w:val="E7FA0F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295"/>
      </w:pPr>
      <w:rPr>
        <w:rFonts w:hint="default"/>
        <w:b w:val="0"/>
        <w:bCs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794" w:firstLine="113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right"/>
      <w:pPr>
        <w:tabs>
          <w:tab w:val="num" w:pos="2155"/>
        </w:tabs>
        <w:ind w:left="2155" w:hanging="341"/>
      </w:pPr>
      <w:rPr>
        <w:rFonts w:hint="default"/>
      </w:rPr>
    </w:lvl>
    <w:lvl w:ilvl="3">
      <w:start w:val="1"/>
      <w:numFmt w:val="russianLower"/>
      <w:lvlText w:val="%4)."/>
      <w:lvlJc w:val="left"/>
      <w:pPr>
        <w:tabs>
          <w:tab w:val="num" w:pos="2880"/>
        </w:tabs>
        <w:ind w:left="2880" w:hanging="360"/>
      </w:pPr>
      <w:rPr>
        <w:rFonts w:hint="default"/>
        <w:b w:val="0"/>
        <w:bCs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7" w15:restartNumberingAfterBreak="0">
    <w:nsid w:val="5AAD5786"/>
    <w:multiLevelType w:val="multilevel"/>
    <w:tmpl w:val="CE703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E6F2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D134DF"/>
    <w:multiLevelType w:val="multilevel"/>
    <w:tmpl w:val="BB289A8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5F94B0B"/>
    <w:multiLevelType w:val="multilevel"/>
    <w:tmpl w:val="5E568B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295"/>
      </w:pPr>
      <w:rPr>
        <w:rFonts w:hint="default"/>
        <w:b w:val="0"/>
        <w:bCs w:val="0"/>
        <w:i w:val="0"/>
      </w:rPr>
    </w:lvl>
    <w:lvl w:ilvl="1">
      <w:start w:val="3"/>
      <w:numFmt w:val="decimal"/>
      <w:lvlText w:val="%1.%2."/>
      <w:lvlJc w:val="left"/>
      <w:pPr>
        <w:tabs>
          <w:tab w:val="num" w:pos="425"/>
        </w:tabs>
        <w:ind w:left="794" w:firstLine="113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right"/>
      <w:pPr>
        <w:tabs>
          <w:tab w:val="num" w:pos="2155"/>
        </w:tabs>
        <w:ind w:left="2155" w:hanging="341"/>
      </w:pPr>
      <w:rPr>
        <w:rFonts w:hint="default"/>
      </w:rPr>
    </w:lvl>
    <w:lvl w:ilvl="3">
      <w:start w:val="1"/>
      <w:numFmt w:val="russianLower"/>
      <w:lvlText w:val="%4)."/>
      <w:lvlJc w:val="left"/>
      <w:pPr>
        <w:tabs>
          <w:tab w:val="num" w:pos="2880"/>
        </w:tabs>
        <w:ind w:left="2880" w:hanging="360"/>
      </w:pPr>
      <w:rPr>
        <w:rFonts w:hint="default"/>
        <w:b w:val="0"/>
        <w:bCs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1" w15:restartNumberingAfterBreak="0">
    <w:nsid w:val="6CC17D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25626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322A1E"/>
    <w:multiLevelType w:val="multilevel"/>
    <w:tmpl w:val="DFE853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A561E6"/>
    <w:multiLevelType w:val="multilevel"/>
    <w:tmpl w:val="38E07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BEF642C"/>
    <w:multiLevelType w:val="multilevel"/>
    <w:tmpl w:val="DB3E85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295"/>
      </w:pPr>
      <w:rPr>
        <w:rFonts w:hint="default"/>
        <w:b w:val="0"/>
        <w:bCs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794" w:firstLine="113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right"/>
      <w:pPr>
        <w:tabs>
          <w:tab w:val="num" w:pos="2155"/>
        </w:tabs>
        <w:ind w:left="2155" w:hanging="341"/>
      </w:pPr>
      <w:rPr>
        <w:rFonts w:hint="default"/>
      </w:rPr>
    </w:lvl>
    <w:lvl w:ilvl="3">
      <w:start w:val="1"/>
      <w:numFmt w:val="russianLower"/>
      <w:lvlText w:val="%4)."/>
      <w:lvlJc w:val="left"/>
      <w:pPr>
        <w:tabs>
          <w:tab w:val="num" w:pos="2880"/>
        </w:tabs>
        <w:ind w:left="2880" w:hanging="360"/>
      </w:pPr>
      <w:rPr>
        <w:rFonts w:hint="default"/>
        <w:b w:val="0"/>
        <w:bCs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7CEA67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23"/>
  </w:num>
  <w:num w:numId="12">
    <w:abstractNumId w:val="18"/>
  </w:num>
  <w:num w:numId="13">
    <w:abstractNumId w:val="22"/>
  </w:num>
  <w:num w:numId="14">
    <w:abstractNumId w:val="26"/>
  </w:num>
  <w:num w:numId="15">
    <w:abstractNumId w:val="12"/>
  </w:num>
  <w:num w:numId="16">
    <w:abstractNumId w:val="9"/>
  </w:num>
  <w:num w:numId="17">
    <w:abstractNumId w:val="24"/>
  </w:num>
  <w:num w:numId="18">
    <w:abstractNumId w:val="17"/>
  </w:num>
  <w:num w:numId="19">
    <w:abstractNumId w:val="20"/>
  </w:num>
  <w:num w:numId="20">
    <w:abstractNumId w:val="14"/>
  </w:num>
  <w:num w:numId="21">
    <w:abstractNumId w:val="16"/>
  </w:num>
  <w:num w:numId="22">
    <w:abstractNumId w:val="13"/>
  </w:num>
  <w:num w:numId="23">
    <w:abstractNumId w:val="25"/>
  </w:num>
  <w:num w:numId="24">
    <w:abstractNumId w:val="19"/>
  </w:num>
  <w:num w:numId="25">
    <w:abstractNumId w:val="11"/>
  </w:num>
  <w:num w:numId="26">
    <w:abstractNumId w:val="1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FED"/>
    <w:rsid w:val="000325CB"/>
    <w:rsid w:val="00034616"/>
    <w:rsid w:val="0003523A"/>
    <w:rsid w:val="00035F27"/>
    <w:rsid w:val="0006063C"/>
    <w:rsid w:val="00074262"/>
    <w:rsid w:val="000C489E"/>
    <w:rsid w:val="000C59A7"/>
    <w:rsid w:val="000D3ED0"/>
    <w:rsid w:val="000E1B1E"/>
    <w:rsid w:val="00106FDE"/>
    <w:rsid w:val="00123571"/>
    <w:rsid w:val="0015074B"/>
    <w:rsid w:val="001508D0"/>
    <w:rsid w:val="00151780"/>
    <w:rsid w:val="00154B41"/>
    <w:rsid w:val="001628DC"/>
    <w:rsid w:val="0016786B"/>
    <w:rsid w:val="001A123C"/>
    <w:rsid w:val="001B2AF3"/>
    <w:rsid w:val="001E2F04"/>
    <w:rsid w:val="001E4E72"/>
    <w:rsid w:val="0020623F"/>
    <w:rsid w:val="002126C4"/>
    <w:rsid w:val="0022154F"/>
    <w:rsid w:val="00236D14"/>
    <w:rsid w:val="00251894"/>
    <w:rsid w:val="0025518F"/>
    <w:rsid w:val="00267A9C"/>
    <w:rsid w:val="00285445"/>
    <w:rsid w:val="00291A3D"/>
    <w:rsid w:val="0029639D"/>
    <w:rsid w:val="002A5F61"/>
    <w:rsid w:val="002C32E9"/>
    <w:rsid w:val="002D4354"/>
    <w:rsid w:val="002E60F2"/>
    <w:rsid w:val="002F5EB2"/>
    <w:rsid w:val="002F68F2"/>
    <w:rsid w:val="00314855"/>
    <w:rsid w:val="003204ED"/>
    <w:rsid w:val="00326F90"/>
    <w:rsid w:val="00330026"/>
    <w:rsid w:val="003536AA"/>
    <w:rsid w:val="003D1981"/>
    <w:rsid w:val="003D6DE8"/>
    <w:rsid w:val="003F74BD"/>
    <w:rsid w:val="00405012"/>
    <w:rsid w:val="00410021"/>
    <w:rsid w:val="0042550F"/>
    <w:rsid w:val="004262A6"/>
    <w:rsid w:val="00427684"/>
    <w:rsid w:val="004357C9"/>
    <w:rsid w:val="0046478D"/>
    <w:rsid w:val="0046497F"/>
    <w:rsid w:val="00467630"/>
    <w:rsid w:val="00472666"/>
    <w:rsid w:val="00472DFC"/>
    <w:rsid w:val="00477635"/>
    <w:rsid w:val="004912B7"/>
    <w:rsid w:val="004951A6"/>
    <w:rsid w:val="004B486A"/>
    <w:rsid w:val="004C19C3"/>
    <w:rsid w:val="00505C89"/>
    <w:rsid w:val="005101C3"/>
    <w:rsid w:val="00591759"/>
    <w:rsid w:val="005B511F"/>
    <w:rsid w:val="005D67CB"/>
    <w:rsid w:val="005E70FC"/>
    <w:rsid w:val="00610B98"/>
    <w:rsid w:val="00615306"/>
    <w:rsid w:val="00620518"/>
    <w:rsid w:val="00630CDF"/>
    <w:rsid w:val="0063764C"/>
    <w:rsid w:val="006865FC"/>
    <w:rsid w:val="00695763"/>
    <w:rsid w:val="006A6FC3"/>
    <w:rsid w:val="006D5725"/>
    <w:rsid w:val="006E6FA4"/>
    <w:rsid w:val="006F4500"/>
    <w:rsid w:val="00707577"/>
    <w:rsid w:val="00716538"/>
    <w:rsid w:val="007300FC"/>
    <w:rsid w:val="007459C8"/>
    <w:rsid w:val="007559B3"/>
    <w:rsid w:val="00774B14"/>
    <w:rsid w:val="00786C35"/>
    <w:rsid w:val="007B1F8D"/>
    <w:rsid w:val="007B3680"/>
    <w:rsid w:val="007B602A"/>
    <w:rsid w:val="007C52D9"/>
    <w:rsid w:val="007D6C93"/>
    <w:rsid w:val="007E03B1"/>
    <w:rsid w:val="007F1893"/>
    <w:rsid w:val="007F6FE2"/>
    <w:rsid w:val="00814204"/>
    <w:rsid w:val="00831A24"/>
    <w:rsid w:val="00852D10"/>
    <w:rsid w:val="00891CFC"/>
    <w:rsid w:val="00893883"/>
    <w:rsid w:val="008A3946"/>
    <w:rsid w:val="008B4878"/>
    <w:rsid w:val="008F099B"/>
    <w:rsid w:val="008F7962"/>
    <w:rsid w:val="00924822"/>
    <w:rsid w:val="009623EB"/>
    <w:rsid w:val="00970B6D"/>
    <w:rsid w:val="00971ADC"/>
    <w:rsid w:val="00975E55"/>
    <w:rsid w:val="00981799"/>
    <w:rsid w:val="00996D23"/>
    <w:rsid w:val="009E193D"/>
    <w:rsid w:val="00A10075"/>
    <w:rsid w:val="00A64519"/>
    <w:rsid w:val="00A672D5"/>
    <w:rsid w:val="00A87BF6"/>
    <w:rsid w:val="00AA1D8D"/>
    <w:rsid w:val="00AA3B2F"/>
    <w:rsid w:val="00AB318B"/>
    <w:rsid w:val="00AC2587"/>
    <w:rsid w:val="00B04EED"/>
    <w:rsid w:val="00B07140"/>
    <w:rsid w:val="00B47730"/>
    <w:rsid w:val="00B758E2"/>
    <w:rsid w:val="00BD2836"/>
    <w:rsid w:val="00BF01A2"/>
    <w:rsid w:val="00BF1A04"/>
    <w:rsid w:val="00BF6042"/>
    <w:rsid w:val="00C30CDB"/>
    <w:rsid w:val="00C44D9D"/>
    <w:rsid w:val="00C45D8B"/>
    <w:rsid w:val="00C61B9B"/>
    <w:rsid w:val="00C7268B"/>
    <w:rsid w:val="00C900EA"/>
    <w:rsid w:val="00CB0664"/>
    <w:rsid w:val="00CC405C"/>
    <w:rsid w:val="00CD6840"/>
    <w:rsid w:val="00CE5AD4"/>
    <w:rsid w:val="00CF6B42"/>
    <w:rsid w:val="00D106A4"/>
    <w:rsid w:val="00D17F27"/>
    <w:rsid w:val="00D2480F"/>
    <w:rsid w:val="00D24EA9"/>
    <w:rsid w:val="00D26519"/>
    <w:rsid w:val="00D35F09"/>
    <w:rsid w:val="00D46403"/>
    <w:rsid w:val="00D47049"/>
    <w:rsid w:val="00D50BAD"/>
    <w:rsid w:val="00D85963"/>
    <w:rsid w:val="00D86A2F"/>
    <w:rsid w:val="00DB22CD"/>
    <w:rsid w:val="00DB492C"/>
    <w:rsid w:val="00DC1BCA"/>
    <w:rsid w:val="00DC5325"/>
    <w:rsid w:val="00DD2F8F"/>
    <w:rsid w:val="00E01CFE"/>
    <w:rsid w:val="00E11AB5"/>
    <w:rsid w:val="00E14695"/>
    <w:rsid w:val="00E32E3B"/>
    <w:rsid w:val="00E407E9"/>
    <w:rsid w:val="00E54AAD"/>
    <w:rsid w:val="00E67A9F"/>
    <w:rsid w:val="00E733E7"/>
    <w:rsid w:val="00E774FE"/>
    <w:rsid w:val="00EB5D1B"/>
    <w:rsid w:val="00ED29CA"/>
    <w:rsid w:val="00F02CA3"/>
    <w:rsid w:val="00F15515"/>
    <w:rsid w:val="00F8738B"/>
    <w:rsid w:val="00F97C97"/>
    <w:rsid w:val="00FC693F"/>
    <w:rsid w:val="00FE3261"/>
    <w:rsid w:val="00FF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EF51CB"/>
  <w14:defaultImageDpi w14:val="300"/>
  <w15:docId w15:val="{8F5C798B-BC57-4BD8-A588-9289D0A9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DC1BCA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DC1BCA"/>
    <w:rPr>
      <w:color w:val="605E5C"/>
      <w:shd w:val="clear" w:color="auto" w:fill="E1DFDD"/>
    </w:rPr>
  </w:style>
  <w:style w:type="paragraph" w:styleId="14">
    <w:name w:val="toc 1"/>
    <w:basedOn w:val="a1"/>
    <w:next w:val="a1"/>
    <w:autoRedefine/>
    <w:uiPriority w:val="39"/>
    <w:unhideWhenUsed/>
    <w:rsid w:val="00FF4F9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ch-e.ru/plazma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nbela.ru/klassyi-chistotyi-chistyih-pomeshheni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n-tech.ru/tekhnologii/plazmokhimicheskoe-travlenie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3063</Words>
  <Characters>17465</Characters>
  <Application>Microsoft Office Word</Application>
  <DocSecurity>0</DocSecurity>
  <Lines>145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Thunboo</dc:creator>
  <cp:keywords/>
  <cp:lastModifiedBy>Gleb Broydo</cp:lastModifiedBy>
  <cp:revision>135</cp:revision>
  <dcterms:created xsi:type="dcterms:W3CDTF">2013-12-23T23:15:00Z</dcterms:created>
  <dcterms:modified xsi:type="dcterms:W3CDTF">2025-05-13T20:28:00Z</dcterms:modified>
  <cp:category/>
</cp:coreProperties>
</file>