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CC65C" w14:textId="523D3EAA" w:rsidR="008063C5" w:rsidRPr="00192509" w:rsidRDefault="00B17F08">
      <w:pPr>
        <w:rPr>
          <w:lang w:val="en-US"/>
        </w:rPr>
      </w:pPr>
      <w:r w:rsidRPr="00192509">
        <w:rPr>
          <w:lang w:val="en-US"/>
        </w:rPr>
        <w:t>CtModel vs CtElement:</w:t>
      </w:r>
    </w:p>
    <w:p w14:paraId="1299DA6D" w14:textId="335D32D5" w:rsidR="00B17F08" w:rsidRPr="00192509" w:rsidRDefault="00B17F08">
      <w:pPr>
        <w:rPr>
          <w:lang w:val="en-US"/>
        </w:rPr>
      </w:pPr>
    </w:p>
    <w:p w14:paraId="1973E7CD" w14:textId="41A72533" w:rsidR="00B17F08" w:rsidRPr="00192509" w:rsidRDefault="00B17F08">
      <w:pPr>
        <w:rPr>
          <w:lang w:val="en-US"/>
        </w:rPr>
      </w:pPr>
      <w:r w:rsidRPr="00192509">
        <w:rPr>
          <w:lang w:val="en-US"/>
        </w:rPr>
        <w:t>Source:</w:t>
      </w:r>
    </w:p>
    <w:p w14:paraId="299F02BE" w14:textId="25B24314" w:rsidR="00F23D49" w:rsidRPr="00192509" w:rsidRDefault="0002622D">
      <w:pPr>
        <w:rPr>
          <w:lang w:val="en-US"/>
        </w:rPr>
      </w:pPr>
      <w:hyperlink r:id="rId5" w:history="1">
        <w:r w:rsidR="00B17F08" w:rsidRPr="00192509">
          <w:rPr>
            <w:rStyle w:val="Hyperlink"/>
            <w:lang w:val="en-US"/>
          </w:rPr>
          <w:t>https://spoon.gforge.inria.fr/mvnsites/spoon-core/apidocs/</w:t>
        </w:r>
      </w:hyperlink>
      <w:r w:rsidR="00B17F08" w:rsidRPr="00192509">
        <w:rPr>
          <w:lang w:val="en-US"/>
        </w:rPr>
        <w:t xml:space="preserve"> </w:t>
      </w:r>
    </w:p>
    <w:p w14:paraId="0B46DAFC" w14:textId="384BB683" w:rsidR="00B17F08" w:rsidRPr="00192509" w:rsidRDefault="00B17F08">
      <w:pPr>
        <w:rPr>
          <w:lang w:val="en-US"/>
        </w:rPr>
      </w:pPr>
    </w:p>
    <w:p w14:paraId="4BA58593" w14:textId="432D284F" w:rsidR="00B17F08" w:rsidRPr="00192509" w:rsidRDefault="00B17F08">
      <w:pPr>
        <w:rPr>
          <w:b/>
          <w:bCs/>
          <w:lang w:val="en-US"/>
        </w:rPr>
      </w:pPr>
      <w:r w:rsidRPr="00192509">
        <w:rPr>
          <w:b/>
          <w:bCs/>
          <w:lang w:val="en-US"/>
        </w:rPr>
        <w:t>CtModel:</w:t>
      </w:r>
    </w:p>
    <w:p w14:paraId="3670407B" w14:textId="5A6AFE36" w:rsidR="00B17F08" w:rsidRPr="00192509" w:rsidRDefault="00B17F08">
      <w:pPr>
        <w:rPr>
          <w:lang w:val="en-US"/>
        </w:rPr>
      </w:pPr>
      <w:r w:rsidRPr="00192509">
        <w:rPr>
          <w:lang w:val="en-US"/>
        </w:rPr>
        <w:t>represents a Java program, modeled by a set of compile-time (Ct) objects where each object is a program element (for instance, a CtClass represents a class).</w:t>
      </w:r>
    </w:p>
    <w:p w14:paraId="55A73DC0" w14:textId="0BF8CA51" w:rsidR="007C6B47" w:rsidRPr="00192509" w:rsidRDefault="007C6B47">
      <w:pPr>
        <w:rPr>
          <w:lang w:val="en-US"/>
        </w:rPr>
      </w:pPr>
    </w:p>
    <w:p w14:paraId="0D8DF35F" w14:textId="650352E4" w:rsidR="007C6B47" w:rsidRPr="00192509" w:rsidRDefault="007C6B47" w:rsidP="007C6B47">
      <w:pPr>
        <w:rPr>
          <w:lang w:val="en-US"/>
        </w:rPr>
      </w:pPr>
      <w:r w:rsidRPr="00192509">
        <w:rPr>
          <w:lang w:val="en-US"/>
        </w:rPr>
        <w:t>Package spoon.reflect Description</w:t>
      </w:r>
    </w:p>
    <w:p w14:paraId="4B8FD99B" w14:textId="77777777" w:rsidR="007C6B47" w:rsidRPr="00192509" w:rsidRDefault="007C6B47" w:rsidP="007C6B47">
      <w:pPr>
        <w:rPr>
          <w:lang w:val="en-US"/>
        </w:rPr>
      </w:pPr>
    </w:p>
    <w:p w14:paraId="19BE35A4" w14:textId="77777777" w:rsidR="007C6B47" w:rsidRPr="00192509" w:rsidRDefault="007C6B47" w:rsidP="007C6B47">
      <w:pPr>
        <w:rPr>
          <w:lang w:val="en-US"/>
        </w:rPr>
      </w:pPr>
      <w:r w:rsidRPr="00192509">
        <w:rPr>
          <w:lang w:val="en-US"/>
        </w:rPr>
        <w:t>This package defines the Spoon's compile-time meta-model of Java programs.</w:t>
      </w:r>
    </w:p>
    <w:p w14:paraId="311C9BE9" w14:textId="77777777" w:rsidR="007C6B47" w:rsidRPr="00192509" w:rsidRDefault="007C6B47" w:rsidP="007C6B47">
      <w:pPr>
        <w:rPr>
          <w:lang w:val="en-US"/>
        </w:rPr>
      </w:pPr>
    </w:p>
    <w:p w14:paraId="6276378D" w14:textId="689BF4E9" w:rsidR="007C6B47" w:rsidRPr="00192509" w:rsidRDefault="007C6B47" w:rsidP="007C6B47">
      <w:pPr>
        <w:rPr>
          <w:lang w:val="en-US"/>
        </w:rPr>
      </w:pPr>
      <w:r w:rsidRPr="00192509">
        <w:rPr>
          <w:lang w:val="en-US"/>
        </w:rPr>
        <w:t>The meta-model defines a read/write compile-time meta-representation of Java 5 programs. The programmers should instantiate or resolve the meta-elements by using Factory's sub-factories because it ensures the model consistency. The CoreFactory is the raw factory for program elements and is the only factory to be implemented when wanting to provide an alternative implementation of the Spoon meta-model.</w:t>
      </w:r>
    </w:p>
    <w:p w14:paraId="420F742C" w14:textId="5AB28915" w:rsidR="007C6B47" w:rsidRDefault="007C6B47" w:rsidP="007C6B47">
      <w:pPr>
        <w:rPr>
          <w:lang w:val="en-US"/>
        </w:rPr>
      </w:pPr>
    </w:p>
    <w:p w14:paraId="0E41D003" w14:textId="76A09BF9" w:rsidR="004C0152" w:rsidRDefault="004C0152" w:rsidP="007C6B47">
      <w:r w:rsidRPr="004C0152">
        <w:t>Ein CtModel besteht aus CtElementen. Beginnend bei einem CtPackage wo alle Klassen (Klasse, Interface, Packages) enthalten sind, danach wird baumartig abstrahiert</w:t>
      </w:r>
      <w:r>
        <w:t xml:space="preserve">. Bis hin zu </w:t>
      </w:r>
      <w:r w:rsidR="00F858EC">
        <w:t xml:space="preserve">einzelnen </w:t>
      </w:r>
      <w:r>
        <w:t>Klammern.</w:t>
      </w:r>
    </w:p>
    <w:p w14:paraId="0A8C93AD" w14:textId="349637E6" w:rsidR="00F858EC" w:rsidRDefault="00F858EC" w:rsidP="007C6B47"/>
    <w:p w14:paraId="01EB3D0A" w14:textId="47554BF4" w:rsidR="00FD5D5B" w:rsidRPr="00FD5D5B" w:rsidRDefault="00FD5D5B" w:rsidP="007C6B47">
      <w:pPr>
        <w:rPr>
          <w:b/>
          <w:bCs/>
        </w:rPr>
      </w:pPr>
      <w:r w:rsidRPr="00FD5D5B">
        <w:rPr>
          <w:b/>
          <w:bCs/>
        </w:rPr>
        <w:t>Beispiel:</w:t>
      </w:r>
    </w:p>
    <w:p w14:paraId="2687DACE" w14:textId="5AA1B114" w:rsidR="00FD5D5B" w:rsidRPr="008E7E8C" w:rsidRDefault="00FD5D5B" w:rsidP="00FD5D5B">
      <w:pPr>
        <w:rPr>
          <w:lang w:val="en-US"/>
        </w:rPr>
      </w:pPr>
      <w:r w:rsidRPr="008E7E8C">
        <w:rPr>
          <w:lang w:val="en-US"/>
        </w:rPr>
        <w:t>unnamed module</w:t>
      </w:r>
      <w:r w:rsidR="008E7E8C">
        <w:rPr>
          <w:lang w:val="en-US"/>
        </w:rPr>
        <w:t xml:space="preserve"> </w:t>
      </w:r>
      <w:r w:rsidR="008E7E8C">
        <w:rPr>
          <w:lang w:val="en-US"/>
        </w:rPr>
        <w:tab/>
      </w:r>
      <w:r w:rsidR="008E7E8C">
        <w:rPr>
          <w:lang w:val="en-US"/>
        </w:rPr>
        <w:tab/>
      </w:r>
      <w:r w:rsidR="008E7E8C">
        <w:rPr>
          <w:lang w:val="en-US"/>
        </w:rPr>
        <w:tab/>
      </w:r>
      <w:r w:rsidR="008E7E8C">
        <w:rPr>
          <w:lang w:val="en-US"/>
        </w:rPr>
        <w:tab/>
      </w:r>
      <w:r w:rsidR="008E7E8C">
        <w:rPr>
          <w:lang w:val="en-US"/>
        </w:rPr>
        <w:tab/>
      </w:r>
      <w:r w:rsidR="008E7E8C" w:rsidRPr="008E7E8C">
        <w:rPr>
          <w:lang w:val="en-US"/>
        </w:rPr>
        <w:sym w:font="Wingdings" w:char="F0E0"/>
      </w:r>
      <w:r w:rsidR="008E7E8C">
        <w:rPr>
          <w:lang w:val="en-US"/>
        </w:rPr>
        <w:t xml:space="preserve"> </w:t>
      </w:r>
      <w:r w:rsidR="008E7E8C" w:rsidRPr="008E7E8C">
        <w:t>beginnend bei root Knoten</w:t>
      </w:r>
      <w:r w:rsidR="008E7E8C">
        <w:rPr>
          <w:lang w:val="en-US"/>
        </w:rPr>
        <w:t xml:space="preserve"> AST</w:t>
      </w:r>
    </w:p>
    <w:p w14:paraId="44E1CC1B" w14:textId="081339D1" w:rsidR="00FD5D5B" w:rsidRPr="008E7E8C" w:rsidRDefault="00FD5D5B" w:rsidP="00FD5D5B">
      <w:pPr>
        <w:rPr>
          <w:lang w:val="en-US"/>
        </w:rPr>
      </w:pPr>
      <w:r w:rsidRPr="008E7E8C">
        <w:rPr>
          <w:lang w:val="en-US"/>
        </w:rPr>
        <w:t>unnamed package</w:t>
      </w:r>
      <w:r w:rsidR="008E7E8C">
        <w:rPr>
          <w:lang w:val="en-US"/>
        </w:rPr>
        <w:tab/>
      </w:r>
      <w:r w:rsidR="008E7E8C">
        <w:rPr>
          <w:lang w:val="en-US"/>
        </w:rPr>
        <w:tab/>
      </w:r>
      <w:r w:rsidR="008E7E8C">
        <w:rPr>
          <w:lang w:val="en-US"/>
        </w:rPr>
        <w:tab/>
      </w:r>
      <w:r w:rsidR="008E7E8C">
        <w:rPr>
          <w:lang w:val="en-US"/>
        </w:rPr>
        <w:tab/>
      </w:r>
      <w:r w:rsidR="008E7E8C">
        <w:rPr>
          <w:lang w:val="en-US"/>
        </w:rPr>
        <w:tab/>
      </w:r>
      <w:r w:rsidR="008E7E8C" w:rsidRPr="008E7E8C">
        <w:rPr>
          <w:lang w:val="en-US"/>
        </w:rPr>
        <w:sym w:font="Wingdings" w:char="F0E0"/>
      </w:r>
      <w:r w:rsidR="008E7E8C" w:rsidRPr="008E7E8C">
        <w:t>in Package alles von MavenProjekt</w:t>
      </w:r>
    </w:p>
    <w:p w14:paraId="255FF549" w14:textId="5B4776B4" w:rsidR="00FD5D5B" w:rsidRPr="008E7E8C" w:rsidRDefault="00FD5D5B" w:rsidP="00FD5D5B">
      <w:pPr>
        <w:rPr>
          <w:lang w:val="en-US"/>
        </w:rPr>
      </w:pPr>
      <w:r w:rsidRPr="008E7E8C">
        <w:rPr>
          <w:lang w:val="en-US"/>
        </w:rPr>
        <w:t>public interface Calculator {</w:t>
      </w:r>
      <w:r w:rsidR="008E7E8C">
        <w:rPr>
          <w:lang w:val="en-US"/>
        </w:rPr>
        <w:tab/>
      </w:r>
      <w:r w:rsidR="008E7E8C">
        <w:rPr>
          <w:lang w:val="en-US"/>
        </w:rPr>
        <w:tab/>
      </w:r>
      <w:r w:rsidR="008E7E8C">
        <w:rPr>
          <w:lang w:val="en-US"/>
        </w:rPr>
        <w:tab/>
      </w:r>
      <w:r w:rsidR="008E7E8C">
        <w:rPr>
          <w:lang w:val="en-US"/>
        </w:rPr>
        <w:tab/>
      </w:r>
      <w:r w:rsidR="008E7E8C" w:rsidRPr="008E7E8C">
        <w:rPr>
          <w:lang w:val="en-US"/>
        </w:rPr>
        <w:sym w:font="Wingdings" w:char="F0E0"/>
      </w:r>
      <w:r w:rsidR="008E7E8C">
        <w:rPr>
          <w:lang w:val="en-US"/>
        </w:rPr>
        <w:t>erstes Kind Klasse (=Interface)</w:t>
      </w:r>
    </w:p>
    <w:p w14:paraId="6D51C450" w14:textId="77777777" w:rsidR="00FD5D5B" w:rsidRPr="008E7E8C" w:rsidRDefault="00FD5D5B" w:rsidP="00FD5D5B">
      <w:pPr>
        <w:rPr>
          <w:lang w:val="en-US"/>
        </w:rPr>
      </w:pPr>
      <w:r w:rsidRPr="008E7E8C">
        <w:rPr>
          <w:lang w:val="en-US"/>
        </w:rPr>
        <w:t xml:space="preserve">    public abstract int add(int a, int b);</w:t>
      </w:r>
    </w:p>
    <w:p w14:paraId="74E5263F" w14:textId="77777777" w:rsidR="00FD5D5B" w:rsidRPr="008E7E8C" w:rsidRDefault="00FD5D5B" w:rsidP="00FD5D5B">
      <w:pPr>
        <w:rPr>
          <w:lang w:val="en-US"/>
        </w:rPr>
      </w:pPr>
    </w:p>
    <w:p w14:paraId="15F94264" w14:textId="77777777" w:rsidR="00FD5D5B" w:rsidRPr="008E7E8C" w:rsidRDefault="00FD5D5B" w:rsidP="00FD5D5B">
      <w:pPr>
        <w:rPr>
          <w:lang w:val="en-US"/>
        </w:rPr>
      </w:pPr>
      <w:r w:rsidRPr="008E7E8C">
        <w:rPr>
          <w:lang w:val="en-US"/>
        </w:rPr>
        <w:t xml:space="preserve">    public abstract int sub(int a, int b);</w:t>
      </w:r>
    </w:p>
    <w:p w14:paraId="1674A16A" w14:textId="77777777" w:rsidR="00FD5D5B" w:rsidRPr="008E7E8C" w:rsidRDefault="00FD5D5B" w:rsidP="00FD5D5B">
      <w:pPr>
        <w:rPr>
          <w:lang w:val="en-US"/>
        </w:rPr>
      </w:pPr>
    </w:p>
    <w:p w14:paraId="136123FF" w14:textId="77777777" w:rsidR="00FD5D5B" w:rsidRPr="008E7E8C" w:rsidRDefault="00FD5D5B" w:rsidP="00FD5D5B">
      <w:pPr>
        <w:rPr>
          <w:lang w:val="en-US"/>
        </w:rPr>
      </w:pPr>
      <w:r w:rsidRPr="008E7E8C">
        <w:rPr>
          <w:lang w:val="en-US"/>
        </w:rPr>
        <w:t xml:space="preserve">    // Change name of vars</w:t>
      </w:r>
    </w:p>
    <w:p w14:paraId="10AEA1DD" w14:textId="77777777" w:rsidR="00FD5D5B" w:rsidRPr="008E7E8C" w:rsidRDefault="00FD5D5B" w:rsidP="00FD5D5B">
      <w:pPr>
        <w:rPr>
          <w:lang w:val="en-US"/>
        </w:rPr>
      </w:pPr>
      <w:r w:rsidRPr="008E7E8C">
        <w:rPr>
          <w:lang w:val="en-US"/>
        </w:rPr>
        <w:t xml:space="preserve">    public abstract int div(int x, int y);</w:t>
      </w:r>
    </w:p>
    <w:p w14:paraId="168465EB" w14:textId="77777777" w:rsidR="00FD5D5B" w:rsidRPr="008E7E8C" w:rsidRDefault="00FD5D5B" w:rsidP="00FD5D5B">
      <w:pPr>
        <w:rPr>
          <w:lang w:val="en-US"/>
        </w:rPr>
      </w:pPr>
    </w:p>
    <w:p w14:paraId="7046988C" w14:textId="77777777" w:rsidR="00FD5D5B" w:rsidRPr="008E7E8C" w:rsidRDefault="00FD5D5B" w:rsidP="00FD5D5B">
      <w:pPr>
        <w:rPr>
          <w:lang w:val="en-US"/>
        </w:rPr>
      </w:pPr>
      <w:r w:rsidRPr="008E7E8C">
        <w:rPr>
          <w:lang w:val="en-US"/>
        </w:rPr>
        <w:t xml:space="preserve">    public abstract void printMsg(java.lang.String msg);</w:t>
      </w:r>
    </w:p>
    <w:p w14:paraId="5F572B31" w14:textId="77777777" w:rsidR="00FD5D5B" w:rsidRPr="008E7E8C" w:rsidRDefault="00FD5D5B" w:rsidP="00FD5D5B">
      <w:pPr>
        <w:rPr>
          <w:lang w:val="en-US"/>
        </w:rPr>
      </w:pPr>
      <w:r w:rsidRPr="008E7E8C">
        <w:rPr>
          <w:lang w:val="en-US"/>
        </w:rPr>
        <w:t>}</w:t>
      </w:r>
    </w:p>
    <w:p w14:paraId="2E20EC37" w14:textId="77777777" w:rsidR="00FD5D5B" w:rsidRPr="008E7E8C" w:rsidRDefault="00FD5D5B" w:rsidP="00FD5D5B">
      <w:pPr>
        <w:rPr>
          <w:lang w:val="en-US"/>
        </w:rPr>
      </w:pPr>
      <w:r w:rsidRPr="008E7E8C">
        <w:rPr>
          <w:lang w:val="en-US"/>
        </w:rPr>
        <w:t>public abstract int add(int a, int b);</w:t>
      </w:r>
    </w:p>
    <w:p w14:paraId="4012C5A9" w14:textId="77777777" w:rsidR="00FD5D5B" w:rsidRPr="008E7E8C" w:rsidRDefault="00FD5D5B" w:rsidP="00FD5D5B">
      <w:pPr>
        <w:rPr>
          <w:lang w:val="en-US"/>
        </w:rPr>
      </w:pPr>
      <w:r w:rsidRPr="008E7E8C">
        <w:rPr>
          <w:lang w:val="en-US"/>
        </w:rPr>
        <w:t>int</w:t>
      </w:r>
    </w:p>
    <w:p w14:paraId="2B35A968" w14:textId="77777777" w:rsidR="00FD5D5B" w:rsidRPr="008E7E8C" w:rsidRDefault="00FD5D5B" w:rsidP="00FD5D5B">
      <w:pPr>
        <w:rPr>
          <w:lang w:val="en-US"/>
        </w:rPr>
      </w:pPr>
      <w:r w:rsidRPr="008E7E8C">
        <w:rPr>
          <w:lang w:val="en-US"/>
        </w:rPr>
        <w:t>int a</w:t>
      </w:r>
    </w:p>
    <w:p w14:paraId="44B0B96C" w14:textId="77777777" w:rsidR="00FD5D5B" w:rsidRPr="008E7E8C" w:rsidRDefault="00FD5D5B" w:rsidP="00FD5D5B">
      <w:pPr>
        <w:rPr>
          <w:lang w:val="en-US"/>
        </w:rPr>
      </w:pPr>
      <w:r w:rsidRPr="008E7E8C">
        <w:rPr>
          <w:lang w:val="en-US"/>
        </w:rPr>
        <w:t>int</w:t>
      </w:r>
    </w:p>
    <w:p w14:paraId="4AC63861" w14:textId="77777777" w:rsidR="00FD5D5B" w:rsidRPr="008E7E8C" w:rsidRDefault="00FD5D5B" w:rsidP="00FD5D5B">
      <w:pPr>
        <w:rPr>
          <w:lang w:val="en-US"/>
        </w:rPr>
      </w:pPr>
      <w:r w:rsidRPr="008E7E8C">
        <w:rPr>
          <w:lang w:val="en-US"/>
        </w:rPr>
        <w:t>int b</w:t>
      </w:r>
    </w:p>
    <w:p w14:paraId="316DBA67" w14:textId="77777777" w:rsidR="00FD5D5B" w:rsidRPr="008E7E8C" w:rsidRDefault="00FD5D5B" w:rsidP="00FD5D5B">
      <w:pPr>
        <w:rPr>
          <w:lang w:val="en-US"/>
        </w:rPr>
      </w:pPr>
      <w:r w:rsidRPr="008E7E8C">
        <w:rPr>
          <w:lang w:val="en-US"/>
        </w:rPr>
        <w:t>int</w:t>
      </w:r>
    </w:p>
    <w:p w14:paraId="5994E11A" w14:textId="77777777" w:rsidR="00FD5D5B" w:rsidRPr="008E7E8C" w:rsidRDefault="00FD5D5B" w:rsidP="00FD5D5B">
      <w:pPr>
        <w:rPr>
          <w:lang w:val="en-US"/>
        </w:rPr>
      </w:pPr>
      <w:r w:rsidRPr="008E7E8C">
        <w:rPr>
          <w:lang w:val="en-US"/>
        </w:rPr>
        <w:t>public abstract int sub(int a, int b);</w:t>
      </w:r>
    </w:p>
    <w:p w14:paraId="3F8C7A90" w14:textId="77777777" w:rsidR="00FD5D5B" w:rsidRPr="008E7E8C" w:rsidRDefault="00FD5D5B" w:rsidP="00FD5D5B">
      <w:pPr>
        <w:rPr>
          <w:lang w:val="en-US"/>
        </w:rPr>
      </w:pPr>
      <w:r w:rsidRPr="008E7E8C">
        <w:rPr>
          <w:lang w:val="en-US"/>
        </w:rPr>
        <w:t>int</w:t>
      </w:r>
    </w:p>
    <w:p w14:paraId="0B46B12B" w14:textId="77777777" w:rsidR="00FD5D5B" w:rsidRPr="008E7E8C" w:rsidRDefault="00FD5D5B" w:rsidP="00FD5D5B">
      <w:pPr>
        <w:rPr>
          <w:lang w:val="en-US"/>
        </w:rPr>
      </w:pPr>
      <w:r w:rsidRPr="008E7E8C">
        <w:rPr>
          <w:lang w:val="en-US"/>
        </w:rPr>
        <w:t>int a</w:t>
      </w:r>
    </w:p>
    <w:p w14:paraId="320783B5" w14:textId="77777777" w:rsidR="00FD5D5B" w:rsidRPr="008E7E8C" w:rsidRDefault="00FD5D5B" w:rsidP="00FD5D5B">
      <w:pPr>
        <w:rPr>
          <w:lang w:val="en-US"/>
        </w:rPr>
      </w:pPr>
      <w:r w:rsidRPr="008E7E8C">
        <w:rPr>
          <w:lang w:val="en-US"/>
        </w:rPr>
        <w:t>int</w:t>
      </w:r>
    </w:p>
    <w:p w14:paraId="65547C5C" w14:textId="77777777" w:rsidR="00FD5D5B" w:rsidRPr="008E7E8C" w:rsidRDefault="00FD5D5B" w:rsidP="00FD5D5B">
      <w:pPr>
        <w:rPr>
          <w:lang w:val="en-US"/>
        </w:rPr>
      </w:pPr>
      <w:r w:rsidRPr="008E7E8C">
        <w:rPr>
          <w:lang w:val="en-US"/>
        </w:rPr>
        <w:t>int b</w:t>
      </w:r>
    </w:p>
    <w:p w14:paraId="7533CBCE" w14:textId="77777777" w:rsidR="00FD5D5B" w:rsidRPr="008E7E8C" w:rsidRDefault="00FD5D5B" w:rsidP="00FD5D5B">
      <w:pPr>
        <w:rPr>
          <w:lang w:val="en-US"/>
        </w:rPr>
      </w:pPr>
      <w:r w:rsidRPr="008E7E8C">
        <w:rPr>
          <w:lang w:val="en-US"/>
        </w:rPr>
        <w:t>int</w:t>
      </w:r>
    </w:p>
    <w:p w14:paraId="70355EED" w14:textId="5F1E9DBD" w:rsidR="00F858EC" w:rsidRPr="008E7E8C" w:rsidRDefault="00FD5D5B" w:rsidP="00FD5D5B">
      <w:pPr>
        <w:rPr>
          <w:lang w:val="en-US"/>
        </w:rPr>
      </w:pPr>
      <w:r w:rsidRPr="008E7E8C">
        <w:rPr>
          <w:lang w:val="en-US"/>
        </w:rPr>
        <w:lastRenderedPageBreak/>
        <w:t>// Change name of vars</w:t>
      </w:r>
    </w:p>
    <w:p w14:paraId="59681A41" w14:textId="1D89995D" w:rsidR="004C0152" w:rsidRDefault="004C0152" w:rsidP="007C6B47">
      <w:pPr>
        <w:rPr>
          <w:lang w:val="en-US"/>
        </w:rPr>
      </w:pPr>
    </w:p>
    <w:p w14:paraId="42CD4479" w14:textId="03C294F5" w:rsidR="0002622D" w:rsidRDefault="0002622D" w:rsidP="007C6B47">
      <w:pPr>
        <w:rPr>
          <w:lang w:val="en-US"/>
        </w:rPr>
      </w:pPr>
      <w:r>
        <w:rPr>
          <w:noProof/>
        </w:rPr>
        <w:drawing>
          <wp:inline distT="0" distB="0" distL="0" distR="0" wp14:anchorId="5AD9384B" wp14:editId="2684F375">
            <wp:extent cx="5760720" cy="49244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924425"/>
                    </a:xfrm>
                    <a:prstGeom prst="rect">
                      <a:avLst/>
                    </a:prstGeom>
                  </pic:spPr>
                </pic:pic>
              </a:graphicData>
            </a:graphic>
          </wp:inline>
        </w:drawing>
      </w:r>
    </w:p>
    <w:p w14:paraId="4B519CA8" w14:textId="77777777" w:rsidR="0002622D" w:rsidRPr="00192509" w:rsidRDefault="0002622D" w:rsidP="007C6B47">
      <w:pPr>
        <w:rPr>
          <w:lang w:val="en-US"/>
        </w:rPr>
      </w:pPr>
    </w:p>
    <w:p w14:paraId="277DA92E" w14:textId="3FC649F8" w:rsidR="007C6B47" w:rsidRPr="00192509" w:rsidRDefault="00AC1ADC" w:rsidP="007C6B47">
      <w:pPr>
        <w:rPr>
          <w:b/>
          <w:bCs/>
          <w:lang w:val="en-US"/>
        </w:rPr>
      </w:pPr>
      <w:r w:rsidRPr="00192509">
        <w:rPr>
          <w:b/>
          <w:bCs/>
          <w:lang w:val="en-US"/>
        </w:rPr>
        <w:t>CtElement (Interface)</w:t>
      </w:r>
    </w:p>
    <w:p w14:paraId="35107FB8" w14:textId="55007A67" w:rsidR="00AC1ADC" w:rsidRPr="00192509" w:rsidRDefault="00AC1ADC" w:rsidP="007C6B47">
      <w:pPr>
        <w:rPr>
          <w:lang w:val="en-US"/>
        </w:rPr>
      </w:pPr>
    </w:p>
    <w:p w14:paraId="0E64A2FA" w14:textId="23A28E1C" w:rsidR="00AC1ADC" w:rsidRPr="00192509" w:rsidRDefault="00AC1ADC" w:rsidP="007C6B47">
      <w:pPr>
        <w:rPr>
          <w:rFonts w:ascii="DejaVu Serif" w:hAnsi="DejaVu Serif"/>
          <w:color w:val="474747"/>
          <w:sz w:val="21"/>
          <w:szCs w:val="21"/>
          <w:shd w:val="clear" w:color="auto" w:fill="FFFFFF"/>
          <w:lang w:val="en-US"/>
        </w:rPr>
      </w:pPr>
      <w:r w:rsidRPr="00192509">
        <w:rPr>
          <w:rFonts w:ascii="DejaVu Serif" w:hAnsi="DejaVu Serif"/>
          <w:color w:val="474747"/>
          <w:sz w:val="21"/>
          <w:szCs w:val="21"/>
          <w:shd w:val="clear" w:color="auto" w:fill="FFFFFF"/>
          <w:lang w:val="en-US"/>
        </w:rPr>
        <w:t>This interface is the root interface for the metamodel elements (any program element).</w:t>
      </w:r>
    </w:p>
    <w:p w14:paraId="2E329905" w14:textId="66252E47" w:rsidR="00AC1ADC" w:rsidRPr="00192509" w:rsidRDefault="00AC1ADC" w:rsidP="007C6B47">
      <w:pPr>
        <w:rPr>
          <w:rFonts w:ascii="DejaVu Serif" w:hAnsi="DejaVu Serif"/>
          <w:color w:val="474747"/>
          <w:sz w:val="21"/>
          <w:szCs w:val="21"/>
          <w:shd w:val="clear" w:color="auto" w:fill="FFFFFF"/>
          <w:lang w:val="en-US"/>
        </w:rPr>
      </w:pPr>
    </w:p>
    <w:p w14:paraId="3B6D555A" w14:textId="14B5047F" w:rsidR="00AC1ADC" w:rsidRDefault="00AC1ADC" w:rsidP="007C6B47">
      <w:pPr>
        <w:rPr>
          <w:rFonts w:ascii="DejaVu Serif" w:hAnsi="DejaVu Serif"/>
          <w:color w:val="474747"/>
          <w:sz w:val="21"/>
          <w:szCs w:val="21"/>
          <w:shd w:val="clear" w:color="auto" w:fill="FFFFFF"/>
          <w:lang w:val="en-US"/>
        </w:rPr>
      </w:pPr>
      <w:r w:rsidRPr="00192509">
        <w:rPr>
          <w:rFonts w:ascii="DejaVu Serif" w:hAnsi="DejaVu Serif"/>
          <w:color w:val="474747"/>
          <w:sz w:val="21"/>
          <w:szCs w:val="21"/>
          <w:shd w:val="clear" w:color="auto" w:fill="FFFFFF"/>
          <w:lang w:val="en-US"/>
        </w:rPr>
        <w:t>Rest sieht javadoc</w:t>
      </w:r>
      <w:r w:rsidR="00CB4377" w:rsidRPr="00192509">
        <w:rPr>
          <w:rFonts w:ascii="DejaVu Serif" w:hAnsi="DejaVu Serif"/>
          <w:color w:val="474747"/>
          <w:sz w:val="21"/>
          <w:szCs w:val="21"/>
          <w:shd w:val="clear" w:color="auto" w:fill="FFFFFF"/>
          <w:lang w:val="en-US"/>
        </w:rPr>
        <w:t xml:space="preserve"> </w:t>
      </w:r>
      <w:r w:rsidR="00CB4377" w:rsidRPr="00192509">
        <w:rPr>
          <w:rFonts w:ascii="DejaVu Serif" w:hAnsi="DejaVu Serif"/>
          <w:color w:val="474747"/>
          <w:sz w:val="21"/>
          <w:szCs w:val="21"/>
          <w:shd w:val="clear" w:color="auto" w:fill="FFFFFF"/>
          <w:lang w:val="en-US"/>
        </w:rPr>
        <w:sym w:font="Wingdings" w:char="F0E0"/>
      </w:r>
      <w:r w:rsidR="00CB4377" w:rsidRPr="00192509">
        <w:rPr>
          <w:rFonts w:ascii="DejaVu Serif" w:hAnsi="DejaVu Serif"/>
          <w:color w:val="474747"/>
          <w:sz w:val="21"/>
          <w:szCs w:val="21"/>
          <w:shd w:val="clear" w:color="auto" w:fill="FFFFFF"/>
          <w:lang w:val="en-US"/>
        </w:rPr>
        <w:t xml:space="preserve"> Methode usw.</w:t>
      </w:r>
    </w:p>
    <w:p w14:paraId="7F7A3813" w14:textId="0EC63D19" w:rsidR="00A13AE8" w:rsidRDefault="00A13AE8" w:rsidP="007C6B47">
      <w:pPr>
        <w:rPr>
          <w:rFonts w:ascii="DejaVu Serif" w:hAnsi="DejaVu Serif"/>
          <w:color w:val="474747"/>
          <w:sz w:val="21"/>
          <w:szCs w:val="21"/>
          <w:shd w:val="clear" w:color="auto" w:fill="FFFFFF"/>
          <w:lang w:val="en-US"/>
        </w:rPr>
      </w:pPr>
    </w:p>
    <w:p w14:paraId="662295DC" w14:textId="57DC1873" w:rsidR="00A13AE8" w:rsidRDefault="00A13AE8" w:rsidP="007C6B47">
      <w:pPr>
        <w:rPr>
          <w:rFonts w:ascii="DejaVu Serif" w:hAnsi="DejaVu Serif"/>
          <w:color w:val="474747"/>
          <w:sz w:val="21"/>
          <w:szCs w:val="21"/>
          <w:shd w:val="clear" w:color="auto" w:fill="FFFFFF"/>
          <w:lang w:val="en-US"/>
        </w:rPr>
      </w:pPr>
    </w:p>
    <w:p w14:paraId="31A2D376" w14:textId="4892A58D" w:rsidR="00A13AE8" w:rsidRPr="00A13AE8" w:rsidRDefault="00A13AE8" w:rsidP="007C6B47">
      <w:pPr>
        <w:rPr>
          <w:rFonts w:ascii="DejaVu Serif" w:hAnsi="DejaVu Serif"/>
          <w:b/>
          <w:bCs/>
          <w:color w:val="474747"/>
          <w:sz w:val="21"/>
          <w:szCs w:val="21"/>
          <w:shd w:val="clear" w:color="auto" w:fill="FFFFFF"/>
          <w:lang w:val="en-US"/>
        </w:rPr>
      </w:pPr>
      <w:r w:rsidRPr="00A13AE8">
        <w:rPr>
          <w:rFonts w:ascii="DejaVu Serif" w:hAnsi="DejaVu Serif"/>
          <w:b/>
          <w:bCs/>
          <w:color w:val="474747"/>
          <w:sz w:val="21"/>
          <w:szCs w:val="21"/>
          <w:shd w:val="clear" w:color="auto" w:fill="FFFFFF"/>
          <w:lang w:val="en-US"/>
        </w:rPr>
        <w:t>Spoon MavenLauncher</w:t>
      </w:r>
    </w:p>
    <w:p w14:paraId="3CE5F1D5" w14:textId="5C7B4986" w:rsidR="00A13AE8" w:rsidRDefault="00A13AE8" w:rsidP="007C6B47">
      <w:pPr>
        <w:rPr>
          <w:rFonts w:ascii="DejaVu Serif" w:hAnsi="DejaVu Serif"/>
          <w:color w:val="474747"/>
          <w:sz w:val="21"/>
          <w:szCs w:val="21"/>
          <w:shd w:val="clear" w:color="auto" w:fill="FFFFFF"/>
          <w:lang w:val="en-US"/>
        </w:rPr>
      </w:pPr>
    </w:p>
    <w:p w14:paraId="00C08F06" w14:textId="5D3C8ACC" w:rsidR="00A13AE8" w:rsidRDefault="00A13AE8" w:rsidP="007C6B47">
      <w:pPr>
        <w:rPr>
          <w:rFonts w:ascii="DejaVu Serif" w:hAnsi="DejaVu Serif"/>
          <w:color w:val="474747"/>
          <w:sz w:val="21"/>
          <w:szCs w:val="21"/>
          <w:shd w:val="clear" w:color="auto" w:fill="FFFFFF"/>
          <w:lang w:val="en-US"/>
        </w:rPr>
      </w:pPr>
      <w:r>
        <w:rPr>
          <w:rFonts w:ascii="DejaVu Serif" w:hAnsi="DejaVu Serif"/>
          <w:color w:val="474747"/>
          <w:sz w:val="21"/>
          <w:szCs w:val="21"/>
          <w:shd w:val="clear" w:color="auto" w:fill="FFFFFF"/>
          <w:lang w:val="en-US"/>
        </w:rPr>
        <w:t>Source:</w:t>
      </w:r>
    </w:p>
    <w:p w14:paraId="76A5A506" w14:textId="112CA66C" w:rsidR="00A13AE8" w:rsidRDefault="0002622D" w:rsidP="007C6B47">
      <w:pPr>
        <w:rPr>
          <w:lang w:val="en-US"/>
        </w:rPr>
      </w:pPr>
      <w:hyperlink r:id="rId7" w:history="1">
        <w:r w:rsidR="00A13AE8" w:rsidRPr="008C2B27">
          <w:rPr>
            <w:rStyle w:val="Hyperlink"/>
            <w:lang w:val="en-US"/>
          </w:rPr>
          <w:t>https://spoon.gforge.inria.fr/mvnsites/spoon-core/apidocs/spoon/MavenLauncher.html</w:t>
        </w:r>
      </w:hyperlink>
      <w:r w:rsidR="00A13AE8">
        <w:rPr>
          <w:lang w:val="en-US"/>
        </w:rPr>
        <w:t xml:space="preserve"> </w:t>
      </w:r>
    </w:p>
    <w:p w14:paraId="78F928C4" w14:textId="099DD580" w:rsidR="00A13AE8" w:rsidRDefault="00A13AE8" w:rsidP="007C6B47">
      <w:pPr>
        <w:rPr>
          <w:lang w:val="en-US"/>
        </w:rPr>
      </w:pPr>
    </w:p>
    <w:p w14:paraId="6901AF10" w14:textId="77777777" w:rsidR="002F53B2" w:rsidRPr="002F53B2" w:rsidRDefault="002F53B2" w:rsidP="002F53B2">
      <w:pPr>
        <w:rPr>
          <w:lang w:val="en-US"/>
        </w:rPr>
      </w:pPr>
      <w:r w:rsidRPr="002F53B2">
        <w:rPr>
          <w:lang w:val="en-US"/>
        </w:rPr>
        <w:t>Parameters:</w:t>
      </w:r>
    </w:p>
    <w:p w14:paraId="00A5D61A" w14:textId="77777777" w:rsidR="002F53B2" w:rsidRPr="002F53B2" w:rsidRDefault="002F53B2" w:rsidP="002F53B2">
      <w:pPr>
        <w:rPr>
          <w:lang w:val="en-US"/>
        </w:rPr>
      </w:pPr>
      <w:r w:rsidRPr="002F53B2">
        <w:rPr>
          <w:lang w:val="en-US"/>
        </w:rPr>
        <w:t>mavenProject - the path to the root of the project</w:t>
      </w:r>
    </w:p>
    <w:p w14:paraId="0714515E" w14:textId="1C53B942" w:rsidR="00A13AE8" w:rsidRDefault="002F53B2" w:rsidP="002F53B2">
      <w:pPr>
        <w:rPr>
          <w:lang w:val="en-US"/>
        </w:rPr>
      </w:pPr>
      <w:r w:rsidRPr="002F53B2">
        <w:rPr>
          <w:lang w:val="en-US"/>
        </w:rPr>
        <w:t>sourceType - the source type (App, test, or all)</w:t>
      </w:r>
    </w:p>
    <w:p w14:paraId="52F6DD16" w14:textId="638C731A" w:rsidR="00791916" w:rsidRDefault="00791916" w:rsidP="002F53B2">
      <w:pPr>
        <w:rPr>
          <w:lang w:val="en-US"/>
        </w:rPr>
      </w:pPr>
    </w:p>
    <w:p w14:paraId="197B0B65" w14:textId="0650F39B" w:rsidR="00791916" w:rsidRDefault="00791916" w:rsidP="00791916">
      <w:pPr>
        <w:rPr>
          <w:b/>
          <w:bCs/>
          <w:lang w:val="en-US"/>
        </w:rPr>
      </w:pPr>
      <w:r w:rsidRPr="00791916">
        <w:rPr>
          <w:b/>
          <w:bCs/>
          <w:lang w:val="en-US"/>
        </w:rPr>
        <w:t>buildModel</w:t>
      </w:r>
      <w:r>
        <w:rPr>
          <w:b/>
          <w:bCs/>
          <w:lang w:val="en-US"/>
        </w:rPr>
        <w:t>()</w:t>
      </w:r>
    </w:p>
    <w:p w14:paraId="6A9E3322" w14:textId="77777777" w:rsidR="00791916" w:rsidRPr="00791916" w:rsidRDefault="00791916" w:rsidP="00791916">
      <w:pPr>
        <w:rPr>
          <w:b/>
          <w:bCs/>
          <w:lang w:val="en-US"/>
        </w:rPr>
      </w:pPr>
    </w:p>
    <w:p w14:paraId="2070DFF6" w14:textId="716AAF24" w:rsidR="00791916" w:rsidRDefault="00791916" w:rsidP="00791916">
      <w:pPr>
        <w:rPr>
          <w:lang w:val="en-US"/>
        </w:rPr>
      </w:pPr>
      <w:r w:rsidRPr="00791916">
        <w:rPr>
          <w:lang w:val="en-US"/>
        </w:rPr>
        <w:t>public CtModel buildModel()</w:t>
      </w:r>
    </w:p>
    <w:p w14:paraId="24CDFC7A" w14:textId="77777777" w:rsidR="009D1687" w:rsidRPr="00791916" w:rsidRDefault="009D1687" w:rsidP="00791916">
      <w:pPr>
        <w:rPr>
          <w:lang w:val="en-US"/>
        </w:rPr>
      </w:pPr>
    </w:p>
    <w:p w14:paraId="254C91AC" w14:textId="77777777" w:rsidR="00791916" w:rsidRPr="00791916" w:rsidRDefault="00791916" w:rsidP="00791916">
      <w:pPr>
        <w:rPr>
          <w:lang w:val="en-US"/>
        </w:rPr>
      </w:pPr>
      <w:r w:rsidRPr="00791916">
        <w:rPr>
          <w:lang w:val="en-US"/>
        </w:rPr>
        <w:t>Description copied from interface: SpoonAPI</w:t>
      </w:r>
    </w:p>
    <w:p w14:paraId="057D3AE5" w14:textId="0D5BACAA" w:rsidR="00791916" w:rsidRDefault="00791916" w:rsidP="00791916">
      <w:pPr>
        <w:rPr>
          <w:lang w:val="en-US"/>
        </w:rPr>
      </w:pPr>
      <w:r w:rsidRPr="00791916">
        <w:rPr>
          <w:lang w:val="en-US"/>
        </w:rPr>
        <w:t>Builds the model</w:t>
      </w:r>
    </w:p>
    <w:p w14:paraId="10FBAF28" w14:textId="77777777" w:rsidR="009D1687" w:rsidRPr="00791916" w:rsidRDefault="009D1687" w:rsidP="00791916">
      <w:pPr>
        <w:rPr>
          <w:lang w:val="en-US"/>
        </w:rPr>
      </w:pPr>
    </w:p>
    <w:p w14:paraId="30491AA4" w14:textId="77777777" w:rsidR="00791916" w:rsidRPr="00791916" w:rsidRDefault="00791916" w:rsidP="00791916">
      <w:pPr>
        <w:rPr>
          <w:lang w:val="en-US"/>
        </w:rPr>
      </w:pPr>
      <w:r w:rsidRPr="00791916">
        <w:rPr>
          <w:lang w:val="en-US"/>
        </w:rPr>
        <w:t>Specified by:</w:t>
      </w:r>
    </w:p>
    <w:p w14:paraId="1E288BAE" w14:textId="7F8FC8EF" w:rsidR="00791916" w:rsidRPr="00192509" w:rsidRDefault="00791916" w:rsidP="00791916">
      <w:pPr>
        <w:rPr>
          <w:lang w:val="en-US"/>
        </w:rPr>
      </w:pPr>
      <w:r w:rsidRPr="00791916">
        <w:rPr>
          <w:lang w:val="en-US"/>
        </w:rPr>
        <w:t>buildModel in interface SpoonAPI</w:t>
      </w:r>
    </w:p>
    <w:sectPr w:rsidR="00791916" w:rsidRPr="0019250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erif">
    <w:panose1 w:val="02060603050605020204"/>
    <w:charset w:val="00"/>
    <w:family w:val="roman"/>
    <w:pitch w:val="variable"/>
    <w:sig w:usb0="E50006FF" w:usb1="5200F9FB" w:usb2="0A04002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66529"/>
    <w:multiLevelType w:val="hybridMultilevel"/>
    <w:tmpl w:val="9338420C"/>
    <w:lvl w:ilvl="0" w:tplc="B336C144">
      <w:start w:val="1"/>
      <w:numFmt w:val="decimal"/>
      <w:pStyle w:val="berschrift1"/>
      <w:lvlText w:val="1.%1"/>
      <w:lvlJc w:val="left"/>
      <w:pPr>
        <w:ind w:left="36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70B57EC"/>
    <w:multiLevelType w:val="hybridMultilevel"/>
    <w:tmpl w:val="7CF64502"/>
    <w:lvl w:ilvl="0" w:tplc="63D41290">
      <w:start w:val="1"/>
      <w:numFmt w:val="decimal"/>
      <w:pStyle w:val="berschrift2"/>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55FE2B5E"/>
    <w:multiLevelType w:val="hybridMultilevel"/>
    <w:tmpl w:val="1534C10A"/>
    <w:lvl w:ilvl="0" w:tplc="542EED9A">
      <w:start w:val="1"/>
      <w:numFmt w:val="decimal"/>
      <w:pStyle w:val="berschrift3"/>
      <w:lvlText w:val="1.1.%1"/>
      <w:lvlJc w:val="left"/>
      <w:pPr>
        <w:ind w:left="36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652"/>
    <w:rsid w:val="0002622D"/>
    <w:rsid w:val="0016106B"/>
    <w:rsid w:val="00192509"/>
    <w:rsid w:val="00265B5D"/>
    <w:rsid w:val="002676F8"/>
    <w:rsid w:val="002F53B2"/>
    <w:rsid w:val="004C0152"/>
    <w:rsid w:val="005F3ADD"/>
    <w:rsid w:val="006C5F0D"/>
    <w:rsid w:val="00721652"/>
    <w:rsid w:val="00791916"/>
    <w:rsid w:val="007C6B47"/>
    <w:rsid w:val="008063C5"/>
    <w:rsid w:val="008E7E8C"/>
    <w:rsid w:val="009D1687"/>
    <w:rsid w:val="00A13AE8"/>
    <w:rsid w:val="00AC1ADC"/>
    <w:rsid w:val="00B17F08"/>
    <w:rsid w:val="00BB12DE"/>
    <w:rsid w:val="00C83093"/>
    <w:rsid w:val="00CB4377"/>
    <w:rsid w:val="00F23D49"/>
    <w:rsid w:val="00F858EC"/>
    <w:rsid w:val="00FD5D5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8067B"/>
  <w15:chartTrackingRefBased/>
  <w15:docId w15:val="{2E30108F-228F-4661-9FCF-72E050427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C5F0D"/>
    <w:pPr>
      <w:spacing w:after="0" w:line="240" w:lineRule="auto"/>
    </w:pPr>
    <w:rPr>
      <w:sz w:val="24"/>
    </w:rPr>
  </w:style>
  <w:style w:type="paragraph" w:styleId="berschrift1">
    <w:name w:val="heading 1"/>
    <w:aliases w:val="Überschrift2"/>
    <w:basedOn w:val="Standard"/>
    <w:next w:val="Standard"/>
    <w:link w:val="berschrift1Zchn"/>
    <w:uiPriority w:val="9"/>
    <w:qFormat/>
    <w:rsid w:val="002676F8"/>
    <w:pPr>
      <w:keepNext/>
      <w:keepLines/>
      <w:numPr>
        <w:numId w:val="1"/>
      </w:numPr>
      <w:spacing w:before="240"/>
      <w:outlineLvl w:val="0"/>
    </w:pPr>
    <w:rPr>
      <w:rFonts w:ascii="Times New Roman" w:eastAsiaTheme="majorEastAsia" w:hAnsi="Times New Roman" w:cstheme="majorBidi"/>
      <w:b/>
      <w:sz w:val="28"/>
      <w:szCs w:val="32"/>
    </w:rPr>
  </w:style>
  <w:style w:type="paragraph" w:styleId="berschrift2">
    <w:name w:val="heading 2"/>
    <w:basedOn w:val="berschrift1"/>
    <w:next w:val="Standard"/>
    <w:link w:val="berschrift2Zchn"/>
    <w:uiPriority w:val="9"/>
    <w:unhideWhenUsed/>
    <w:qFormat/>
    <w:rsid w:val="00265B5D"/>
    <w:pPr>
      <w:numPr>
        <w:numId w:val="2"/>
      </w:numPr>
      <w:spacing w:before="40"/>
      <w:ind w:left="360"/>
      <w:outlineLvl w:val="1"/>
    </w:pPr>
    <w:rPr>
      <w:b w:val="0"/>
      <w:sz w:val="26"/>
      <w:szCs w:val="26"/>
    </w:rPr>
  </w:style>
  <w:style w:type="paragraph" w:styleId="berschrift3">
    <w:name w:val="heading 3"/>
    <w:basedOn w:val="berschrift2"/>
    <w:next w:val="Standard"/>
    <w:link w:val="berschrift3Zchn"/>
    <w:uiPriority w:val="9"/>
    <w:unhideWhenUsed/>
    <w:qFormat/>
    <w:rsid w:val="00BB12DE"/>
    <w:pPr>
      <w:numPr>
        <w:numId w:val="3"/>
      </w:numPr>
      <w:outlineLvl w:val="2"/>
    </w:pPr>
    <w:rPr>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65B5D"/>
    <w:rPr>
      <w:rFonts w:asciiTheme="majorHAnsi" w:eastAsiaTheme="majorEastAsia" w:hAnsiTheme="majorHAnsi" w:cstheme="majorBidi"/>
      <w:b/>
      <w:sz w:val="26"/>
      <w:szCs w:val="26"/>
    </w:rPr>
  </w:style>
  <w:style w:type="character" w:customStyle="1" w:styleId="berschrift1Zchn">
    <w:name w:val="Überschrift 1 Zchn"/>
    <w:aliases w:val="Überschrift2 Zchn"/>
    <w:basedOn w:val="Absatz-Standardschriftart"/>
    <w:link w:val="berschrift1"/>
    <w:uiPriority w:val="9"/>
    <w:rsid w:val="002676F8"/>
    <w:rPr>
      <w:rFonts w:ascii="Times New Roman" w:eastAsiaTheme="majorEastAsia" w:hAnsi="Times New Roman" w:cstheme="majorBidi"/>
      <w:b/>
      <w:sz w:val="28"/>
      <w:szCs w:val="32"/>
    </w:rPr>
  </w:style>
  <w:style w:type="character" w:customStyle="1" w:styleId="berschrift3Zchn">
    <w:name w:val="Überschrift 3 Zchn"/>
    <w:basedOn w:val="Absatz-Standardschriftart"/>
    <w:link w:val="berschrift3"/>
    <w:uiPriority w:val="9"/>
    <w:rsid w:val="00BB12DE"/>
    <w:rPr>
      <w:rFonts w:eastAsiaTheme="majorEastAsia" w:cstheme="majorBidi"/>
      <w:b/>
      <w:sz w:val="24"/>
      <w:szCs w:val="24"/>
    </w:rPr>
  </w:style>
  <w:style w:type="paragraph" w:styleId="Titel">
    <w:name w:val="Title"/>
    <w:basedOn w:val="Standard"/>
    <w:next w:val="Standard"/>
    <w:link w:val="TitelZchn"/>
    <w:uiPriority w:val="10"/>
    <w:qFormat/>
    <w:rsid w:val="00265B5D"/>
    <w:pPr>
      <w:contextualSpacing/>
      <w:jc w:val="center"/>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265B5D"/>
    <w:rPr>
      <w:rFonts w:eastAsiaTheme="majorEastAsia" w:cstheme="majorBidi"/>
      <w:spacing w:val="-10"/>
      <w:kern w:val="28"/>
      <w:sz w:val="56"/>
      <w:szCs w:val="56"/>
    </w:rPr>
  </w:style>
  <w:style w:type="character" w:styleId="Hyperlink">
    <w:name w:val="Hyperlink"/>
    <w:basedOn w:val="Absatz-Standardschriftart"/>
    <w:uiPriority w:val="99"/>
    <w:unhideWhenUsed/>
    <w:rsid w:val="00B17F08"/>
    <w:rPr>
      <w:color w:val="0563C1" w:themeColor="hyperlink"/>
      <w:u w:val="single"/>
    </w:rPr>
  </w:style>
  <w:style w:type="character" w:styleId="NichtaufgelsteErwhnung">
    <w:name w:val="Unresolved Mention"/>
    <w:basedOn w:val="Absatz-Standardschriftart"/>
    <w:uiPriority w:val="99"/>
    <w:semiHidden/>
    <w:unhideWhenUsed/>
    <w:rsid w:val="00B17F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oon.gforge.inria.fr/mvnsites/spoon-core/apidocs/spoon/MavenLaunch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poon.gforge.inria.fr/mvnsites/spoon-core/apido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305</Words>
  <Characters>1922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Krainer, Larissa Carina</dc:creator>
  <cp:keywords/>
  <dc:description/>
  <cp:lastModifiedBy>Krainer, Larissa Carina</cp:lastModifiedBy>
  <cp:revision>15</cp:revision>
  <dcterms:created xsi:type="dcterms:W3CDTF">2021-06-08T08:36:00Z</dcterms:created>
  <dcterms:modified xsi:type="dcterms:W3CDTF">2021-06-17T13:16:00Z</dcterms:modified>
</cp:coreProperties>
</file>