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BFA5D" w14:textId="77777777" w:rsidR="00007207" w:rsidRDefault="00007207" w:rsidP="00007207">
      <w:pPr>
        <w:spacing w:line="360" w:lineRule="auto"/>
        <w:jc w:val="center"/>
        <w:rPr>
          <w:sz w:val="28"/>
          <w:szCs w:val="28"/>
        </w:rPr>
      </w:pPr>
      <w:bookmarkStart w:id="0" w:name="_Hlk52185416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F2076E8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>
        <w:rPr>
          <w:sz w:val="28"/>
          <w:szCs w:val="28"/>
        </w:rPr>
        <w:br/>
        <w:t>высшего образования</w:t>
      </w:r>
    </w:p>
    <w:p w14:paraId="4B7E9A2B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52ED462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ТОМСКИЙ ГОСУДАРСТВЕННЫЙ УНИВЕРСИТЕТ</w:t>
      </w:r>
      <w:r>
        <w:rPr>
          <w:rFonts w:eastAsia="Calibri"/>
          <w:color w:val="000000"/>
          <w:sz w:val="28"/>
          <w:szCs w:val="28"/>
        </w:rPr>
        <w:br/>
        <w:t>СИСТЕМ УПРАВЛЕНИЯ И РАДИОЭЛЕКТРОНИКИ (ТУСУР)</w:t>
      </w:r>
    </w:p>
    <w:p w14:paraId="73A91A89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396BE7D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7BA9F67F" w14:textId="58B62FC1" w:rsidR="00007207" w:rsidRP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РАЗРАБОТКА ПЛАГИНА «</w:t>
      </w:r>
      <w:r w:rsidR="00F91110">
        <w:rPr>
          <w:bCs/>
          <w:color w:val="000000"/>
          <w:sz w:val="28"/>
          <w:szCs w:val="28"/>
        </w:rPr>
        <w:t>РАМКА ДЛЯ ФОТОГРАФИИ</w:t>
      </w:r>
      <w:r w:rsidRPr="00007207">
        <w:rPr>
          <w:bCs/>
          <w:color w:val="000000"/>
          <w:sz w:val="28"/>
          <w:szCs w:val="28"/>
        </w:rPr>
        <w:t>»</w:t>
      </w:r>
      <w:r w:rsidRPr="00007207">
        <w:rPr>
          <w:bCs/>
          <w:color w:val="000000"/>
          <w:sz w:val="28"/>
          <w:szCs w:val="28"/>
        </w:rPr>
        <w:br/>
        <w:t>ДЛЯ «</w:t>
      </w:r>
      <w:r w:rsidR="00FF0A3A" w:rsidRPr="00FF0A3A">
        <w:rPr>
          <w:bCs/>
          <w:color w:val="000000"/>
          <w:sz w:val="28"/>
          <w:szCs w:val="28"/>
          <w:lang w:val="en-US"/>
        </w:rPr>
        <w:t>AUTODESK</w:t>
      </w:r>
      <w:r w:rsidR="00FF0A3A" w:rsidRPr="00FF0A3A">
        <w:rPr>
          <w:bCs/>
          <w:color w:val="000000"/>
          <w:sz w:val="28"/>
          <w:szCs w:val="28"/>
        </w:rPr>
        <w:t xml:space="preserve"> </w:t>
      </w:r>
      <w:r w:rsidR="00FF0A3A" w:rsidRPr="00FF0A3A">
        <w:rPr>
          <w:bCs/>
          <w:color w:val="000000"/>
          <w:sz w:val="28"/>
          <w:szCs w:val="28"/>
          <w:lang w:val="en-US"/>
        </w:rPr>
        <w:t>INVENTOR</w:t>
      </w:r>
      <w:r w:rsidRPr="00007207">
        <w:rPr>
          <w:bCs/>
          <w:color w:val="000000"/>
          <w:sz w:val="28"/>
          <w:szCs w:val="28"/>
        </w:rPr>
        <w:t>»</w:t>
      </w:r>
    </w:p>
    <w:p w14:paraId="42626CB5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Проект системы по лабораторному проекту</w:t>
      </w:r>
    </w:p>
    <w:p w14:paraId="54F13E49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«ОСНОВЫ РАЗРАБОТКИ САПР»</w:t>
      </w:r>
    </w:p>
    <w:p w14:paraId="45EF4AE4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0818D48A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3B9E5F17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45B2CE98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</w:p>
    <w:p w14:paraId="77AC83D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гр.583-1 </w:t>
      </w:r>
    </w:p>
    <w:p w14:paraId="304BD602" w14:textId="0CB05C66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________Литвиненко Р.Е.</w:t>
      </w:r>
    </w:p>
    <w:p w14:paraId="685DD607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u w:val="single"/>
        </w:rPr>
        <w:t xml:space="preserve">«    »                       </w:t>
      </w:r>
      <w:r>
        <w:rPr>
          <w:color w:val="000000"/>
          <w:sz w:val="28"/>
          <w:szCs w:val="28"/>
        </w:rPr>
        <w:t>2026 г.</w:t>
      </w:r>
    </w:p>
    <w:p w14:paraId="72E8B96F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Руководитель:</w:t>
      </w:r>
    </w:p>
    <w:p w14:paraId="651ED0E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к.т.н., доцент каф. КСУП</w:t>
      </w:r>
    </w:p>
    <w:p w14:paraId="6A42332B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_________Калентьев А.А.</w:t>
      </w:r>
    </w:p>
    <w:p w14:paraId="08B1EA5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«___»____________2026 г.</w:t>
      </w:r>
    </w:p>
    <w:p w14:paraId="2C78C149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2F9BDCA5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096C789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</w:t>
      </w:r>
    </w:p>
    <w:p w14:paraId="215AF9BF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3A2BD36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3E59E70B" w14:textId="6E7EF4BD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  <w:sectPr w:rsidR="00007207" w:rsidSect="0000720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1360" w:right="840" w:bottom="280" w:left="1340" w:header="680" w:footer="720" w:gutter="0"/>
          <w:cols w:space="720"/>
          <w:titlePg/>
          <w:docGrid w:linePitch="299"/>
        </w:sect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                                                Томск 2026</w:t>
      </w:r>
    </w:p>
    <w:bookmarkStart w:id="1" w:name="_Toc240922644" w:displacedByCustomXml="next"/>
    <w:sdt>
      <w:sdtPr>
        <w:id w:val="1282620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60D0C3" w14:textId="11FCB9F9" w:rsidR="002B1791" w:rsidRPr="002B1791" w:rsidRDefault="007E54CB" w:rsidP="002B1791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Оглавление</w:t>
          </w:r>
        </w:p>
        <w:p w14:paraId="66070674" w14:textId="77777777" w:rsidR="002B1791" w:rsidRPr="00B93A60" w:rsidRDefault="002B1791" w:rsidP="002B1791">
          <w:pPr>
            <w:jc w:val="center"/>
            <w:rPr>
              <w:sz w:val="28"/>
              <w:szCs w:val="28"/>
            </w:rPr>
          </w:pPr>
        </w:p>
        <w:p w14:paraId="57172CFE" w14:textId="20C35006" w:rsidR="00B93A60" w:rsidRPr="00D22A40" w:rsidRDefault="002B17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93A60">
            <w:rPr>
              <w:sz w:val="28"/>
              <w:szCs w:val="28"/>
            </w:rPr>
            <w:fldChar w:fldCharType="begin"/>
          </w:r>
          <w:r w:rsidRPr="00B93A60">
            <w:rPr>
              <w:sz w:val="28"/>
              <w:szCs w:val="28"/>
            </w:rPr>
            <w:instrText xml:space="preserve"> TOC \o "1-3" \h \z \u </w:instrText>
          </w:r>
          <w:r w:rsidRPr="00B93A60">
            <w:rPr>
              <w:sz w:val="28"/>
              <w:szCs w:val="28"/>
            </w:rPr>
            <w:fldChar w:fldCharType="separate"/>
          </w:r>
          <w:hyperlink w:anchor="_Toc241000335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 ОПИСАНИЕ САПР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_Toc241000335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5FC71" w14:textId="0FF9DAEA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6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1.1 Описание программы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_Toc241000336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251AB" w14:textId="37E3D969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7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 xml:space="preserve">1.2 Описание </w:t>
            </w:r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  <w:lang w:val="en-US"/>
              </w:rPr>
              <w:t>API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_Toc241000337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3E60F" w14:textId="33D58B52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8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1.3 Обзор аналогов плагина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_Toc241000338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6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DBE97" w14:textId="3E5D052D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9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2 ОПИСАНИЕ ПРЕДМЕТА ПРОЕКТИРОВАНИЯ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_Toc241000339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58B7D" w14:textId="39901BB2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0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 ПРОЕКТ СИСТЕМЫ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_Toc241000340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8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4EBB6" w14:textId="0F96DD02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1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3.1 Диаграмма классов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_Toc241000341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8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392E3" w14:textId="5D61AD75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2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3.2 Макет пользовательского интерфейса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_Toc241000342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12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6EC47" w14:textId="7E1B76F5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3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Список использованных источников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_Toc241000343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13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58F1F" w14:textId="7B832326" w:rsidR="002B1791" w:rsidRDefault="002B1791" w:rsidP="003E1A23">
          <w:r w:rsidRPr="00B93A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A2ADA8F" w14:textId="77777777" w:rsidR="002B1791" w:rsidRDefault="002B1791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B6AFFF" w14:textId="53FC8944" w:rsidR="00007207" w:rsidRPr="004556D0" w:rsidRDefault="00007207" w:rsidP="000072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0003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1"/>
      <w:bookmarkEnd w:id="2"/>
    </w:p>
    <w:p w14:paraId="4C8A758B" w14:textId="77777777" w:rsidR="00007207" w:rsidRPr="004556D0" w:rsidRDefault="00007207" w:rsidP="00007207">
      <w:pPr>
        <w:spacing w:line="360" w:lineRule="auto"/>
        <w:jc w:val="center"/>
        <w:rPr>
          <w:b/>
          <w:bCs/>
          <w:sz w:val="28"/>
          <w:szCs w:val="28"/>
        </w:rPr>
      </w:pPr>
    </w:p>
    <w:p w14:paraId="76CC4044" w14:textId="77777777" w:rsidR="00007207" w:rsidRPr="004556D0" w:rsidRDefault="00007207" w:rsidP="0000720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922645"/>
      <w:bookmarkStart w:id="4" w:name="_Toc2410003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3"/>
      <w:bookmarkEnd w:id="4"/>
    </w:p>
    <w:p w14:paraId="3CE980DA" w14:textId="77777777" w:rsidR="006C050C" w:rsidRPr="003E1A23" w:rsidRDefault="006C050C">
      <w:pPr>
        <w:rPr>
          <w:sz w:val="28"/>
          <w:szCs w:val="28"/>
        </w:rPr>
      </w:pPr>
    </w:p>
    <w:p w14:paraId="6A2772A8" w14:textId="5437FA67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«Autodesk Inventor» — это комплексная система автоматизированного проектирования (САПР), позволяющая разрабатывать сложные трехмерные модели, выпускать чертежи изделий, схемы, спецификации и прочую конструкторскую документацию.</w:t>
      </w:r>
    </w:p>
    <w:p w14:paraId="249D1A52" w14:textId="1B101D12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Система предназначена для параметрического 3D-моделирования деталей и сборочных единиц, содержащих как оригинальные, так и стандартизованные конструктивные элементы. Параметрическая технология позволяет быстро и удобно вносить изменения в конструкцию и получать новые модели типовых изделий на основе спроектированного ранее прототипа.</w:t>
      </w:r>
    </w:p>
    <w:p w14:paraId="4E7D24BF" w14:textId="097A35E2" w:rsidR="00757BBA" w:rsidRPr="00B418F2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Autodesk Inventor включает инструменты твердотельного, поверхностного и свободного моделирования, а также модули для инженерных расчетов (МКЭ), анализа напряжений и кинематики механизмов. Ключевой особенностью системы является использование собственного мощного геометрического ядра ShapeManager</w:t>
      </w:r>
      <w:r w:rsidR="00B418F2">
        <w:rPr>
          <w:sz w:val="28"/>
          <w:szCs w:val="28"/>
        </w:rPr>
        <w:t>.</w:t>
      </w:r>
      <w:r w:rsidR="00B418F2" w:rsidRPr="00B418F2">
        <w:rPr>
          <w:sz w:val="28"/>
          <w:szCs w:val="28"/>
        </w:rPr>
        <w:t>[1]</w:t>
      </w:r>
    </w:p>
    <w:p w14:paraId="0461542C" w14:textId="6EBB1B38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Autodesk Inventor имеет множество аналогов на рынке, среди них встречаются КОМПАС-3D, SOLIDWORKS и другие.</w:t>
      </w:r>
    </w:p>
    <w:p w14:paraId="6F30BA16" w14:textId="7E5239E5" w:rsid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В рамках дисциплины </w:t>
      </w:r>
      <w:r w:rsidR="007F2354" w:rsidRPr="00757BBA">
        <w:rPr>
          <w:sz w:val="28"/>
          <w:szCs w:val="28"/>
        </w:rPr>
        <w:t>выбор</w:t>
      </w:r>
      <w:r w:rsidRPr="00757BBA">
        <w:rPr>
          <w:sz w:val="28"/>
          <w:szCs w:val="28"/>
        </w:rPr>
        <w:t xml:space="preserve"> данной САПР объясняется широкой распространенностью программы в промышленности, наличием обширной документации и мощного современного программного интерфейса для автоматизации проектирования.</w:t>
      </w:r>
    </w:p>
    <w:p w14:paraId="38AC03BD" w14:textId="77777777" w:rsidR="00F01EA3" w:rsidRDefault="00F01EA3" w:rsidP="00F01EA3">
      <w:pPr>
        <w:spacing w:line="360" w:lineRule="auto"/>
        <w:jc w:val="both"/>
        <w:rPr>
          <w:sz w:val="28"/>
          <w:szCs w:val="28"/>
        </w:rPr>
      </w:pPr>
    </w:p>
    <w:p w14:paraId="10BC48F1" w14:textId="77777777" w:rsidR="00F01EA3" w:rsidRDefault="00F01EA3">
      <w:pPr>
        <w:widowControl/>
        <w:autoSpaceDE/>
        <w:autoSpaceDN/>
        <w:spacing w:after="160" w:line="278" w:lineRule="auto"/>
        <w:rPr>
          <w:rFonts w:eastAsiaTheme="majorEastAsia"/>
          <w:kern w:val="2"/>
          <w:sz w:val="28"/>
          <w:szCs w:val="28"/>
          <w14:ligatures w14:val="standardContextual"/>
        </w:rPr>
      </w:pPr>
      <w:bookmarkStart w:id="5" w:name="_Toc240922646"/>
      <w:r>
        <w:rPr>
          <w:sz w:val="28"/>
          <w:szCs w:val="28"/>
        </w:rPr>
        <w:br w:type="page"/>
      </w:r>
    </w:p>
    <w:p w14:paraId="1705FC24" w14:textId="5BA6B3EA" w:rsidR="00F01EA3" w:rsidRPr="004556D0" w:rsidRDefault="00F01EA3" w:rsidP="00F01EA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1000337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5"/>
      <w:bookmarkEnd w:id="6"/>
    </w:p>
    <w:p w14:paraId="04BB600D" w14:textId="77777777" w:rsidR="00F01EA3" w:rsidRDefault="00F01EA3" w:rsidP="00F01EA3"/>
    <w:p w14:paraId="4690C0A7" w14:textId="40D532BB" w:rsidR="00F01EA3" w:rsidRPr="007E54CB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>API (англ. application programming interface — программный интерфейс приложения) — это набор способов и правил, по которым различные программы общаются между собой и обмениваются данными. Все эти взаимодействия происходят с помощью функций, классов, методов, структур, а иногда констант одной программы, к которой обращаются другие. Это основной принцип работы API.</w:t>
      </w:r>
      <w:r w:rsidR="00B418F2" w:rsidRPr="007E54CB">
        <w:rPr>
          <w:sz w:val="28"/>
          <w:szCs w:val="28"/>
        </w:rPr>
        <w:t>[2]</w:t>
      </w:r>
    </w:p>
    <w:p w14:paraId="05A715C2" w14:textId="2437B3CA" w:rsidR="00F01EA3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>В Autodesk Inventor программный интерфейс (Inventor API) построен на базе технологии COM (Component Object Model). Это дает возможность разрабатывать подключаемые модули (Add-ins) и автономные приложения, используя широкий спектр языков программирования: C#, VB.NET, C++</w:t>
      </w:r>
      <w:r w:rsidR="00323F4D">
        <w:rPr>
          <w:sz w:val="28"/>
          <w:szCs w:val="28"/>
        </w:rPr>
        <w:t>.</w:t>
      </w:r>
    </w:p>
    <w:p w14:paraId="215502F6" w14:textId="733752EB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>Главным объектом API системы Autodesk Inventor является Application. Свойства и методы этого объекта реализуют наиболее общие функции управления средой САПР, настройками системы, окнами и документами, а также дают возможность получить доступ к другим объектам иерархии. Документы Inventor разделяются на несколько типов: PartDocument (документ детали), AssemblyDocument (документ сборки), DrawingDocument (графический документ, чертеж)</w:t>
      </w:r>
      <w:r>
        <w:rPr>
          <w:sz w:val="28"/>
          <w:szCs w:val="28"/>
        </w:rPr>
        <w:t>.</w:t>
      </w:r>
    </w:p>
    <w:p w14:paraId="1C0A2159" w14:textId="3D11AB71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>Для параметрического построения 3D-геометрии рамки используются объекты TransientGeometry (для математического описания координат) и PartComponentDefinition (для управления эскизами и операциями выдавливания).</w:t>
      </w:r>
    </w:p>
    <w:p w14:paraId="4E5E48A1" w14:textId="239E256B" w:rsidR="00F01EA3" w:rsidRPr="001D6A97" w:rsidRDefault="001161D0" w:rsidP="00F01EA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Pr="001161D0">
        <w:rPr>
          <w:sz w:val="28"/>
          <w:szCs w:val="28"/>
        </w:rPr>
        <w:t>ComponentOccurrence — интерфейс вхождения компонента в сборку (детали или подсборки). Свойства и методы данного интерфейса управляют состоянием, видимостью и позиционированием компонентов внутри сборочной единицы.</w:t>
      </w:r>
      <w:r w:rsidR="001D6A97" w:rsidRPr="001D6A97">
        <w:rPr>
          <w:sz w:val="28"/>
          <w:szCs w:val="28"/>
        </w:rPr>
        <w:t>[3],[4]</w:t>
      </w:r>
    </w:p>
    <w:p w14:paraId="726CD0C6" w14:textId="29D76570" w:rsidR="00F83A94" w:rsidRDefault="00F479E9" w:rsidP="00F479E9">
      <w:pPr>
        <w:widowControl/>
        <w:autoSpaceDE/>
        <w:autoSpaceDN/>
        <w:spacing w:after="160" w:line="360" w:lineRule="auto"/>
        <w:ind w:firstLine="708"/>
        <w:jc w:val="both"/>
        <w:rPr>
          <w:sz w:val="28"/>
        </w:rPr>
      </w:pPr>
      <w:r w:rsidRPr="00F479E9">
        <w:rPr>
          <w:sz w:val="28"/>
          <w:szCs w:val="28"/>
        </w:rPr>
        <w:t xml:space="preserve">Основные свойства и методы API, задействованные в плагине, представлены в таблицах 1.1 и 1.2. </w:t>
      </w:r>
      <w:r w:rsidR="00F83A94">
        <w:rPr>
          <w:sz w:val="28"/>
        </w:rPr>
        <w:br w:type="page"/>
      </w:r>
    </w:p>
    <w:p w14:paraId="20E9D12D" w14:textId="2E92D6C1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 w:rsidRPr="001161D0">
        <w:rPr>
          <w:sz w:val="28"/>
        </w:rPr>
        <w:lastRenderedPageBreak/>
        <w:t xml:space="preserve">Таблица 1.1 – </w:t>
      </w:r>
      <w:r w:rsidR="00F479E9" w:rsidRPr="00F479E9">
        <w:rPr>
          <w:sz w:val="28"/>
        </w:rPr>
        <w:t>Используемые свойства классов API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323"/>
        <w:gridCol w:w="2710"/>
        <w:gridCol w:w="4312"/>
      </w:tblGrid>
      <w:tr w:rsidR="001161D0" w:rsidRPr="00AD2962" w14:paraId="2BBF4AE7" w14:textId="77777777" w:rsidTr="00F479E9">
        <w:trPr>
          <w:jc w:val="center"/>
        </w:trPr>
        <w:tc>
          <w:tcPr>
            <w:tcW w:w="0" w:type="auto"/>
          </w:tcPr>
          <w:p w14:paraId="450A63B2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2710" w:type="dxa"/>
          </w:tcPr>
          <w:p w14:paraId="3A9F6DEB" w14:textId="41B0C984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данных</w:t>
            </w:r>
          </w:p>
        </w:tc>
        <w:tc>
          <w:tcPr>
            <w:tcW w:w="4312" w:type="dxa"/>
          </w:tcPr>
          <w:p w14:paraId="1148AA70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1161D0" w:rsidRPr="00AD2962" w14:paraId="1FA1A091" w14:textId="77777777" w:rsidTr="00F479E9">
        <w:trPr>
          <w:jc w:val="center"/>
        </w:trPr>
        <w:tc>
          <w:tcPr>
            <w:tcW w:w="0" w:type="auto"/>
          </w:tcPr>
          <w:p w14:paraId="4D83C80F" w14:textId="49FE96A7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TransientGeometry</w:t>
            </w:r>
          </w:p>
        </w:tc>
        <w:tc>
          <w:tcPr>
            <w:tcW w:w="2710" w:type="dxa"/>
          </w:tcPr>
          <w:p w14:paraId="539EB48D" w14:textId="7FE69AA0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TransientGeometry</w:t>
            </w:r>
          </w:p>
        </w:tc>
        <w:tc>
          <w:tcPr>
            <w:tcW w:w="4312" w:type="dxa"/>
          </w:tcPr>
          <w:p w14:paraId="0A815B8B" w14:textId="5E794A65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объекта Application, предоставляющее доступ к методам создания математической геометрии</w:t>
            </w:r>
          </w:p>
        </w:tc>
      </w:tr>
      <w:tr w:rsidR="001161D0" w:rsidRPr="00AD2962" w14:paraId="7B0A6E36" w14:textId="77777777" w:rsidTr="00F479E9">
        <w:trPr>
          <w:jc w:val="center"/>
        </w:trPr>
        <w:tc>
          <w:tcPr>
            <w:tcW w:w="0" w:type="auto"/>
          </w:tcPr>
          <w:p w14:paraId="16998F94" w14:textId="206AA76C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color w:val="000000" w:themeColor="text1"/>
                <w:sz w:val="24"/>
                <w:szCs w:val="24"/>
              </w:rPr>
              <w:t>ComponentDefinition</w:t>
            </w:r>
          </w:p>
        </w:tc>
        <w:tc>
          <w:tcPr>
            <w:tcW w:w="2710" w:type="dxa"/>
          </w:tcPr>
          <w:p w14:paraId="1C25DD63" w14:textId="2C06542D" w:rsidR="001161D0" w:rsidRPr="00113BA6" w:rsidRDefault="00F479E9" w:rsidP="00F479E9">
            <w:pPr>
              <w:tabs>
                <w:tab w:val="left" w:pos="0"/>
                <w:tab w:val="left" w:pos="351"/>
              </w:tabs>
              <w:spacing w:line="276" w:lineRule="auto"/>
              <w:ind w:right="-51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PartComponentDefinition</w:t>
            </w:r>
            <w:r w:rsidRPr="00113BA6">
              <w:rPr>
                <w:sz w:val="24"/>
                <w:szCs w:val="24"/>
              </w:rPr>
              <w:tab/>
            </w:r>
          </w:p>
        </w:tc>
        <w:tc>
          <w:tcPr>
            <w:tcW w:w="4312" w:type="dxa"/>
          </w:tcPr>
          <w:p w14:paraId="73AAD06A" w14:textId="0F696D88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документа детали, дающее доступ к эскизам и 3D-операциям моделирования</w:t>
            </w:r>
          </w:p>
        </w:tc>
      </w:tr>
      <w:tr w:rsidR="001161D0" w:rsidRPr="00AD2962" w14:paraId="6DA36F63" w14:textId="77777777" w:rsidTr="00F479E9">
        <w:trPr>
          <w:jc w:val="center"/>
        </w:trPr>
        <w:tc>
          <w:tcPr>
            <w:tcW w:w="0" w:type="auto"/>
          </w:tcPr>
          <w:p w14:paraId="5A33099F" w14:textId="3AD6D501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Sketches</w:t>
            </w:r>
          </w:p>
        </w:tc>
        <w:tc>
          <w:tcPr>
            <w:tcW w:w="2710" w:type="dxa"/>
          </w:tcPr>
          <w:p w14:paraId="73050A46" w14:textId="7226E7A2" w:rsidR="001161D0" w:rsidRPr="00113BA6" w:rsidRDefault="00F479E9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PlanarSketches</w:t>
            </w:r>
          </w:p>
        </w:tc>
        <w:tc>
          <w:tcPr>
            <w:tcW w:w="4312" w:type="dxa"/>
          </w:tcPr>
          <w:p w14:paraId="236826C1" w14:textId="6BD9DD9E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2D-эскизов в документе детали</w:t>
            </w:r>
          </w:p>
        </w:tc>
      </w:tr>
      <w:tr w:rsidR="00F479E9" w:rsidRPr="00AD2962" w14:paraId="48245BF2" w14:textId="77777777" w:rsidTr="00F479E9">
        <w:trPr>
          <w:jc w:val="center"/>
        </w:trPr>
        <w:tc>
          <w:tcPr>
            <w:tcW w:w="0" w:type="auto"/>
          </w:tcPr>
          <w:p w14:paraId="0F014868" w14:textId="5F068091" w:rsidR="00F479E9" w:rsidRPr="00113BA6" w:rsidRDefault="00F0649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ExtrudeFeatures</w:t>
            </w:r>
          </w:p>
        </w:tc>
        <w:tc>
          <w:tcPr>
            <w:tcW w:w="2710" w:type="dxa"/>
          </w:tcPr>
          <w:p w14:paraId="3F436DD0" w14:textId="575C6E7F" w:rsidR="00F479E9" w:rsidRPr="00113BA6" w:rsidRDefault="00F06493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ExtrudeFeatures</w:t>
            </w:r>
          </w:p>
        </w:tc>
        <w:tc>
          <w:tcPr>
            <w:tcW w:w="4312" w:type="dxa"/>
          </w:tcPr>
          <w:p w14:paraId="18D896F8" w14:textId="0C860A2E" w:rsidR="00F479E9" w:rsidRPr="00113BA6" w:rsidRDefault="00F06493" w:rsidP="00F479E9">
            <w:pPr>
              <w:tabs>
                <w:tab w:val="left" w:pos="0"/>
                <w:tab w:val="left" w:pos="1102"/>
                <w:tab w:val="center" w:pos="2073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элементов выдавливания</w:t>
            </w:r>
          </w:p>
        </w:tc>
      </w:tr>
      <w:tr w:rsidR="00F479E9" w:rsidRPr="00AD2962" w14:paraId="1F7C1F00" w14:textId="77777777" w:rsidTr="00F479E9">
        <w:trPr>
          <w:jc w:val="center"/>
        </w:trPr>
        <w:tc>
          <w:tcPr>
            <w:tcW w:w="0" w:type="auto"/>
          </w:tcPr>
          <w:p w14:paraId="333F03BD" w14:textId="2C73C7E4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WorkPlanes</w:t>
            </w:r>
          </w:p>
        </w:tc>
        <w:tc>
          <w:tcPr>
            <w:tcW w:w="2710" w:type="dxa"/>
          </w:tcPr>
          <w:p w14:paraId="137F41B4" w14:textId="57AE7DBF" w:rsidR="00F479E9" w:rsidRPr="00113BA6" w:rsidRDefault="00DD76B0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WorkPlanes</w:t>
            </w:r>
          </w:p>
        </w:tc>
        <w:tc>
          <w:tcPr>
            <w:tcW w:w="4312" w:type="dxa"/>
          </w:tcPr>
          <w:p w14:paraId="14085A47" w14:textId="55CD7E1A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рабочих плоскостей. Используется для выбора базовых плоскостей</w:t>
            </w:r>
          </w:p>
        </w:tc>
      </w:tr>
    </w:tbl>
    <w:p w14:paraId="31F5086D" w14:textId="77777777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205100F6" w14:textId="7C59C74B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1.2 </w:t>
      </w:r>
      <w:r>
        <w:rPr>
          <w:sz w:val="28"/>
        </w:rPr>
        <w:t>–</w:t>
      </w:r>
      <w:r w:rsidR="00BD207C">
        <w:rPr>
          <w:sz w:val="28"/>
          <w:szCs w:val="28"/>
        </w:rPr>
        <w:t xml:space="preserve"> </w:t>
      </w:r>
      <w:r w:rsidR="00B02140" w:rsidRPr="00B02140">
        <w:rPr>
          <w:sz w:val="28"/>
          <w:szCs w:val="28"/>
        </w:rPr>
        <w:t>Используемые методы классов API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63"/>
        <w:gridCol w:w="2343"/>
        <w:gridCol w:w="1716"/>
        <w:gridCol w:w="2323"/>
      </w:tblGrid>
      <w:tr w:rsidR="00F479E9" w:rsidRPr="00AD2962" w14:paraId="047A1E71" w14:textId="77777777" w:rsidTr="00D555E3">
        <w:trPr>
          <w:jc w:val="center"/>
        </w:trPr>
        <w:tc>
          <w:tcPr>
            <w:tcW w:w="1585" w:type="pct"/>
          </w:tcPr>
          <w:p w14:paraId="5E9E9C28" w14:textId="77777777" w:rsidR="00F479E9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1254" w:type="pct"/>
          </w:tcPr>
          <w:p w14:paraId="05D98C9E" w14:textId="3D4A4E43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918" w:type="pct"/>
          </w:tcPr>
          <w:p w14:paraId="603924F9" w14:textId="3FECD747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1243" w:type="pct"/>
          </w:tcPr>
          <w:p w14:paraId="05F433F6" w14:textId="0FC3A90E" w:rsidR="00F479E9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479E9" w:rsidRPr="00AD2962" w14:paraId="55E3B683" w14:textId="77777777" w:rsidTr="00D555E3">
        <w:trPr>
          <w:jc w:val="center"/>
        </w:trPr>
        <w:tc>
          <w:tcPr>
            <w:tcW w:w="1585" w:type="pct"/>
          </w:tcPr>
          <w:p w14:paraId="5BEE7FC2" w14:textId="333614A0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Documents.Add()</w:t>
            </w:r>
          </w:p>
        </w:tc>
        <w:tc>
          <w:tcPr>
            <w:tcW w:w="1254" w:type="pct"/>
          </w:tcPr>
          <w:p w14:paraId="67A823D8" w14:textId="4A6A71CE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DocumentTypeEnum, string, bool</w:t>
            </w:r>
          </w:p>
        </w:tc>
        <w:tc>
          <w:tcPr>
            <w:tcW w:w="918" w:type="pct"/>
          </w:tcPr>
          <w:p w14:paraId="088E494F" w14:textId="505A1915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Document</w:t>
            </w:r>
          </w:p>
        </w:tc>
        <w:tc>
          <w:tcPr>
            <w:tcW w:w="1243" w:type="pct"/>
          </w:tcPr>
          <w:p w14:paraId="387404AA" w14:textId="5C7DC6C8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документ в зависимости от переданного шаблона</w:t>
            </w:r>
          </w:p>
        </w:tc>
      </w:tr>
      <w:tr w:rsidR="001E3E41" w:rsidRPr="00AD2962" w14:paraId="40CFADF1" w14:textId="77777777" w:rsidTr="00D555E3">
        <w:trPr>
          <w:jc w:val="center"/>
        </w:trPr>
        <w:tc>
          <w:tcPr>
            <w:tcW w:w="1585" w:type="pct"/>
          </w:tcPr>
          <w:p w14:paraId="7F1F7718" w14:textId="3D31F309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PlanarSketches.Add()</w:t>
            </w:r>
          </w:p>
        </w:tc>
        <w:tc>
          <w:tcPr>
            <w:tcW w:w="1254" w:type="pct"/>
          </w:tcPr>
          <w:p w14:paraId="7528C05D" w14:textId="62F426A6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WorkPlane, bool</w:t>
            </w:r>
          </w:p>
        </w:tc>
        <w:tc>
          <w:tcPr>
            <w:tcW w:w="918" w:type="pct"/>
          </w:tcPr>
          <w:p w14:paraId="37689850" w14:textId="3C231069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PlanarSketch</w:t>
            </w:r>
          </w:p>
        </w:tc>
        <w:tc>
          <w:tcPr>
            <w:tcW w:w="1243" w:type="pct"/>
          </w:tcPr>
          <w:p w14:paraId="42A7F786" w14:textId="6B9E2966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2D-эскиз на заданной плоскости или грани</w:t>
            </w:r>
          </w:p>
        </w:tc>
      </w:tr>
      <w:tr w:rsidR="00F479E9" w:rsidRPr="00AD2962" w14:paraId="14F9017B" w14:textId="77777777" w:rsidTr="00D555E3">
        <w:trPr>
          <w:jc w:val="center"/>
        </w:trPr>
        <w:tc>
          <w:tcPr>
            <w:tcW w:w="1585" w:type="pct"/>
          </w:tcPr>
          <w:p w14:paraId="1BDDA7BE" w14:textId="0847B1B3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CreatePoint2d()</w:t>
            </w:r>
          </w:p>
        </w:tc>
        <w:tc>
          <w:tcPr>
            <w:tcW w:w="1254" w:type="pct"/>
          </w:tcPr>
          <w:p w14:paraId="2178E9EF" w14:textId="292F6CAC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double x, double y</w:t>
            </w:r>
          </w:p>
        </w:tc>
        <w:tc>
          <w:tcPr>
            <w:tcW w:w="918" w:type="pct"/>
          </w:tcPr>
          <w:p w14:paraId="52695F45" w14:textId="38EEE982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Point2d</w:t>
            </w:r>
          </w:p>
        </w:tc>
        <w:tc>
          <w:tcPr>
            <w:tcW w:w="1243" w:type="pct"/>
          </w:tcPr>
          <w:p w14:paraId="36B33B5C" w14:textId="1C724D57" w:rsidR="00F479E9" w:rsidRPr="00113BA6" w:rsidRDefault="000E24F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двумерную точку для задания координат углов прямоугольников и вершин треугольника</w:t>
            </w:r>
          </w:p>
        </w:tc>
      </w:tr>
      <w:tr w:rsidR="00CB2FF4" w:rsidRPr="00AD2962" w14:paraId="2711DFA1" w14:textId="77777777" w:rsidTr="00D555E3">
        <w:trPr>
          <w:jc w:val="center"/>
        </w:trPr>
        <w:tc>
          <w:tcPr>
            <w:tcW w:w="1585" w:type="pct"/>
          </w:tcPr>
          <w:p w14:paraId="15A8AAD9" w14:textId="77777777" w:rsidR="00716567" w:rsidRPr="00113BA6" w:rsidRDefault="00716567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SketchLines.</w:t>
            </w:r>
          </w:p>
          <w:p w14:paraId="51B8A5E0" w14:textId="6BB83A7C" w:rsidR="00CB2FF4" w:rsidRPr="00113BA6" w:rsidRDefault="00716567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AddAsTwoPointRectangle()</w:t>
            </w:r>
          </w:p>
        </w:tc>
        <w:tc>
          <w:tcPr>
            <w:tcW w:w="1254" w:type="pct"/>
          </w:tcPr>
          <w:p w14:paraId="33C061AF" w14:textId="30E19E71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1287A8A8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SketchEntities</w:t>
            </w:r>
          </w:p>
          <w:p w14:paraId="76705235" w14:textId="130DC693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Enumerator</w:t>
            </w:r>
          </w:p>
        </w:tc>
        <w:tc>
          <w:tcPr>
            <w:tcW w:w="1243" w:type="pct"/>
          </w:tcPr>
          <w:p w14:paraId="4E0EC113" w14:textId="737F4C19" w:rsidR="00CB2FF4" w:rsidRPr="00113BA6" w:rsidRDefault="000E24F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Строит прямоугольный контур</w:t>
            </w:r>
          </w:p>
        </w:tc>
      </w:tr>
      <w:tr w:rsidR="007D4C50" w:rsidRPr="00AD2962" w14:paraId="0C22DC04" w14:textId="77777777" w:rsidTr="00D555E3">
        <w:trPr>
          <w:jc w:val="center"/>
        </w:trPr>
        <w:tc>
          <w:tcPr>
            <w:tcW w:w="1585" w:type="pct"/>
          </w:tcPr>
          <w:p w14:paraId="74C85133" w14:textId="0DA4AB79" w:rsidR="007D4C50" w:rsidRPr="00113BA6" w:rsidRDefault="007D4C50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Profiles.AddForSolid()</w:t>
            </w:r>
          </w:p>
        </w:tc>
        <w:tc>
          <w:tcPr>
            <w:tcW w:w="1254" w:type="pct"/>
          </w:tcPr>
          <w:p w14:paraId="43E005D1" w14:textId="52BD9E3E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-</w:t>
            </w:r>
          </w:p>
        </w:tc>
        <w:tc>
          <w:tcPr>
            <w:tcW w:w="918" w:type="pct"/>
          </w:tcPr>
          <w:p w14:paraId="044BF92C" w14:textId="5459D82D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</w:t>
            </w:r>
          </w:p>
        </w:tc>
        <w:tc>
          <w:tcPr>
            <w:tcW w:w="1243" w:type="pct"/>
          </w:tcPr>
          <w:p w14:paraId="71A2C314" w14:textId="2E58D7C6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Формирует замкнутый профиль из линий эскиза для последующего выдавливания</w:t>
            </w:r>
          </w:p>
        </w:tc>
      </w:tr>
      <w:tr w:rsidR="00CB2FF4" w:rsidRPr="00AD2962" w14:paraId="687A7D2B" w14:textId="77777777" w:rsidTr="00D555E3">
        <w:trPr>
          <w:jc w:val="center"/>
        </w:trPr>
        <w:tc>
          <w:tcPr>
            <w:tcW w:w="1585" w:type="pct"/>
          </w:tcPr>
          <w:p w14:paraId="6C4A1B1F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ExtrudeFeatures.</w:t>
            </w:r>
          </w:p>
          <w:p w14:paraId="7182A1F5" w14:textId="185ABE7A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AddByDistanceExtent()</w:t>
            </w:r>
          </w:p>
        </w:tc>
        <w:tc>
          <w:tcPr>
            <w:tcW w:w="1254" w:type="pct"/>
          </w:tcPr>
          <w:p w14:paraId="1C458124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Profile, double, PartFeature</w:t>
            </w:r>
          </w:p>
          <w:p w14:paraId="3B8C22C0" w14:textId="16F3A674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lastRenderedPageBreak/>
              <w:t>ExtentDirectionEnum</w:t>
            </w:r>
          </w:p>
        </w:tc>
        <w:tc>
          <w:tcPr>
            <w:tcW w:w="918" w:type="pct"/>
          </w:tcPr>
          <w:p w14:paraId="0A1DE536" w14:textId="44DCA4AB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lastRenderedPageBreak/>
              <w:t>ExtrudeFeature</w:t>
            </w:r>
          </w:p>
        </w:tc>
        <w:tc>
          <w:tcPr>
            <w:tcW w:w="1243" w:type="pct"/>
          </w:tcPr>
          <w:p w14:paraId="37EF0AB4" w14:textId="45A59E8C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Выдавливает созданный 2D-</w:t>
            </w:r>
            <w:r w:rsidRPr="00113BA6">
              <w:rPr>
                <w:sz w:val="24"/>
                <w:szCs w:val="24"/>
              </w:rPr>
              <w:lastRenderedPageBreak/>
              <w:t>профиль на заданную толщину рамки, формируя 3D-тело</w:t>
            </w:r>
          </w:p>
        </w:tc>
      </w:tr>
    </w:tbl>
    <w:p w14:paraId="3533D7C8" w14:textId="77777777" w:rsidR="001161D0" w:rsidRPr="007E54CB" w:rsidRDefault="001161D0" w:rsidP="009D4005">
      <w:pPr>
        <w:spacing w:line="360" w:lineRule="auto"/>
        <w:rPr>
          <w:sz w:val="28"/>
          <w:szCs w:val="28"/>
        </w:rPr>
      </w:pPr>
    </w:p>
    <w:p w14:paraId="59AAC493" w14:textId="38134261" w:rsidR="00C50B96" w:rsidRPr="007E54CB" w:rsidRDefault="00DB0F6A" w:rsidP="009D40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40922647"/>
      <w:bookmarkStart w:id="8" w:name="_Toc241000338"/>
      <w:r w:rsidRPr="00E30C4A">
        <w:rPr>
          <w:rFonts w:ascii="Times New Roman" w:hAnsi="Times New Roman" w:cs="Times New Roman"/>
          <w:color w:val="auto"/>
          <w:sz w:val="28"/>
          <w:szCs w:val="28"/>
        </w:rPr>
        <w:t xml:space="preserve">1.3 </w:t>
      </w:r>
      <w:r w:rsidRPr="00C03C52">
        <w:rPr>
          <w:rFonts w:ascii="Times New Roman" w:hAnsi="Times New Roman" w:cs="Times New Roman"/>
          <w:color w:val="auto"/>
          <w:sz w:val="28"/>
          <w:szCs w:val="28"/>
        </w:rPr>
        <w:t>Обзор аналогов плагина</w:t>
      </w:r>
      <w:bookmarkEnd w:id="7"/>
      <w:bookmarkEnd w:id="8"/>
    </w:p>
    <w:p w14:paraId="02E3AA8D" w14:textId="77777777" w:rsidR="009D4005" w:rsidRPr="007E54CB" w:rsidRDefault="009D4005" w:rsidP="009D4005"/>
    <w:p w14:paraId="50002105" w14:textId="60916AA4" w:rsidR="00025A08" w:rsidRPr="00B1742D" w:rsidRDefault="0053506B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50B96" w:rsidRPr="00C50B96">
        <w:rPr>
          <w:sz w:val="28"/>
          <w:szCs w:val="28"/>
        </w:rPr>
        <w:t xml:space="preserve">освенным </w:t>
      </w:r>
      <w:commentRangeStart w:id="9"/>
      <w:r w:rsidR="00C50B96" w:rsidRPr="00C50B96">
        <w:rPr>
          <w:sz w:val="28"/>
          <w:szCs w:val="28"/>
        </w:rPr>
        <w:t>аналогом</w:t>
      </w:r>
      <w:r w:rsidR="00916AB9">
        <w:rPr>
          <w:sz w:val="28"/>
          <w:szCs w:val="28"/>
        </w:rPr>
        <w:t xml:space="preserve"> </w:t>
      </w:r>
      <w:commentRangeEnd w:id="9"/>
      <w:r w:rsidR="00B11A5C">
        <w:rPr>
          <w:rStyle w:val="af2"/>
          <w:sz w:val="28"/>
          <w:szCs w:val="28"/>
        </w:rPr>
        <w:commentReference w:id="9"/>
      </w:r>
      <w:r w:rsidR="00916AB9">
        <w:rPr>
          <w:sz w:val="28"/>
          <w:szCs w:val="28"/>
        </w:rPr>
        <w:t xml:space="preserve">для плагина создания рамки для фотографии </w:t>
      </w:r>
      <w:r w:rsidR="00916AB9" w:rsidRPr="00C50B96">
        <w:rPr>
          <w:sz w:val="28"/>
          <w:szCs w:val="28"/>
        </w:rPr>
        <w:t>являются</w:t>
      </w:r>
      <w:r w:rsidR="00C50B96" w:rsidRPr="00C50B96">
        <w:rPr>
          <w:sz w:val="28"/>
          <w:szCs w:val="28"/>
        </w:rPr>
        <w:t xml:space="preserve"> специализированные онлайн-конструкторы багетных рамок, предоставляемые различными багетными мастерскими</w:t>
      </w:r>
      <w:r w:rsidR="00414021">
        <w:rPr>
          <w:sz w:val="28"/>
          <w:szCs w:val="28"/>
        </w:rPr>
        <w:t xml:space="preserve">, </w:t>
      </w:r>
      <w:r w:rsidR="00C50B96" w:rsidRPr="00C50B96">
        <w:rPr>
          <w:sz w:val="28"/>
          <w:szCs w:val="28"/>
        </w:rPr>
        <w:t>например, онлайн-конструктор багетной мастерской «</w:t>
      </w:r>
      <w:r w:rsidR="00414021">
        <w:rPr>
          <w:sz w:val="28"/>
          <w:szCs w:val="28"/>
        </w:rPr>
        <w:t>Арт мастер</w:t>
      </w:r>
      <w:r w:rsidR="00C50B96" w:rsidRPr="00C50B96">
        <w:rPr>
          <w:sz w:val="28"/>
          <w:szCs w:val="28"/>
        </w:rPr>
        <w:t>».</w:t>
      </w:r>
      <w:r w:rsidR="00BD6535">
        <w:rPr>
          <w:sz w:val="28"/>
          <w:szCs w:val="28"/>
        </w:rPr>
        <w:t xml:space="preserve"> В нём можно не только подобрать нужное обрамление</w:t>
      </w:r>
      <w:r w:rsidR="00B1742D">
        <w:rPr>
          <w:sz w:val="28"/>
          <w:szCs w:val="28"/>
        </w:rPr>
        <w:t xml:space="preserve"> по размерам</w:t>
      </w:r>
      <w:r w:rsidR="00BD6535">
        <w:rPr>
          <w:sz w:val="28"/>
          <w:szCs w:val="28"/>
        </w:rPr>
        <w:t>, но и узнать стоимость всех работ с помощью багетного калькулятора.</w:t>
      </w:r>
      <w:r w:rsidR="00BD6535" w:rsidRPr="00BD6535">
        <w:rPr>
          <w:sz w:val="28"/>
          <w:szCs w:val="28"/>
        </w:rPr>
        <w:t>[</w:t>
      </w:r>
      <w:r w:rsidR="00276CE2" w:rsidRPr="00A403C2">
        <w:rPr>
          <w:sz w:val="28"/>
          <w:szCs w:val="28"/>
        </w:rPr>
        <w:t>5</w:t>
      </w:r>
      <w:r w:rsidR="00BD6535" w:rsidRPr="00BD6535">
        <w:rPr>
          <w:sz w:val="28"/>
          <w:szCs w:val="28"/>
        </w:rPr>
        <w:t>]</w:t>
      </w:r>
    </w:p>
    <w:p w14:paraId="220EFBA5" w14:textId="5960CD17" w:rsidR="00025A08" w:rsidRDefault="00025A08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Онлайн-конструктор багетной мастерской «Арт мастер» представлен на рисунке 1.1.</w:t>
      </w:r>
    </w:p>
    <w:p w14:paraId="66839A31" w14:textId="77777777" w:rsidR="00025A08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 w:rsidRPr="00025A08">
        <w:rPr>
          <w:noProof/>
          <w:sz w:val="28"/>
          <w:szCs w:val="28"/>
        </w:rPr>
        <w:drawing>
          <wp:inline distT="0" distB="0" distL="0" distR="0" wp14:anchorId="10E3E2C3" wp14:editId="543B4011">
            <wp:extent cx="5228811" cy="4695031"/>
            <wp:effectExtent l="19050" t="19050" r="10160" b="10795"/>
            <wp:docPr id="103627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6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3116" cy="4698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26D96C" w14:textId="58CAF9F8" w:rsidR="00E8134E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="00464589" w:rsidRPr="001161D0">
        <w:rPr>
          <w:sz w:val="28"/>
        </w:rPr>
        <w:t>–</w:t>
      </w:r>
      <w:r>
        <w:rPr>
          <w:sz w:val="28"/>
          <w:szCs w:val="28"/>
        </w:rPr>
        <w:t xml:space="preserve"> Онлайн-конструктор багетной мастерской «Арт мастер» </w:t>
      </w:r>
      <w:r w:rsidR="00E8134E">
        <w:rPr>
          <w:sz w:val="28"/>
          <w:szCs w:val="28"/>
        </w:rPr>
        <w:br w:type="page"/>
      </w:r>
    </w:p>
    <w:p w14:paraId="37FA719E" w14:textId="77777777" w:rsidR="00E8134E" w:rsidRPr="004556D0" w:rsidRDefault="00E8134E" w:rsidP="00E813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1000339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ПРЕДМЕТА ПРОЕКТИРОВАНИЯ</w:t>
      </w:r>
      <w:bookmarkEnd w:id="10"/>
      <w:bookmarkEnd w:id="11"/>
    </w:p>
    <w:p w14:paraId="436C1604" w14:textId="77777777" w:rsidR="00F51F06" w:rsidRDefault="00F51F06" w:rsidP="00F51F06">
      <w:pPr>
        <w:spacing w:line="360" w:lineRule="auto"/>
        <w:rPr>
          <w:sz w:val="28"/>
          <w:szCs w:val="28"/>
        </w:rPr>
      </w:pPr>
    </w:p>
    <w:p w14:paraId="14CBF48D" w14:textId="6F717387" w:rsidR="00F51F06" w:rsidRDefault="00F51F06" w:rsidP="00A924CF">
      <w:pPr>
        <w:spacing w:line="360" w:lineRule="auto"/>
        <w:ind w:firstLine="708"/>
        <w:jc w:val="both"/>
        <w:rPr>
          <w:sz w:val="28"/>
          <w:szCs w:val="28"/>
        </w:rPr>
      </w:pPr>
      <w:r w:rsidRPr="0078741E">
        <w:rPr>
          <w:sz w:val="28"/>
          <w:szCs w:val="28"/>
        </w:rPr>
        <w:t>Рамка для фотографии</w:t>
      </w:r>
      <w:r>
        <w:rPr>
          <w:sz w:val="28"/>
          <w:szCs w:val="28"/>
        </w:rPr>
        <w:t xml:space="preserve"> – д</w:t>
      </w:r>
      <w:r w:rsidRPr="0078741E">
        <w:rPr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4D09909E" w14:textId="768699B8" w:rsidR="00F51F06" w:rsidRDefault="00F51F06" w:rsidP="00F51F0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Параметры </w:t>
      </w:r>
      <w:r w:rsidR="009F2EDA">
        <w:rPr>
          <w:sz w:val="28"/>
          <w:szCs w:val="28"/>
        </w:rPr>
        <w:t>для плагина</w:t>
      </w:r>
      <w:r>
        <w:rPr>
          <w:sz w:val="28"/>
          <w:szCs w:val="28"/>
        </w:rPr>
        <w:t>:</w:t>
      </w:r>
    </w:p>
    <w:p w14:paraId="16A066BE" w14:textId="77777777" w:rsidR="007D625F" w:rsidRDefault="007D625F" w:rsidP="007D625F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ширина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рамки</w:t>
      </w:r>
      <w:r w:rsidRPr="00302968">
        <w:rPr>
          <w:sz w:val="28"/>
          <w:szCs w:val="28"/>
        </w:rPr>
        <w:t xml:space="preserve"> L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(1</w:t>
      </w:r>
      <w:r w:rsidRPr="007747D9">
        <w:rPr>
          <w:sz w:val="28"/>
          <w:szCs w:val="28"/>
        </w:rPr>
        <w:t>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6</w:t>
      </w:r>
      <w:r>
        <w:rPr>
          <w:sz w:val="28"/>
          <w:szCs w:val="28"/>
        </w:rPr>
        <w:t>00</w:t>
      </w:r>
      <w:r w:rsidRPr="00302968">
        <w:rPr>
          <w:sz w:val="28"/>
          <w:szCs w:val="28"/>
        </w:rPr>
        <w:t>мм)</w:t>
      </w:r>
      <w:r w:rsidRPr="00F21CC1">
        <w:rPr>
          <w:sz w:val="28"/>
          <w:szCs w:val="28"/>
        </w:rPr>
        <w:t xml:space="preserve">, </w:t>
      </w:r>
      <w:r>
        <w:rPr>
          <w:sz w:val="28"/>
          <w:szCs w:val="28"/>
        </w:rPr>
        <w:t>зависимый</w:t>
      </w:r>
      <w:r w:rsidRPr="00302968">
        <w:rPr>
          <w:sz w:val="28"/>
          <w:szCs w:val="28"/>
        </w:rPr>
        <w:t xml:space="preserve">; </w:t>
      </w:r>
    </w:p>
    <w:p w14:paraId="229252DA" w14:textId="77777777" w:rsidR="007D625F" w:rsidRPr="00BE1B05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высота рамки</w:t>
      </w:r>
      <w:r w:rsidRPr="00302968">
        <w:rPr>
          <w:sz w:val="28"/>
          <w:szCs w:val="28"/>
        </w:rPr>
        <w:t xml:space="preserve"> H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(</w:t>
      </w:r>
      <w:r>
        <w:rPr>
          <w:sz w:val="28"/>
          <w:szCs w:val="28"/>
        </w:rPr>
        <w:t>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>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8</w:t>
      </w:r>
      <w:r>
        <w:rPr>
          <w:sz w:val="28"/>
          <w:szCs w:val="28"/>
        </w:rPr>
        <w:t>00</w:t>
      </w:r>
      <w:r w:rsidRPr="00302968">
        <w:rPr>
          <w:sz w:val="28"/>
          <w:szCs w:val="28"/>
        </w:rPr>
        <w:t>мм)</w:t>
      </w:r>
      <w:r>
        <w:rPr>
          <w:sz w:val="28"/>
          <w:szCs w:val="28"/>
        </w:rPr>
        <w:t>, независимый</w:t>
      </w:r>
      <w:r w:rsidRPr="00302968">
        <w:rPr>
          <w:sz w:val="28"/>
          <w:szCs w:val="28"/>
        </w:rPr>
        <w:t xml:space="preserve">; </w:t>
      </w:r>
    </w:p>
    <w:p w14:paraId="62814824" w14:textId="77777777" w:rsidR="007D625F" w:rsidRPr="009B1B9B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1545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ширина окантовки багета </w:t>
      </w:r>
      <w:r>
        <w:rPr>
          <w:sz w:val="28"/>
          <w:szCs w:val="28"/>
          <w:lang w:val="en-US"/>
        </w:rPr>
        <w:t>W</w:t>
      </w:r>
      <w:r w:rsidRPr="001545BA">
        <w:rPr>
          <w:sz w:val="28"/>
          <w:szCs w:val="28"/>
        </w:rPr>
        <w:t xml:space="preserve"> (</w:t>
      </w:r>
      <w:r>
        <w:rPr>
          <w:sz w:val="28"/>
          <w:szCs w:val="28"/>
        </w:rPr>
        <w:t>от 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 xml:space="preserve"> мм до (</w:t>
      </w:r>
      <w:r>
        <w:rPr>
          <w:sz w:val="28"/>
          <w:szCs w:val="28"/>
          <w:lang w:val="en-US"/>
        </w:rPr>
        <w:t>L</w:t>
      </w:r>
      <w:r w:rsidRPr="00FD0AED">
        <w:rPr>
          <w:sz w:val="28"/>
          <w:szCs w:val="28"/>
        </w:rPr>
        <w:t>1-</w:t>
      </w:r>
      <w:r w:rsidRPr="007747D9">
        <w:rPr>
          <w:sz w:val="28"/>
          <w:szCs w:val="28"/>
        </w:rPr>
        <w:t>90</w:t>
      </w:r>
      <w:r w:rsidRPr="00FD0AED">
        <w:rPr>
          <w:sz w:val="28"/>
          <w:szCs w:val="28"/>
        </w:rPr>
        <w:t xml:space="preserve">) / 2 </w:t>
      </w:r>
      <w:r>
        <w:rPr>
          <w:sz w:val="28"/>
          <w:szCs w:val="28"/>
        </w:rPr>
        <w:t>мм</w:t>
      </w:r>
      <w:r w:rsidRPr="001545BA">
        <w:rPr>
          <w:sz w:val="28"/>
          <w:szCs w:val="28"/>
        </w:rPr>
        <w:t>)</w:t>
      </w:r>
      <w:r>
        <w:rPr>
          <w:sz w:val="28"/>
          <w:szCs w:val="28"/>
        </w:rPr>
        <w:t>, зависимый</w:t>
      </w:r>
      <w:r w:rsidRPr="009B1B9B">
        <w:rPr>
          <w:sz w:val="28"/>
          <w:szCs w:val="28"/>
        </w:rPr>
        <w:t>;</w:t>
      </w:r>
    </w:p>
    <w:p w14:paraId="14B969D8" w14:textId="77777777" w:rsidR="007D625F" w:rsidRPr="009B1B9B" w:rsidRDefault="007D625F" w:rsidP="007D625F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толщина рамки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8A6B75">
        <w:rPr>
          <w:sz w:val="28"/>
          <w:szCs w:val="28"/>
        </w:rPr>
        <w:t xml:space="preserve"> (</w:t>
      </w:r>
      <w:r w:rsidRPr="007747D9">
        <w:rPr>
          <w:sz w:val="28"/>
          <w:szCs w:val="28"/>
        </w:rPr>
        <w:t>10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мм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7747D9">
        <w:rPr>
          <w:sz w:val="28"/>
          <w:szCs w:val="28"/>
        </w:rPr>
        <w:t>4</w:t>
      </w:r>
      <w:r>
        <w:rPr>
          <w:sz w:val="28"/>
          <w:szCs w:val="28"/>
        </w:rPr>
        <w:t>0 мм), независимый</w:t>
      </w:r>
      <w:r w:rsidRPr="009B1B9B">
        <w:rPr>
          <w:sz w:val="28"/>
          <w:szCs w:val="28"/>
        </w:rPr>
        <w:t>;</w:t>
      </w:r>
    </w:p>
    <w:p w14:paraId="281E3200" w14:textId="77777777" w:rsidR="007D625F" w:rsidRPr="009B1B9B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AF6DBC">
        <w:rPr>
          <w:sz w:val="28"/>
          <w:szCs w:val="28"/>
        </w:rPr>
        <w:t>−</w:t>
      </w:r>
      <w:r>
        <w:rPr>
          <w:sz w:val="28"/>
          <w:szCs w:val="28"/>
        </w:rPr>
        <w:t xml:space="preserve"> угол наклона подставки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(10 град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4</w:t>
      </w:r>
      <w:r w:rsidRPr="00985D6A">
        <w:rPr>
          <w:sz w:val="28"/>
          <w:szCs w:val="28"/>
        </w:rPr>
        <w:t>0</w:t>
      </w:r>
      <w:r>
        <w:rPr>
          <w:sz w:val="28"/>
          <w:szCs w:val="28"/>
        </w:rPr>
        <w:t xml:space="preserve"> град), независимый</w:t>
      </w:r>
      <w:r w:rsidRPr="009B1B9B">
        <w:rPr>
          <w:sz w:val="28"/>
          <w:szCs w:val="28"/>
        </w:rPr>
        <w:t>;</w:t>
      </w:r>
    </w:p>
    <w:p w14:paraId="42EAC61A" w14:textId="7649A09B" w:rsidR="008D3D0F" w:rsidRPr="00ED2A26" w:rsidRDefault="008D3D0F" w:rsidP="00F51F0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На рисунке 2.1 представлен </w:t>
      </w:r>
      <w:r w:rsidR="00ED2A26">
        <w:rPr>
          <w:sz w:val="28"/>
          <w:szCs w:val="28"/>
        </w:rPr>
        <w:t>Чертёж</w:t>
      </w:r>
      <w:r w:rsidR="00ED2A26" w:rsidRPr="006E6783">
        <w:rPr>
          <w:sz w:val="28"/>
          <w:szCs w:val="28"/>
        </w:rPr>
        <w:t xml:space="preserve"> </w:t>
      </w:r>
      <w:r w:rsidR="00ED2A26">
        <w:rPr>
          <w:sz w:val="28"/>
          <w:szCs w:val="28"/>
        </w:rPr>
        <w:t>рамки для фотографии</w:t>
      </w:r>
      <w:r w:rsidR="00ED2A26" w:rsidRPr="006E6783">
        <w:rPr>
          <w:sz w:val="28"/>
          <w:szCs w:val="28"/>
        </w:rPr>
        <w:t xml:space="preserve"> с размерами</w:t>
      </w:r>
      <w:r>
        <w:rPr>
          <w:sz w:val="28"/>
        </w:rPr>
        <w:t>.</w:t>
      </w:r>
    </w:p>
    <w:p w14:paraId="75E917CB" w14:textId="77777777" w:rsidR="008D3D0F" w:rsidRDefault="008D3D0F" w:rsidP="008D3D0F">
      <w:pPr>
        <w:jc w:val="center"/>
        <w:rPr>
          <w:strike/>
          <w:sz w:val="28"/>
          <w:szCs w:val="28"/>
        </w:rPr>
      </w:pPr>
      <w:r w:rsidRPr="0054644B">
        <w:rPr>
          <w:noProof/>
          <w:sz w:val="28"/>
          <w:szCs w:val="28"/>
        </w:rPr>
        <w:drawing>
          <wp:inline distT="0" distB="0" distL="0" distR="0" wp14:anchorId="3EDFC9B6" wp14:editId="65E243A0">
            <wp:extent cx="5475302" cy="3807837"/>
            <wp:effectExtent l="19050" t="19050" r="11430" b="215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9050" cy="38173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42C72D" w14:textId="3A53D2AE" w:rsidR="008D3D0F" w:rsidRPr="00EC41D4" w:rsidRDefault="008D3D0F" w:rsidP="008D3D0F">
      <w:pPr>
        <w:spacing w:line="360" w:lineRule="auto"/>
        <w:jc w:val="center"/>
        <w:rPr>
          <w:sz w:val="28"/>
          <w:szCs w:val="28"/>
        </w:rPr>
      </w:pPr>
      <w:r w:rsidRPr="006E6783">
        <w:rPr>
          <w:sz w:val="28"/>
          <w:szCs w:val="28"/>
        </w:rPr>
        <w:t xml:space="preserve">Рисунок 2.1 — </w:t>
      </w:r>
      <w:r w:rsidR="004168CB">
        <w:rPr>
          <w:sz w:val="28"/>
          <w:szCs w:val="28"/>
        </w:rPr>
        <w:t>Чертёж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р</w:t>
      </w:r>
      <w:r>
        <w:rPr>
          <w:sz w:val="28"/>
          <w:szCs w:val="28"/>
        </w:rPr>
        <w:t>амки для фотографии</w:t>
      </w:r>
      <w:r w:rsidRPr="006E6783">
        <w:rPr>
          <w:sz w:val="28"/>
          <w:szCs w:val="28"/>
        </w:rPr>
        <w:t xml:space="preserve"> с размерами</w:t>
      </w:r>
    </w:p>
    <w:p w14:paraId="1E8B9F61" w14:textId="36F38C56" w:rsidR="002B5905" w:rsidRDefault="002B5905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8BB4A7" w14:textId="77777777" w:rsidR="002B5905" w:rsidRPr="004556D0" w:rsidRDefault="002B5905" w:rsidP="002B590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</w:p>
    <w:p w14:paraId="6F9E3179" w14:textId="77777777" w:rsidR="002B5905" w:rsidRPr="004556D0" w:rsidRDefault="002B5905" w:rsidP="002B5905">
      <w:pPr>
        <w:spacing w:line="360" w:lineRule="auto"/>
        <w:jc w:val="center"/>
        <w:rPr>
          <w:b/>
          <w:bCs/>
          <w:sz w:val="28"/>
          <w:szCs w:val="28"/>
        </w:rPr>
      </w:pPr>
    </w:p>
    <w:p w14:paraId="22DCE1C0" w14:textId="77777777" w:rsidR="002B5905" w:rsidRPr="004556D0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922650"/>
      <w:bookmarkStart w:id="15" w:name="_Toc241000341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4"/>
      <w:bookmarkEnd w:id="15"/>
    </w:p>
    <w:p w14:paraId="73388EA2" w14:textId="77777777" w:rsidR="002B5905" w:rsidRDefault="002B5905" w:rsidP="00407287">
      <w:pPr>
        <w:spacing w:line="360" w:lineRule="auto"/>
        <w:jc w:val="center"/>
        <w:rPr>
          <w:sz w:val="28"/>
          <w:szCs w:val="28"/>
        </w:rPr>
      </w:pPr>
    </w:p>
    <w:p w14:paraId="4DD27998" w14:textId="4066BFDD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39945430" w14:textId="6CB4BE9F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Класс MainForm является главным окном приложения. Он хранит в себе параметры (Parameters) и объект класса строителя модели (Builder). Класс Builder использует объект обертки API (Wrapper), в котором находятся все нужные методы создания примитивов и документов, которые пригодятся для построения модели в САПР Inventor.</w:t>
      </w:r>
    </w:p>
    <w:p w14:paraId="0E79D257" w14:textId="42295859" w:rsidR="004729A7" w:rsidRPr="00A403C2" w:rsidRDefault="00A403C2" w:rsidP="004729A7">
      <w:pPr>
        <w:pStyle w:val="a7"/>
        <w:tabs>
          <w:tab w:val="left" w:pos="0"/>
        </w:tabs>
        <w:spacing w:line="360" w:lineRule="auto"/>
        <w:ind w:left="0" w:right="-51"/>
        <w:jc w:val="center"/>
        <w:rPr>
          <w:sz w:val="28"/>
          <w:szCs w:val="28"/>
        </w:rPr>
      </w:pPr>
      <w:r w:rsidRPr="00A403C2">
        <w:rPr>
          <w:noProof/>
          <w:sz w:val="28"/>
          <w:szCs w:val="28"/>
        </w:rPr>
        <w:drawing>
          <wp:inline distT="0" distB="0" distL="0" distR="0" wp14:anchorId="472F2E9D" wp14:editId="38673CCF">
            <wp:extent cx="5033176" cy="4102940"/>
            <wp:effectExtent l="19050" t="19050" r="15240" b="12065"/>
            <wp:docPr id="939292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921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1170" cy="41094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71E02" w14:textId="7D9E60BC" w:rsidR="004729A7" w:rsidRDefault="004729A7" w:rsidP="004729A7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3.1 </w:t>
      </w:r>
      <w:r>
        <w:rPr>
          <w:sz w:val="28"/>
          <w:szCs w:val="28"/>
        </w:rPr>
        <w:t>–</w:t>
      </w:r>
      <w:r>
        <w:rPr>
          <w:sz w:val="28"/>
        </w:rPr>
        <w:t xml:space="preserve"> UML диаграмма классов для плагина «</w:t>
      </w:r>
      <w:r w:rsidR="00A24FBD">
        <w:rPr>
          <w:sz w:val="28"/>
        </w:rPr>
        <w:t>Рамка для фотографии</w:t>
      </w:r>
      <w:r>
        <w:rPr>
          <w:sz w:val="28"/>
        </w:rPr>
        <w:t>»</w:t>
      </w:r>
    </w:p>
    <w:p w14:paraId="7C421703" w14:textId="77777777" w:rsidR="004729A7" w:rsidRDefault="004729A7" w:rsidP="00BC1FA9">
      <w:pPr>
        <w:spacing w:line="360" w:lineRule="auto"/>
        <w:ind w:firstLine="708"/>
        <w:jc w:val="both"/>
        <w:rPr>
          <w:sz w:val="28"/>
          <w:szCs w:val="28"/>
        </w:rPr>
      </w:pPr>
    </w:p>
    <w:p w14:paraId="2335E6CB" w14:textId="730F5829" w:rsidR="0015314E" w:rsidRDefault="0015314E" w:rsidP="0015314E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В таблицах </w:t>
      </w:r>
      <w:r w:rsidR="005C4EF4">
        <w:rPr>
          <w:sz w:val="28"/>
        </w:rPr>
        <w:t>3.1–3.7</w:t>
      </w:r>
      <w:r>
        <w:rPr>
          <w:sz w:val="28"/>
        </w:rPr>
        <w:t xml:space="preserve"> представлена информация о свойствах и методов каждого класса.</w:t>
      </w:r>
    </w:p>
    <w:p w14:paraId="65E3C100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MainForm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85"/>
        <w:gridCol w:w="1648"/>
        <w:gridCol w:w="6112"/>
      </w:tblGrid>
      <w:tr w:rsidR="0015314E" w14:paraId="5B67A298" w14:textId="77777777" w:rsidTr="00687405">
        <w:tc>
          <w:tcPr>
            <w:tcW w:w="848" w:type="pct"/>
          </w:tcPr>
          <w:p w14:paraId="6D70133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882" w:type="pct"/>
          </w:tcPr>
          <w:p w14:paraId="7F9ED6C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3270" w:type="pct"/>
          </w:tcPr>
          <w:p w14:paraId="0BA1DB5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2B07E22D" w14:textId="77777777" w:rsidTr="00687405">
        <w:tc>
          <w:tcPr>
            <w:tcW w:w="848" w:type="pct"/>
          </w:tcPr>
          <w:p w14:paraId="31D577D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_builder</w:t>
            </w:r>
          </w:p>
        </w:tc>
        <w:tc>
          <w:tcPr>
            <w:tcW w:w="882" w:type="pct"/>
          </w:tcPr>
          <w:p w14:paraId="656325A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3270" w:type="pct"/>
          </w:tcPr>
          <w:p w14:paraId="27A9755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объект построения</w:t>
            </w:r>
          </w:p>
        </w:tc>
      </w:tr>
      <w:tr w:rsidR="0015314E" w14:paraId="244ADAF2" w14:textId="77777777" w:rsidTr="00687405">
        <w:tc>
          <w:tcPr>
            <w:tcW w:w="848" w:type="pct"/>
          </w:tcPr>
          <w:p w14:paraId="687CA21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_parameters</w:t>
            </w:r>
          </w:p>
        </w:tc>
        <w:tc>
          <w:tcPr>
            <w:tcW w:w="882" w:type="pct"/>
          </w:tcPr>
          <w:p w14:paraId="1062A8E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270" w:type="pct"/>
          </w:tcPr>
          <w:p w14:paraId="33F6F61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параметры для объекта построения</w:t>
            </w:r>
          </w:p>
        </w:tc>
      </w:tr>
    </w:tbl>
    <w:p w14:paraId="262637C2" w14:textId="77777777" w:rsidR="0015314E" w:rsidRDefault="0015314E" w:rsidP="00BC1FA9">
      <w:pPr>
        <w:spacing w:line="360" w:lineRule="auto"/>
        <w:ind w:firstLine="708"/>
        <w:jc w:val="both"/>
        <w:rPr>
          <w:sz w:val="28"/>
          <w:szCs w:val="28"/>
        </w:rPr>
      </w:pPr>
    </w:p>
    <w:p w14:paraId="32CF4A6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3.2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MainForm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4197"/>
        <w:gridCol w:w="2105"/>
        <w:gridCol w:w="3043"/>
      </w:tblGrid>
      <w:tr w:rsidR="0015314E" w14:paraId="728ED4C3" w14:textId="77777777" w:rsidTr="00687405">
        <w:trPr>
          <w:trHeight w:val="731"/>
          <w:jc w:val="center"/>
        </w:trPr>
        <w:tc>
          <w:tcPr>
            <w:tcW w:w="2120" w:type="pct"/>
          </w:tcPr>
          <w:p w14:paraId="5567532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89" w:type="pct"/>
          </w:tcPr>
          <w:p w14:paraId="77EDB5F0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1691" w:type="pct"/>
          </w:tcPr>
          <w:p w14:paraId="7569AFE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7550D9DB" w14:textId="77777777" w:rsidTr="00687405">
        <w:trPr>
          <w:jc w:val="center"/>
        </w:trPr>
        <w:tc>
          <w:tcPr>
            <w:tcW w:w="2120" w:type="pct"/>
          </w:tcPr>
          <w:p w14:paraId="6C85298F" w14:textId="0AEBB64D" w:rsidR="0015314E" w:rsidRPr="0054288B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BuildModel</w:t>
            </w:r>
            <w:r w:rsidR="0054288B">
              <w:rPr>
                <w:sz w:val="28"/>
                <w:szCs w:val="28"/>
              </w:rPr>
              <w:t>()</w:t>
            </w:r>
          </w:p>
        </w:tc>
        <w:tc>
          <w:tcPr>
            <w:tcW w:w="1189" w:type="pct"/>
          </w:tcPr>
          <w:p w14:paraId="4B98425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B36EDE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Запуск построения модели по заданным параметрам</w:t>
            </w:r>
          </w:p>
        </w:tc>
      </w:tr>
      <w:tr w:rsidR="0015314E" w14:paraId="1D0A6141" w14:textId="77777777" w:rsidTr="00687405">
        <w:trPr>
          <w:jc w:val="center"/>
        </w:trPr>
        <w:tc>
          <w:tcPr>
            <w:tcW w:w="2120" w:type="pct"/>
          </w:tcPr>
          <w:p w14:paraId="39C28FD5" w14:textId="6E72BC0F" w:rsidR="0015314E" w:rsidRPr="0054288B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FirstValidate</w:t>
            </w:r>
            <w:r w:rsidR="0054288B">
              <w:rPr>
                <w:sz w:val="28"/>
                <w:szCs w:val="28"/>
              </w:rPr>
              <w:t>()</w:t>
            </w:r>
          </w:p>
        </w:tc>
        <w:tc>
          <w:tcPr>
            <w:tcW w:w="1189" w:type="pct"/>
          </w:tcPr>
          <w:p w14:paraId="7814C02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4F1CC04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Первый уровень валидации</w:t>
            </w:r>
          </w:p>
        </w:tc>
      </w:tr>
      <w:tr w:rsidR="0015314E" w14:paraId="07361617" w14:textId="77777777" w:rsidTr="00687405">
        <w:trPr>
          <w:jc w:val="center"/>
        </w:trPr>
        <w:tc>
          <w:tcPr>
            <w:tcW w:w="2120" w:type="pct"/>
          </w:tcPr>
          <w:p w14:paraId="3241CA30" w14:textId="121FBF9D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00394C">
              <w:rPr>
                <w:sz w:val="28"/>
                <w:szCs w:val="28"/>
                <w:lang w:val="en-US"/>
              </w:rPr>
              <w:t>TextBox_FrameWidth_Leave()</w:t>
            </w:r>
          </w:p>
        </w:tc>
        <w:tc>
          <w:tcPr>
            <w:tcW w:w="1189" w:type="pct"/>
          </w:tcPr>
          <w:p w14:paraId="20F6698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83B54EF" w14:textId="753F5464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ширины рамки L1</w:t>
            </w:r>
          </w:p>
        </w:tc>
      </w:tr>
      <w:tr w:rsidR="0015314E" w14:paraId="6C82DC74" w14:textId="77777777" w:rsidTr="00687405">
        <w:trPr>
          <w:jc w:val="center"/>
        </w:trPr>
        <w:tc>
          <w:tcPr>
            <w:tcW w:w="2120" w:type="pct"/>
          </w:tcPr>
          <w:p w14:paraId="40FA2BD9" w14:textId="4C4DEBB5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00394C">
              <w:rPr>
                <w:sz w:val="28"/>
                <w:szCs w:val="28"/>
                <w:lang w:val="en-US"/>
              </w:rPr>
              <w:t>TextBox_FrameHeight_Leave()</w:t>
            </w:r>
          </w:p>
        </w:tc>
        <w:tc>
          <w:tcPr>
            <w:tcW w:w="1189" w:type="pct"/>
          </w:tcPr>
          <w:p w14:paraId="5871063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0308326B" w14:textId="12D656A1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высоты рамки H1</w:t>
            </w:r>
          </w:p>
        </w:tc>
      </w:tr>
      <w:tr w:rsidR="0015314E" w14:paraId="734B65D8" w14:textId="77777777" w:rsidTr="00687405">
        <w:trPr>
          <w:jc w:val="center"/>
        </w:trPr>
        <w:tc>
          <w:tcPr>
            <w:tcW w:w="2120" w:type="pct"/>
          </w:tcPr>
          <w:p w14:paraId="73504713" w14:textId="21FB030B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00394C">
              <w:rPr>
                <w:sz w:val="28"/>
                <w:szCs w:val="28"/>
                <w:lang w:val="en-US"/>
              </w:rPr>
              <w:t>TextBox_BorderWidth_Leave()</w:t>
            </w:r>
          </w:p>
        </w:tc>
        <w:tc>
          <w:tcPr>
            <w:tcW w:w="1189" w:type="pct"/>
          </w:tcPr>
          <w:p w14:paraId="69C39B4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102840D2" w14:textId="3D5D2C98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ширины окантовки багета W</w:t>
            </w:r>
          </w:p>
        </w:tc>
      </w:tr>
      <w:tr w:rsidR="0015314E" w14:paraId="36671974" w14:textId="77777777" w:rsidTr="00687405">
        <w:trPr>
          <w:jc w:val="center"/>
        </w:trPr>
        <w:tc>
          <w:tcPr>
            <w:tcW w:w="2120" w:type="pct"/>
          </w:tcPr>
          <w:p w14:paraId="2E8EFA18" w14:textId="42648A77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52EA1">
              <w:rPr>
                <w:sz w:val="28"/>
                <w:szCs w:val="28"/>
                <w:lang w:val="en-US"/>
              </w:rPr>
              <w:t>TextBox_FrameThickness_Leave()</w:t>
            </w:r>
          </w:p>
        </w:tc>
        <w:tc>
          <w:tcPr>
            <w:tcW w:w="1189" w:type="pct"/>
          </w:tcPr>
          <w:p w14:paraId="3E1D307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00D99649" w14:textId="7973AE7D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Валидация введенного значения толщины рамки b</w:t>
            </w:r>
          </w:p>
        </w:tc>
      </w:tr>
      <w:tr w:rsidR="0015314E" w14:paraId="250A0A2A" w14:textId="77777777" w:rsidTr="00687405">
        <w:trPr>
          <w:jc w:val="center"/>
        </w:trPr>
        <w:tc>
          <w:tcPr>
            <w:tcW w:w="2120" w:type="pct"/>
          </w:tcPr>
          <w:p w14:paraId="2C48540E" w14:textId="7C581448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52EA1">
              <w:rPr>
                <w:sz w:val="28"/>
                <w:szCs w:val="28"/>
                <w:lang w:val="en-US"/>
              </w:rPr>
              <w:t>TextBox_StandAngle_Leave()</w:t>
            </w:r>
          </w:p>
        </w:tc>
        <w:tc>
          <w:tcPr>
            <w:tcW w:w="1189" w:type="pct"/>
          </w:tcPr>
          <w:p w14:paraId="6DCD6504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7BA932AD" w14:textId="0702614A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Валидация введенного значения угла наклона подставки a</w:t>
            </w:r>
          </w:p>
        </w:tc>
      </w:tr>
      <w:tr w:rsidR="0015314E" w14:paraId="1C32F80D" w14:textId="77777777" w:rsidTr="00687405">
        <w:trPr>
          <w:jc w:val="center"/>
        </w:trPr>
        <w:tc>
          <w:tcPr>
            <w:tcW w:w="2120" w:type="pct"/>
          </w:tcPr>
          <w:p w14:paraId="0D34B5B8" w14:textId="38151A05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52EA1">
              <w:rPr>
                <w:sz w:val="28"/>
                <w:szCs w:val="28"/>
              </w:rPr>
              <w:t>TextBox_OnlyDigitKeyPress()</w:t>
            </w:r>
          </w:p>
        </w:tc>
        <w:tc>
          <w:tcPr>
            <w:tcW w:w="1189" w:type="pct"/>
          </w:tcPr>
          <w:p w14:paraId="3A2BF9C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44195DDE" w14:textId="59D31BE4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Обработчик событий, позволяющий вводить в поля только цифры</w:t>
            </w:r>
          </w:p>
        </w:tc>
      </w:tr>
      <w:tr w:rsidR="0015314E" w14:paraId="4000834C" w14:textId="77777777" w:rsidTr="00687405">
        <w:trPr>
          <w:jc w:val="center"/>
        </w:trPr>
        <w:tc>
          <w:tcPr>
            <w:tcW w:w="2120" w:type="pct"/>
          </w:tcPr>
          <w:p w14:paraId="6A62BB80" w14:textId="66FC04CF" w:rsidR="0015314E" w:rsidRPr="004E1BA7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SetColors</w:t>
            </w:r>
            <w:r w:rsidR="004E1BA7">
              <w:rPr>
                <w:sz w:val="28"/>
                <w:szCs w:val="28"/>
              </w:rPr>
              <w:t>()</w:t>
            </w:r>
          </w:p>
        </w:tc>
        <w:tc>
          <w:tcPr>
            <w:tcW w:w="1189" w:type="pct"/>
          </w:tcPr>
          <w:p w14:paraId="68C000D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8EDA5D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Присваивает цвет для фона поля для ввода</w:t>
            </w:r>
          </w:p>
        </w:tc>
      </w:tr>
    </w:tbl>
    <w:p w14:paraId="429223A3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04B0DFB0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3.3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Builder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06"/>
        <w:gridCol w:w="2114"/>
        <w:gridCol w:w="5525"/>
      </w:tblGrid>
      <w:tr w:rsidR="0015314E" w14:paraId="500294CB" w14:textId="77777777" w:rsidTr="00687405">
        <w:tc>
          <w:tcPr>
            <w:tcW w:w="913" w:type="pct"/>
          </w:tcPr>
          <w:p w14:paraId="108219C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31" w:type="pct"/>
          </w:tcPr>
          <w:p w14:paraId="6A240C5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956" w:type="pct"/>
          </w:tcPr>
          <w:p w14:paraId="03FB052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3A481FA4" w14:textId="77777777" w:rsidTr="00687405">
        <w:tc>
          <w:tcPr>
            <w:tcW w:w="913" w:type="pct"/>
          </w:tcPr>
          <w:p w14:paraId="0E131CD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_wrapper</w:t>
            </w:r>
          </w:p>
        </w:tc>
        <w:tc>
          <w:tcPr>
            <w:tcW w:w="1131" w:type="pct"/>
          </w:tcPr>
          <w:p w14:paraId="0E464FE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2956" w:type="pct"/>
          </w:tcPr>
          <w:p w14:paraId="3A751F8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Хранит в себе объект обертки </w:t>
            </w:r>
            <w:r>
              <w:rPr>
                <w:sz w:val="28"/>
                <w:szCs w:val="28"/>
                <w:lang w:val="en-US"/>
              </w:rPr>
              <w:t>API</w:t>
            </w:r>
          </w:p>
        </w:tc>
      </w:tr>
    </w:tbl>
    <w:p w14:paraId="0517FF7C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6804755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3.4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Builder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958"/>
        <w:gridCol w:w="1773"/>
        <w:gridCol w:w="2429"/>
        <w:gridCol w:w="3185"/>
      </w:tblGrid>
      <w:tr w:rsidR="0015314E" w14:paraId="43B5C9E0" w14:textId="77777777" w:rsidTr="00687405">
        <w:tc>
          <w:tcPr>
            <w:tcW w:w="0" w:type="auto"/>
          </w:tcPr>
          <w:p w14:paraId="0E17BBD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3F8E0A6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4731454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83C131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5700A725" w14:textId="77777777" w:rsidTr="00687405">
        <w:tc>
          <w:tcPr>
            <w:tcW w:w="0" w:type="auto"/>
          </w:tcPr>
          <w:p w14:paraId="300E72C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</w:t>
            </w:r>
          </w:p>
        </w:tc>
        <w:tc>
          <w:tcPr>
            <w:tcW w:w="0" w:type="auto"/>
          </w:tcPr>
          <w:p w14:paraId="35557B4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0" w:type="auto"/>
          </w:tcPr>
          <w:p w14:paraId="2B665357" w14:textId="51D6CFD5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0F980B9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модели по заданным параметрам</w:t>
            </w:r>
          </w:p>
        </w:tc>
      </w:tr>
      <w:tr w:rsidR="004E1BA7" w14:paraId="7FDCB4D8" w14:textId="77777777" w:rsidTr="00687405">
        <w:tc>
          <w:tcPr>
            <w:tcW w:w="0" w:type="auto"/>
          </w:tcPr>
          <w:p w14:paraId="1F48D2D7" w14:textId="437FA68B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4E1BA7">
              <w:rPr>
                <w:sz w:val="28"/>
                <w:szCs w:val="28"/>
              </w:rPr>
              <w:t>BuildBackWall</w:t>
            </w:r>
          </w:p>
        </w:tc>
        <w:tc>
          <w:tcPr>
            <w:tcW w:w="0" w:type="auto"/>
          </w:tcPr>
          <w:p w14:paraId="47CD32F6" w14:textId="01E7E6F8" w:rsidR="004E1BA7" w:rsidRP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14:paraId="2628E255" w14:textId="5690FBC7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097F9DFD" w14:textId="56216F96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4E1BA7">
              <w:rPr>
                <w:sz w:val="28"/>
                <w:szCs w:val="28"/>
              </w:rPr>
              <w:t>Построение сплошной задней стенки</w:t>
            </w:r>
          </w:p>
        </w:tc>
      </w:tr>
      <w:tr w:rsidR="0015314E" w14:paraId="3599EFB2" w14:textId="77777777" w:rsidTr="00687405">
        <w:tc>
          <w:tcPr>
            <w:tcW w:w="0" w:type="auto"/>
          </w:tcPr>
          <w:p w14:paraId="4F191EBE" w14:textId="572DEF5D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15314E">
              <w:rPr>
                <w:sz w:val="28"/>
                <w:szCs w:val="28"/>
                <w:lang w:val="en-US"/>
              </w:rPr>
              <w:t>BuildFrame</w:t>
            </w:r>
          </w:p>
        </w:tc>
        <w:tc>
          <w:tcPr>
            <w:tcW w:w="0" w:type="auto"/>
          </w:tcPr>
          <w:p w14:paraId="11BD32D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2255524E" w14:textId="69B066E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3E434424" w14:textId="5F3DA415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15314E">
              <w:rPr>
                <w:sz w:val="28"/>
                <w:szCs w:val="28"/>
              </w:rPr>
              <w:t>Построение прямоугольного профиля (багета</w:t>
            </w:r>
            <w:r w:rsidR="00F32E28" w:rsidRPr="00F32E28">
              <w:rPr>
                <w:sz w:val="28"/>
                <w:szCs w:val="28"/>
              </w:rPr>
              <w:t xml:space="preserve">) </w:t>
            </w:r>
            <w:r w:rsidR="00F32E28">
              <w:rPr>
                <w:sz w:val="28"/>
                <w:szCs w:val="28"/>
              </w:rPr>
              <w:t>рамки</w:t>
            </w:r>
          </w:p>
        </w:tc>
      </w:tr>
      <w:tr w:rsidR="0015314E" w14:paraId="0560035F" w14:textId="77777777" w:rsidTr="00687405">
        <w:tc>
          <w:tcPr>
            <w:tcW w:w="0" w:type="auto"/>
          </w:tcPr>
          <w:p w14:paraId="6D8D589A" w14:textId="74578CCA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15314E">
              <w:rPr>
                <w:sz w:val="28"/>
                <w:szCs w:val="28"/>
                <w:lang w:val="en-US"/>
              </w:rPr>
              <w:t>BuildStand</w:t>
            </w:r>
          </w:p>
        </w:tc>
        <w:tc>
          <w:tcPr>
            <w:tcW w:w="0" w:type="auto"/>
          </w:tcPr>
          <w:p w14:paraId="628CFD1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55D6199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11A1C06E" w14:textId="5ACC9364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15314E">
              <w:rPr>
                <w:sz w:val="28"/>
                <w:szCs w:val="28"/>
              </w:rPr>
              <w:t>Построение опорной подставки</w:t>
            </w:r>
          </w:p>
        </w:tc>
      </w:tr>
    </w:tbl>
    <w:p w14:paraId="3328E138" w14:textId="77777777" w:rsidR="00F91110" w:rsidRPr="00F32E28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7E85FD67" w14:textId="1F7A5558" w:rsidR="00F91110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>Таблица 3.</w:t>
      </w:r>
      <w:r>
        <w:rPr>
          <w:sz w:val="28"/>
          <w:lang w:val="en-US"/>
        </w:rPr>
        <w:t>5</w:t>
      </w:r>
      <w:r>
        <w:rPr>
          <w:sz w:val="28"/>
        </w:rPr>
        <w:t xml:space="preserve">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Wrapper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067"/>
        <w:gridCol w:w="2686"/>
        <w:gridCol w:w="2076"/>
        <w:gridCol w:w="2516"/>
      </w:tblGrid>
      <w:tr w:rsidR="00F91110" w14:paraId="1C8C27D1" w14:textId="77777777" w:rsidTr="00687405">
        <w:tc>
          <w:tcPr>
            <w:tcW w:w="0" w:type="auto"/>
          </w:tcPr>
          <w:p w14:paraId="75575818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32DB7E57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298A9F8E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617DD28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F91110" w14:paraId="53852385" w14:textId="77777777" w:rsidTr="00687405">
        <w:tc>
          <w:tcPr>
            <w:tcW w:w="0" w:type="auto"/>
          </w:tcPr>
          <w:p w14:paraId="47E04010" w14:textId="2393DF9E" w:rsidR="00F91110" w:rsidRDefault="009E161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9E1612">
              <w:rPr>
                <w:sz w:val="28"/>
                <w:szCs w:val="28"/>
                <w:lang w:val="en-US"/>
              </w:rPr>
              <w:t>CreateRectangle</w:t>
            </w:r>
          </w:p>
        </w:tc>
        <w:tc>
          <w:tcPr>
            <w:tcW w:w="0" w:type="auto"/>
          </w:tcPr>
          <w:p w14:paraId="01067611" w14:textId="768EF3BE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  <w:r>
              <w:rPr>
                <w:sz w:val="28"/>
                <w:szCs w:val="28"/>
                <w:lang w:val="en-US"/>
              </w:rPr>
              <w:t xml:space="preserve">, </w:t>
            </w:r>
            <w:r w:rsidR="009E1612">
              <w:rPr>
                <w:sz w:val="28"/>
                <w:szCs w:val="28"/>
                <w:lang w:val="en-US"/>
              </w:rPr>
              <w:t>double, double</w:t>
            </w:r>
          </w:p>
        </w:tc>
        <w:tc>
          <w:tcPr>
            <w:tcW w:w="0" w:type="auto"/>
          </w:tcPr>
          <w:p w14:paraId="6FEC0BE4" w14:textId="7E529A07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4D911FFE" w14:textId="7B34BF09" w:rsidR="00F91110" w:rsidRPr="007E54CB" w:rsidRDefault="009E161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E1612">
              <w:rPr>
                <w:sz w:val="28"/>
                <w:szCs w:val="28"/>
              </w:rPr>
              <w:t>Построение прямоугольника по начальной точке, ширине и высоте</w:t>
            </w:r>
          </w:p>
        </w:tc>
      </w:tr>
      <w:tr w:rsidR="00F91110" w14:paraId="505C90D4" w14:textId="77777777" w:rsidTr="00687405">
        <w:tc>
          <w:tcPr>
            <w:tcW w:w="0" w:type="auto"/>
          </w:tcPr>
          <w:p w14:paraId="35B093C3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CreateLine</w:t>
            </w:r>
          </w:p>
        </w:tc>
        <w:tc>
          <w:tcPr>
            <w:tcW w:w="0" w:type="auto"/>
          </w:tcPr>
          <w:p w14:paraId="52216FA3" w14:textId="1D61C86F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  <w:r>
              <w:rPr>
                <w:sz w:val="28"/>
                <w:szCs w:val="28"/>
                <w:lang w:val="en-US"/>
              </w:rPr>
              <w:t>, 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</w:p>
        </w:tc>
        <w:tc>
          <w:tcPr>
            <w:tcW w:w="0" w:type="auto"/>
          </w:tcPr>
          <w:p w14:paraId="67C4AB36" w14:textId="168FEC04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7EE91F23" w14:textId="4784E1FF" w:rsidR="00F91110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214C2C">
              <w:rPr>
                <w:sz w:val="28"/>
                <w:szCs w:val="28"/>
              </w:rPr>
              <w:t>Создание линии по двум точкам</w:t>
            </w:r>
          </w:p>
        </w:tc>
      </w:tr>
      <w:tr w:rsidR="00214C2C" w14:paraId="391CC18F" w14:textId="77777777" w:rsidTr="00687405">
        <w:tc>
          <w:tcPr>
            <w:tcW w:w="0" w:type="auto"/>
          </w:tcPr>
          <w:p w14:paraId="59D561E0" w14:textId="000E4712" w:rsidR="00214C2C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214C2C">
              <w:rPr>
                <w:sz w:val="28"/>
                <w:szCs w:val="28"/>
                <w:lang w:val="en-US"/>
              </w:rPr>
              <w:t>ExtrudeSketch</w:t>
            </w:r>
          </w:p>
        </w:tc>
        <w:tc>
          <w:tcPr>
            <w:tcW w:w="0" w:type="auto"/>
          </w:tcPr>
          <w:p w14:paraId="7B9066D2" w14:textId="77777777" w:rsidR="00214C2C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  <w:r w:rsidR="00214C2C">
              <w:rPr>
                <w:sz w:val="28"/>
                <w:szCs w:val="28"/>
                <w:lang w:val="en-US"/>
              </w:rPr>
              <w:t>ouble</w:t>
            </w:r>
            <w:r>
              <w:rPr>
                <w:sz w:val="28"/>
                <w:szCs w:val="28"/>
                <w:lang w:val="en-US"/>
              </w:rPr>
              <w:t>,</w:t>
            </w:r>
          </w:p>
          <w:p w14:paraId="15004299" w14:textId="77777777" w:rsidR="006433A3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6433A3">
              <w:rPr>
                <w:sz w:val="28"/>
                <w:szCs w:val="28"/>
              </w:rPr>
              <w:t>PartFeature</w:t>
            </w:r>
          </w:p>
          <w:p w14:paraId="6A18AFEE" w14:textId="02C9DBC2" w:rsidR="006433A3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6433A3">
              <w:rPr>
                <w:sz w:val="28"/>
                <w:szCs w:val="28"/>
              </w:rPr>
              <w:t>ExtentDirectionEnum</w:t>
            </w:r>
          </w:p>
        </w:tc>
        <w:tc>
          <w:tcPr>
            <w:tcW w:w="0" w:type="auto"/>
          </w:tcPr>
          <w:p w14:paraId="50222A55" w14:textId="0CCB5055" w:rsidR="00214C2C" w:rsidRDefault="008776FA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214C2C">
              <w:rPr>
                <w:sz w:val="28"/>
                <w:szCs w:val="28"/>
                <w:lang w:val="en-US"/>
              </w:rPr>
              <w:t>oid</w:t>
            </w:r>
            <w:r>
              <w:rPr>
                <w:sz w:val="28"/>
                <w:szCs w:val="28"/>
                <w:lang w:val="en-US"/>
              </w:rPr>
              <w:t>, sketch</w:t>
            </w:r>
          </w:p>
        </w:tc>
        <w:tc>
          <w:tcPr>
            <w:tcW w:w="0" w:type="auto"/>
          </w:tcPr>
          <w:p w14:paraId="49BED5CC" w14:textId="21FE1ADD" w:rsidR="00214C2C" w:rsidRPr="007E54CB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214C2C">
              <w:rPr>
                <w:sz w:val="28"/>
                <w:szCs w:val="28"/>
              </w:rPr>
              <w:t>Выдавливание активного эскиза на заданную толщину</w:t>
            </w:r>
          </w:p>
        </w:tc>
      </w:tr>
      <w:tr w:rsidR="00F91110" w14:paraId="7FE5608D" w14:textId="77777777" w:rsidTr="00687405">
        <w:tc>
          <w:tcPr>
            <w:tcW w:w="0" w:type="auto"/>
          </w:tcPr>
          <w:p w14:paraId="0A2CEC76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CreateSketch</w:t>
            </w:r>
          </w:p>
        </w:tc>
        <w:tc>
          <w:tcPr>
            <w:tcW w:w="0" w:type="auto"/>
          </w:tcPr>
          <w:p w14:paraId="78781D5E" w14:textId="25119198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C31342">
              <w:rPr>
                <w:sz w:val="28"/>
                <w:szCs w:val="28"/>
              </w:rPr>
              <w:t>WorkPlane</w:t>
            </w:r>
          </w:p>
        </w:tc>
        <w:tc>
          <w:tcPr>
            <w:tcW w:w="0" w:type="auto"/>
          </w:tcPr>
          <w:p w14:paraId="330B8953" w14:textId="72513C02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C31342">
              <w:rPr>
                <w:sz w:val="28"/>
                <w:szCs w:val="28"/>
              </w:rPr>
              <w:t>PlanarSketch</w:t>
            </w:r>
          </w:p>
        </w:tc>
        <w:tc>
          <w:tcPr>
            <w:tcW w:w="0" w:type="auto"/>
          </w:tcPr>
          <w:p w14:paraId="5C9FF776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эскиза</w:t>
            </w:r>
          </w:p>
        </w:tc>
      </w:tr>
      <w:tr w:rsidR="00F91110" w14:paraId="01717EC2" w14:textId="77777777" w:rsidTr="00687405">
        <w:tc>
          <w:tcPr>
            <w:tcW w:w="0" w:type="auto"/>
          </w:tcPr>
          <w:p w14:paraId="1DB5F6A3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OpenCAD</w:t>
            </w:r>
          </w:p>
        </w:tc>
        <w:tc>
          <w:tcPr>
            <w:tcW w:w="0" w:type="auto"/>
          </w:tcPr>
          <w:p w14:paraId="68C396F7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32837412" w14:textId="31B8614E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7808B76B" w14:textId="6978258C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C31342">
              <w:rPr>
                <w:sz w:val="28"/>
                <w:szCs w:val="28"/>
              </w:rPr>
              <w:t>Открытие процесса Autodesk Inventor</w:t>
            </w:r>
          </w:p>
        </w:tc>
      </w:tr>
    </w:tbl>
    <w:p w14:paraId="0ECA35FE" w14:textId="77777777" w:rsidR="00F91110" w:rsidRDefault="00F91110" w:rsidP="0015314E">
      <w:pPr>
        <w:spacing w:line="360" w:lineRule="auto"/>
        <w:jc w:val="both"/>
        <w:rPr>
          <w:sz w:val="28"/>
          <w:szCs w:val="28"/>
        </w:rPr>
      </w:pPr>
    </w:p>
    <w:p w14:paraId="700A13BF" w14:textId="77777777" w:rsidR="00BF4400" w:rsidRDefault="00BF4400" w:rsidP="00BF440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3.6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Parameters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540"/>
        <w:gridCol w:w="2177"/>
        <w:gridCol w:w="4628"/>
      </w:tblGrid>
      <w:tr w:rsidR="00BF4400" w14:paraId="7817B16C" w14:textId="77777777" w:rsidTr="00620753">
        <w:tc>
          <w:tcPr>
            <w:tcW w:w="1359" w:type="pct"/>
          </w:tcPr>
          <w:p w14:paraId="4DA475F4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65" w:type="pct"/>
          </w:tcPr>
          <w:p w14:paraId="394DFD50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476" w:type="pct"/>
          </w:tcPr>
          <w:p w14:paraId="7FFBC093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BF4400" w14:paraId="4D87561C" w14:textId="77777777" w:rsidTr="00620753">
        <w:tc>
          <w:tcPr>
            <w:tcW w:w="1359" w:type="pct"/>
          </w:tcPr>
          <w:p w14:paraId="3FFE7D56" w14:textId="3550B16D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  <w:lang w:val="en-US"/>
              </w:rPr>
              <w:t>_frameWidth</w:t>
            </w:r>
          </w:p>
        </w:tc>
        <w:tc>
          <w:tcPr>
            <w:tcW w:w="1165" w:type="pct"/>
          </w:tcPr>
          <w:p w14:paraId="211B24E2" w14:textId="1E2A245E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2962C75F" w14:textId="0B78B2FD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012CE9">
              <w:rPr>
                <w:sz w:val="28"/>
                <w:szCs w:val="28"/>
              </w:rPr>
              <w:t>Значение ширины рамки L1</w:t>
            </w:r>
          </w:p>
        </w:tc>
      </w:tr>
      <w:tr w:rsidR="00BF4400" w14:paraId="4A07CDF9" w14:textId="77777777" w:rsidTr="00620753">
        <w:tc>
          <w:tcPr>
            <w:tcW w:w="1359" w:type="pct"/>
          </w:tcPr>
          <w:p w14:paraId="5BFF5EC4" w14:textId="2A0AFEEC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  <w:lang w:val="en-US"/>
              </w:rPr>
              <w:t>_frameHeight</w:t>
            </w:r>
          </w:p>
        </w:tc>
        <w:tc>
          <w:tcPr>
            <w:tcW w:w="1165" w:type="pct"/>
          </w:tcPr>
          <w:p w14:paraId="6EE362F0" w14:textId="2D16B090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245773F2" w14:textId="72372B41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высоты рамки H1</w:t>
            </w:r>
          </w:p>
        </w:tc>
      </w:tr>
      <w:tr w:rsidR="00BF4400" w14:paraId="6F6FF716" w14:textId="77777777" w:rsidTr="00620753">
        <w:tc>
          <w:tcPr>
            <w:tcW w:w="1359" w:type="pct"/>
          </w:tcPr>
          <w:p w14:paraId="2875B91A" w14:textId="7B5FA39A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_borderWidth</w:t>
            </w:r>
          </w:p>
        </w:tc>
        <w:tc>
          <w:tcPr>
            <w:tcW w:w="1165" w:type="pct"/>
          </w:tcPr>
          <w:p w14:paraId="474AE6A6" w14:textId="07FF62FC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1F7F3DBB" w14:textId="6DF761CB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ширины окантовки багета W</w:t>
            </w:r>
          </w:p>
        </w:tc>
      </w:tr>
      <w:tr w:rsidR="00BF4400" w14:paraId="7A596B0B" w14:textId="77777777" w:rsidTr="00620753">
        <w:tc>
          <w:tcPr>
            <w:tcW w:w="1359" w:type="pct"/>
          </w:tcPr>
          <w:p w14:paraId="35670420" w14:textId="5041C9A6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_frameThickness</w:t>
            </w:r>
          </w:p>
        </w:tc>
        <w:tc>
          <w:tcPr>
            <w:tcW w:w="1165" w:type="pct"/>
          </w:tcPr>
          <w:p w14:paraId="4C16004A" w14:textId="6A442C5A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0315E75C" w14:textId="1F6CCAEC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толщины рамки b</w:t>
            </w:r>
          </w:p>
        </w:tc>
      </w:tr>
      <w:tr w:rsidR="00BF4400" w14:paraId="3EFA674C" w14:textId="77777777" w:rsidTr="00620753">
        <w:tc>
          <w:tcPr>
            <w:tcW w:w="1359" w:type="pct"/>
          </w:tcPr>
          <w:p w14:paraId="536C6ECC" w14:textId="0C6F2DE2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_standAngle</w:t>
            </w:r>
          </w:p>
        </w:tc>
        <w:tc>
          <w:tcPr>
            <w:tcW w:w="1165" w:type="pct"/>
          </w:tcPr>
          <w:p w14:paraId="01E364F3" w14:textId="75BB14F4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0BA473C8" w14:textId="2E6CFC19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угла наклона подставки a</w:t>
            </w:r>
          </w:p>
        </w:tc>
      </w:tr>
    </w:tbl>
    <w:p w14:paraId="5C9C3780" w14:textId="77777777" w:rsidR="00BF4400" w:rsidRPr="007E54CB" w:rsidRDefault="00BF4400" w:rsidP="0015314E">
      <w:pPr>
        <w:spacing w:line="360" w:lineRule="auto"/>
        <w:jc w:val="both"/>
        <w:rPr>
          <w:sz w:val="28"/>
          <w:szCs w:val="28"/>
        </w:rPr>
      </w:pPr>
    </w:p>
    <w:p w14:paraId="23C8A65C" w14:textId="77777777" w:rsidR="00DD1844" w:rsidRDefault="00DD1844" w:rsidP="00DD1844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3.7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Parameters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244"/>
        <w:gridCol w:w="2264"/>
        <w:gridCol w:w="2837"/>
      </w:tblGrid>
      <w:tr w:rsidR="00DD1844" w14:paraId="0012D944" w14:textId="77777777" w:rsidTr="00687405">
        <w:trPr>
          <w:jc w:val="center"/>
        </w:trPr>
        <w:tc>
          <w:tcPr>
            <w:tcW w:w="0" w:type="auto"/>
          </w:tcPr>
          <w:p w14:paraId="63A2E532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7B3F9DD4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5296D915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DD1844" w14:paraId="7873EC9D" w14:textId="77777777" w:rsidTr="00687405">
        <w:trPr>
          <w:jc w:val="center"/>
        </w:trPr>
        <w:tc>
          <w:tcPr>
            <w:tcW w:w="0" w:type="auto"/>
          </w:tcPr>
          <w:p w14:paraId="6E25C8FC" w14:textId="52010323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DD1844">
              <w:rPr>
                <w:sz w:val="28"/>
                <w:szCs w:val="28"/>
              </w:rPr>
              <w:t>Parameters()</w:t>
            </w:r>
          </w:p>
        </w:tc>
        <w:tc>
          <w:tcPr>
            <w:tcW w:w="0" w:type="auto"/>
          </w:tcPr>
          <w:p w14:paraId="3A9C7019" w14:textId="4C9560C8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1E853CA3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Конструктор класса</w:t>
            </w:r>
          </w:p>
        </w:tc>
      </w:tr>
      <w:tr w:rsidR="00DD1844" w14:paraId="097954BA" w14:textId="77777777" w:rsidTr="00687405">
        <w:trPr>
          <w:jc w:val="center"/>
        </w:trPr>
        <w:tc>
          <w:tcPr>
            <w:tcW w:w="0" w:type="auto"/>
          </w:tcPr>
          <w:p w14:paraId="1249341B" w14:textId="4C6BA893" w:rsidR="00DD1844" w:rsidRPr="00BE5221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CheckDependentParametersValue</w:t>
            </w:r>
            <w:r w:rsidR="00BE5221">
              <w:rPr>
                <w:sz w:val="28"/>
                <w:szCs w:val="28"/>
              </w:rPr>
              <w:t>()</w:t>
            </w:r>
          </w:p>
        </w:tc>
        <w:tc>
          <w:tcPr>
            <w:tcW w:w="0" w:type="auto"/>
          </w:tcPr>
          <w:p w14:paraId="1D60A708" w14:textId="0C62EBF0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0" w:type="auto"/>
          </w:tcPr>
          <w:p w14:paraId="1FF4B2BA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Валидация зависимых значений параметров</w:t>
            </w:r>
          </w:p>
        </w:tc>
      </w:tr>
      <w:tr w:rsidR="00DD1844" w14:paraId="19E8D21A" w14:textId="77777777" w:rsidTr="00687405">
        <w:trPr>
          <w:jc w:val="center"/>
        </w:trPr>
        <w:tc>
          <w:tcPr>
            <w:tcW w:w="0" w:type="auto"/>
          </w:tcPr>
          <w:p w14:paraId="0EB41E2B" w14:textId="0B051C9C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DD1844">
              <w:rPr>
                <w:sz w:val="28"/>
                <w:szCs w:val="28"/>
              </w:rPr>
              <w:t>FrameWidth()</w:t>
            </w:r>
          </w:p>
        </w:tc>
        <w:tc>
          <w:tcPr>
            <w:tcW w:w="0" w:type="auto"/>
          </w:tcPr>
          <w:p w14:paraId="2EF60CBF" w14:textId="077647E5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0" w:type="auto"/>
          </w:tcPr>
          <w:p w14:paraId="3053CCE9" w14:textId="693AF123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ширины рамки</w:t>
            </w:r>
          </w:p>
        </w:tc>
      </w:tr>
      <w:tr w:rsidR="00DD1844" w14:paraId="6EA3F115" w14:textId="77777777" w:rsidTr="00687405">
        <w:trPr>
          <w:jc w:val="center"/>
        </w:trPr>
        <w:tc>
          <w:tcPr>
            <w:tcW w:w="0" w:type="auto"/>
          </w:tcPr>
          <w:p w14:paraId="13D0DF8D" w14:textId="0B468FD6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955162">
              <w:rPr>
                <w:sz w:val="28"/>
                <w:szCs w:val="28"/>
              </w:rPr>
              <w:t>FrameHeight()</w:t>
            </w:r>
          </w:p>
        </w:tc>
        <w:tc>
          <w:tcPr>
            <w:tcW w:w="0" w:type="auto"/>
          </w:tcPr>
          <w:p w14:paraId="4F1CEF3A" w14:textId="5ABB026E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955162">
              <w:rPr>
                <w:sz w:val="28"/>
                <w:szCs w:val="28"/>
              </w:rPr>
              <w:t>double</w:t>
            </w:r>
          </w:p>
        </w:tc>
        <w:tc>
          <w:tcPr>
            <w:tcW w:w="0" w:type="auto"/>
          </w:tcPr>
          <w:p w14:paraId="24125718" w14:textId="00FBAF0F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высоты рамки</w:t>
            </w:r>
          </w:p>
        </w:tc>
      </w:tr>
      <w:tr w:rsidR="00DD1844" w14:paraId="5CE50D01" w14:textId="77777777" w:rsidTr="00687405">
        <w:trPr>
          <w:jc w:val="center"/>
        </w:trPr>
        <w:tc>
          <w:tcPr>
            <w:tcW w:w="0" w:type="auto"/>
          </w:tcPr>
          <w:p w14:paraId="2264A9C4" w14:textId="194BDFCB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955162">
              <w:rPr>
                <w:sz w:val="28"/>
                <w:szCs w:val="28"/>
                <w:lang w:val="en-US"/>
              </w:rPr>
              <w:t>BorderWidth()</w:t>
            </w:r>
          </w:p>
        </w:tc>
        <w:tc>
          <w:tcPr>
            <w:tcW w:w="0" w:type="auto"/>
          </w:tcPr>
          <w:p w14:paraId="0AD196DA" w14:textId="461AA97D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955162">
              <w:rPr>
                <w:sz w:val="28"/>
                <w:szCs w:val="28"/>
              </w:rPr>
              <w:t>double</w:t>
            </w:r>
          </w:p>
        </w:tc>
        <w:tc>
          <w:tcPr>
            <w:tcW w:w="0" w:type="auto"/>
          </w:tcPr>
          <w:p w14:paraId="2594EA16" w14:textId="7B0EDC36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ширины окантовки багета</w:t>
            </w:r>
          </w:p>
        </w:tc>
      </w:tr>
      <w:tr w:rsidR="00DD1844" w14:paraId="42A3587E" w14:textId="77777777" w:rsidTr="00687405">
        <w:trPr>
          <w:jc w:val="center"/>
        </w:trPr>
        <w:tc>
          <w:tcPr>
            <w:tcW w:w="0" w:type="auto"/>
          </w:tcPr>
          <w:p w14:paraId="5A30D659" w14:textId="71433C40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A23111">
              <w:rPr>
                <w:sz w:val="28"/>
                <w:szCs w:val="28"/>
              </w:rPr>
              <w:t>FrameThickness()</w:t>
            </w:r>
          </w:p>
        </w:tc>
        <w:tc>
          <w:tcPr>
            <w:tcW w:w="0" w:type="auto"/>
          </w:tcPr>
          <w:p w14:paraId="1E9BFF42" w14:textId="02E737EB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A23111">
              <w:rPr>
                <w:sz w:val="28"/>
                <w:szCs w:val="28"/>
              </w:rPr>
              <w:t>double</w:t>
            </w:r>
          </w:p>
        </w:tc>
        <w:tc>
          <w:tcPr>
            <w:tcW w:w="0" w:type="auto"/>
          </w:tcPr>
          <w:p w14:paraId="619C422B" w14:textId="042141D8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A23111">
              <w:rPr>
                <w:sz w:val="28"/>
                <w:szCs w:val="28"/>
              </w:rPr>
              <w:t>Возвращает и устанавливает значение толщины рамки</w:t>
            </w:r>
          </w:p>
        </w:tc>
      </w:tr>
      <w:tr w:rsidR="00DD1844" w14:paraId="45E82DC2" w14:textId="77777777" w:rsidTr="00687405">
        <w:trPr>
          <w:jc w:val="center"/>
        </w:trPr>
        <w:tc>
          <w:tcPr>
            <w:tcW w:w="0" w:type="auto"/>
          </w:tcPr>
          <w:p w14:paraId="0F86B0B2" w14:textId="58A2BD05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A23111">
              <w:rPr>
                <w:sz w:val="28"/>
                <w:szCs w:val="28"/>
              </w:rPr>
              <w:t>StandAngle()</w:t>
            </w:r>
          </w:p>
        </w:tc>
        <w:tc>
          <w:tcPr>
            <w:tcW w:w="0" w:type="auto"/>
          </w:tcPr>
          <w:p w14:paraId="3D3544C0" w14:textId="225D3DCD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A23111">
              <w:rPr>
                <w:sz w:val="28"/>
                <w:szCs w:val="28"/>
              </w:rPr>
              <w:t>double</w:t>
            </w:r>
          </w:p>
        </w:tc>
        <w:tc>
          <w:tcPr>
            <w:tcW w:w="0" w:type="auto"/>
          </w:tcPr>
          <w:p w14:paraId="3F9B5A68" w14:textId="7C7C6BAC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A23111">
              <w:rPr>
                <w:sz w:val="28"/>
                <w:szCs w:val="28"/>
              </w:rPr>
              <w:t xml:space="preserve">Возвращает и устанавливает </w:t>
            </w:r>
            <w:r w:rsidRPr="00A23111">
              <w:rPr>
                <w:sz w:val="28"/>
                <w:szCs w:val="28"/>
              </w:rPr>
              <w:lastRenderedPageBreak/>
              <w:t>значение угла наклона подставки</w:t>
            </w:r>
          </w:p>
        </w:tc>
      </w:tr>
    </w:tbl>
    <w:p w14:paraId="36A99BBE" w14:textId="77777777" w:rsidR="00DD1844" w:rsidRPr="00DD1844" w:rsidRDefault="00DD1844" w:rsidP="0015314E">
      <w:pPr>
        <w:spacing w:line="360" w:lineRule="auto"/>
        <w:jc w:val="both"/>
        <w:rPr>
          <w:sz w:val="28"/>
          <w:szCs w:val="28"/>
        </w:rPr>
      </w:pPr>
    </w:p>
    <w:p w14:paraId="66D1C527" w14:textId="77777777" w:rsidR="00BC1FA9" w:rsidRPr="00407287" w:rsidRDefault="00BC1FA9" w:rsidP="00407287">
      <w:pPr>
        <w:spacing w:line="360" w:lineRule="auto"/>
        <w:jc w:val="center"/>
        <w:rPr>
          <w:sz w:val="28"/>
          <w:szCs w:val="28"/>
        </w:rPr>
      </w:pPr>
    </w:p>
    <w:p w14:paraId="5BC4DB1B" w14:textId="2C7C594B" w:rsidR="00407287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922651"/>
      <w:bookmarkStart w:id="17" w:name="_Toc241000342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Макет пользовательского интерфейса</w:t>
      </w:r>
      <w:bookmarkEnd w:id="16"/>
      <w:bookmarkEnd w:id="17"/>
    </w:p>
    <w:p w14:paraId="4B6E8659" w14:textId="77777777" w:rsidR="00AD4F26" w:rsidRDefault="00AD4F26" w:rsidP="00AD4F26">
      <w:pPr>
        <w:rPr>
          <w:sz w:val="28"/>
          <w:szCs w:val="28"/>
        </w:rPr>
      </w:pPr>
    </w:p>
    <w:p w14:paraId="23BC8C0A" w14:textId="3F7F6935" w:rsidR="00AD4F26" w:rsidRDefault="00AD4F26" w:rsidP="00AD4F2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Макет пользовательского интерфейс представляет собой форму для ввода параметров. Построение модели осуществляется нажатием на кнопку «Построить». В контейнере «Предупреждения» указываются ошибки при вводе значений параметров.</w:t>
      </w:r>
    </w:p>
    <w:p w14:paraId="77AEBF3E" w14:textId="17E56DD8" w:rsidR="009C70D2" w:rsidRDefault="00AD4F26" w:rsidP="00545A60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t>На рисунке 3.2 представлен макет пользовательского интерфейса.</w:t>
      </w:r>
    </w:p>
    <w:p w14:paraId="52AAAB00" w14:textId="786F0A85" w:rsidR="00545A60" w:rsidRDefault="00545A60" w:rsidP="00545A60">
      <w:pPr>
        <w:jc w:val="center"/>
        <w:rPr>
          <w:sz w:val="28"/>
          <w:szCs w:val="28"/>
        </w:rPr>
      </w:pPr>
      <w:r w:rsidRPr="00AE10B9">
        <w:rPr>
          <w:noProof/>
          <w:sz w:val="28"/>
          <w:szCs w:val="28"/>
          <w:lang w:val="en-US"/>
        </w:rPr>
        <w:drawing>
          <wp:inline distT="0" distB="0" distL="0" distR="0" wp14:anchorId="56F38341" wp14:editId="691CFB66">
            <wp:extent cx="5109207" cy="349151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4192" cy="349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77508" w14:textId="77777777" w:rsidR="00AD4F26" w:rsidRDefault="00AD4F26" w:rsidP="00AD4F26">
      <w:pPr>
        <w:jc w:val="center"/>
        <w:rPr>
          <w:sz w:val="28"/>
          <w:szCs w:val="28"/>
        </w:rPr>
      </w:pPr>
      <w:r w:rsidRPr="00AD4F26">
        <w:rPr>
          <w:sz w:val="28"/>
          <w:szCs w:val="28"/>
        </w:rPr>
        <w:t>Рисунок 3.2 – Макет пользовательского интерфейса</w:t>
      </w:r>
    </w:p>
    <w:p w14:paraId="050A05C5" w14:textId="77777777" w:rsidR="00AD4F26" w:rsidRDefault="00AD4F26" w:rsidP="00AD4F26">
      <w:pPr>
        <w:rPr>
          <w:sz w:val="28"/>
          <w:szCs w:val="28"/>
        </w:rPr>
      </w:pPr>
    </w:p>
    <w:p w14:paraId="551C2624" w14:textId="1B479863" w:rsidR="00AD4F26" w:rsidRPr="00AD4F26" w:rsidRDefault="00AD4F26" w:rsidP="00AD4F26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t>На рисунке 3.3 представлен макет пользовательского интерфейса с реакцией на ошибку.</w:t>
      </w:r>
    </w:p>
    <w:p w14:paraId="301DCBE3" w14:textId="77777777" w:rsidR="00AD4F26" w:rsidRDefault="00AD4F26" w:rsidP="009C70D2">
      <w:pPr>
        <w:rPr>
          <w:sz w:val="28"/>
          <w:szCs w:val="28"/>
        </w:rPr>
      </w:pPr>
    </w:p>
    <w:p w14:paraId="1289E46F" w14:textId="4F0D3D0E" w:rsidR="00545A60" w:rsidRDefault="00545A60" w:rsidP="00545A60">
      <w:pPr>
        <w:jc w:val="center"/>
        <w:rPr>
          <w:sz w:val="28"/>
          <w:szCs w:val="28"/>
        </w:rPr>
      </w:pPr>
      <w:r w:rsidRPr="00ED532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6E44B407" wp14:editId="79D14939">
            <wp:extent cx="5465618" cy="3669063"/>
            <wp:effectExtent l="0" t="0" r="190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21" cy="367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F562C" w14:textId="567CF32D" w:rsidR="00545A60" w:rsidRPr="00545A60" w:rsidRDefault="00545A60" w:rsidP="00545A60">
      <w:pPr>
        <w:jc w:val="center"/>
        <w:rPr>
          <w:sz w:val="28"/>
          <w:szCs w:val="28"/>
        </w:rPr>
      </w:pPr>
      <w:r w:rsidRPr="00545A60">
        <w:rPr>
          <w:sz w:val="28"/>
          <w:szCs w:val="28"/>
        </w:rPr>
        <w:t>Рисунок 3.3 – Макет пользовательского интерфейса с реакцией на ошибку</w:t>
      </w:r>
    </w:p>
    <w:p w14:paraId="4EFC592F" w14:textId="77777777" w:rsidR="00545A60" w:rsidRPr="009C70D2" w:rsidRDefault="00545A60" w:rsidP="009C70D2">
      <w:pPr>
        <w:rPr>
          <w:sz w:val="28"/>
          <w:szCs w:val="28"/>
        </w:rPr>
      </w:pPr>
    </w:p>
    <w:p w14:paraId="397A4CD7" w14:textId="77777777" w:rsidR="00407287" w:rsidRDefault="00407287">
      <w:pPr>
        <w:widowControl/>
        <w:autoSpaceDE/>
        <w:autoSpaceDN/>
        <w:spacing w:after="160" w:line="278" w:lineRule="auto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33A3E7F" w14:textId="0F072E4B" w:rsidR="002B5905" w:rsidRPr="00B53C43" w:rsidRDefault="00407287" w:rsidP="00B744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922652"/>
      <w:bookmarkStart w:id="19" w:name="_Toc241000343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8"/>
      <w:bookmarkEnd w:id="19"/>
    </w:p>
    <w:p w14:paraId="6117D023" w14:textId="21A4560A" w:rsidR="003770DC" w:rsidRDefault="003770DC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733B11B6" w14:textId="5AFAA5BA" w:rsidR="00B74439" w:rsidRPr="00B74439" w:rsidRDefault="00B418F2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B74439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Уроки по </w:t>
      </w:r>
      <w:r w:rsidR="003770DC">
        <w:rPr>
          <w:sz w:val="28"/>
          <w:szCs w:val="28"/>
          <w:lang w:val="en-US"/>
        </w:rPr>
        <w:t>Autodesk</w:t>
      </w:r>
      <w:r w:rsidR="003770DC" w:rsidRPr="007E54CB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Inventor</w:t>
      </w:r>
      <w:r w:rsidR="00B74439">
        <w:rPr>
          <w:sz w:val="28"/>
          <w:szCs w:val="28"/>
        </w:rPr>
        <w:t xml:space="preserve">. [Электронный ресурс]. – Режим доступа: </w:t>
      </w:r>
      <w:hyperlink r:id="rId22" w:history="1">
        <w:r w:rsidR="00B74439" w:rsidRPr="00DF2395">
          <w:rPr>
            <w:rStyle w:val="af6"/>
            <w:sz w:val="28"/>
            <w:szCs w:val="28"/>
          </w:rPr>
          <w:t>https://cadinstructor.org/cg/inventor/</w:t>
        </w:r>
      </w:hyperlink>
      <w:r w:rsidR="00B74439">
        <w:rPr>
          <w:sz w:val="28"/>
          <w:szCs w:val="28"/>
        </w:rPr>
        <w:t xml:space="preserve"> (дата обращения: 22.09.2026).</w:t>
      </w:r>
    </w:p>
    <w:p w14:paraId="78D3A907" w14:textId="537BFCCE" w:rsidR="00B74439" w:rsidRPr="003770DC" w:rsidRDefault="00B418F2" w:rsidP="00E373F5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B74439">
        <w:rPr>
          <w:sz w:val="28"/>
          <w:szCs w:val="28"/>
        </w:rPr>
        <w:t xml:space="preserve">. Что такое </w:t>
      </w:r>
      <w:r w:rsidR="00B74439">
        <w:rPr>
          <w:sz w:val="28"/>
          <w:szCs w:val="28"/>
          <w:lang w:val="en-US"/>
        </w:rPr>
        <w:t>API</w:t>
      </w:r>
      <w:r w:rsidR="00CD60E2" w:rsidRPr="00CD60E2">
        <w:rPr>
          <w:sz w:val="28"/>
          <w:szCs w:val="28"/>
        </w:rPr>
        <w:t>?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– </w:t>
      </w:r>
      <w:r w:rsidR="00CD60E2">
        <w:rPr>
          <w:sz w:val="28"/>
          <w:szCs w:val="28"/>
          <w:lang w:val="en-US"/>
        </w:rPr>
        <w:t>Uplab</w:t>
      </w:r>
      <w:r w:rsidR="00B74439">
        <w:rPr>
          <w:sz w:val="28"/>
          <w:szCs w:val="28"/>
        </w:rPr>
        <w:t xml:space="preserve"> [Электронный ресурс]. – Режим доступа: </w:t>
      </w:r>
      <w:r w:rsidR="00CD60E2" w:rsidRPr="00CD60E2">
        <w:rPr>
          <w:sz w:val="28"/>
          <w:szCs w:val="28"/>
        </w:rPr>
        <w:t>https://www.uplab.ru/blog/chto-takoe-api/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3770DC" w:rsidRPr="003770DC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3770DC" w:rsidRPr="003770DC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3770DC" w:rsidRPr="003770DC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A2EAD64" w14:textId="36B9E5CC" w:rsidR="00E373F5" w:rsidRDefault="00B418F2" w:rsidP="00B418F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3770DC">
        <w:rPr>
          <w:sz w:val="28"/>
          <w:szCs w:val="28"/>
        </w:rPr>
        <w:t xml:space="preserve">. Документация по </w:t>
      </w:r>
      <w:r w:rsidR="003770DC">
        <w:rPr>
          <w:sz w:val="28"/>
          <w:szCs w:val="28"/>
          <w:lang w:val="en-US"/>
        </w:rPr>
        <w:t>Inventor</w:t>
      </w:r>
      <w:r w:rsidR="003770DC" w:rsidRPr="003770DC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API</w:t>
      </w:r>
      <w:r w:rsidR="003770DC">
        <w:rPr>
          <w:sz w:val="28"/>
          <w:szCs w:val="28"/>
        </w:rPr>
        <w:t xml:space="preserve"> [Электронный ресурс]. – Режим доступа: </w:t>
      </w:r>
      <w:hyperlink r:id="rId23" w:history="1">
        <w:r w:rsidR="003770DC" w:rsidRPr="003770DC">
          <w:rPr>
            <w:rStyle w:val="af6"/>
            <w:sz w:val="28"/>
            <w:szCs w:val="28"/>
          </w:rPr>
          <w:t>https://aps.autodesk.com/developer/overview/inventor-api</w:t>
        </w:r>
      </w:hyperlink>
      <w:r w:rsidR="003770DC" w:rsidRPr="003770DC">
        <w:rPr>
          <w:sz w:val="36"/>
          <w:szCs w:val="36"/>
        </w:rPr>
        <w:t xml:space="preserve"> </w:t>
      </w:r>
      <w:r w:rsidR="003770DC">
        <w:rPr>
          <w:sz w:val="28"/>
          <w:szCs w:val="28"/>
        </w:rPr>
        <w:t xml:space="preserve">(дата обращения: </w:t>
      </w:r>
      <w:r w:rsidR="00E373F5">
        <w:rPr>
          <w:sz w:val="28"/>
          <w:szCs w:val="28"/>
        </w:rPr>
        <w:t>22</w:t>
      </w:r>
      <w:r w:rsidR="003770DC">
        <w:rPr>
          <w:sz w:val="28"/>
          <w:szCs w:val="28"/>
        </w:rPr>
        <w:t>.</w:t>
      </w:r>
      <w:r w:rsidR="00E373F5">
        <w:rPr>
          <w:sz w:val="28"/>
          <w:szCs w:val="28"/>
        </w:rPr>
        <w:t>09</w:t>
      </w:r>
      <w:r w:rsidR="003770DC">
        <w:rPr>
          <w:sz w:val="28"/>
          <w:szCs w:val="28"/>
        </w:rPr>
        <w:t>.202</w:t>
      </w:r>
      <w:r w:rsidR="00E373F5">
        <w:rPr>
          <w:sz w:val="28"/>
          <w:szCs w:val="28"/>
        </w:rPr>
        <w:t>6</w:t>
      </w:r>
      <w:r w:rsidR="003770DC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</w:p>
    <w:p w14:paraId="6B0861DC" w14:textId="4A57F34F" w:rsidR="00B74439" w:rsidRPr="007E54CB" w:rsidRDefault="00B418F2" w:rsidP="009E59E8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E373F5">
        <w:rPr>
          <w:sz w:val="28"/>
          <w:szCs w:val="28"/>
        </w:rPr>
        <w:t xml:space="preserve">. </w:t>
      </w:r>
      <w:r w:rsidR="00287D01" w:rsidRPr="00287D01">
        <w:rPr>
          <w:sz w:val="28"/>
          <w:szCs w:val="28"/>
        </w:rPr>
        <w:t xml:space="preserve">Autodesk Inventor API. Первые шаги </w:t>
      </w:r>
      <w:r w:rsidR="00E373F5">
        <w:rPr>
          <w:sz w:val="28"/>
          <w:szCs w:val="28"/>
        </w:rPr>
        <w:t>[Электронный ресурс]. – Режим доступа:</w:t>
      </w:r>
      <w:hyperlink r:id="rId24" w:history="1">
        <w:r w:rsidR="009E59E8" w:rsidRPr="00DF2395">
          <w:rPr>
            <w:rStyle w:val="af6"/>
            <w:sz w:val="28"/>
            <w:szCs w:val="28"/>
          </w:rPr>
          <w:t>https://ru.wikibooks.org/wiki/Autodesk_Inventor_API._%D0%9F%D0%B5%D1%80%D0%B2%D1%8B%D0%B5_%D1%88%D0%B0%D0%B3%D0%B8</w:t>
        </w:r>
      </w:hyperlink>
      <w:r w:rsid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 xml:space="preserve">(дата обращения: </w:t>
      </w:r>
      <w:r w:rsidR="00DB5B39">
        <w:rPr>
          <w:sz w:val="28"/>
          <w:szCs w:val="28"/>
        </w:rPr>
        <w:t>22</w:t>
      </w:r>
      <w:r w:rsidR="00E373F5">
        <w:rPr>
          <w:sz w:val="28"/>
          <w:szCs w:val="28"/>
        </w:rPr>
        <w:t>.</w:t>
      </w:r>
      <w:r w:rsidR="00DB5B39">
        <w:rPr>
          <w:sz w:val="28"/>
          <w:szCs w:val="28"/>
        </w:rPr>
        <w:t>09</w:t>
      </w:r>
      <w:r w:rsidR="00E373F5">
        <w:rPr>
          <w:sz w:val="28"/>
          <w:szCs w:val="28"/>
        </w:rPr>
        <w:t>.202</w:t>
      </w:r>
      <w:r w:rsidR="00DB5B39">
        <w:rPr>
          <w:sz w:val="28"/>
          <w:szCs w:val="28"/>
        </w:rPr>
        <w:t>6</w:t>
      </w:r>
      <w:r w:rsidR="00E373F5">
        <w:rPr>
          <w:sz w:val="28"/>
          <w:szCs w:val="28"/>
        </w:rPr>
        <w:t>).</w:t>
      </w:r>
    </w:p>
    <w:p w14:paraId="577F47C0" w14:textId="607B1811" w:rsidR="00B418F2" w:rsidRDefault="00084ACF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7E54CB">
        <w:rPr>
          <w:sz w:val="28"/>
          <w:szCs w:val="28"/>
        </w:rPr>
        <w:t>5</w:t>
      </w:r>
      <w:r w:rsidRPr="008E15F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Конструктор багета «Арт мастер». [Электронный ресурс]. – Режим доступа: </w:t>
      </w:r>
      <w:r w:rsidRPr="008E15F3">
        <w:rPr>
          <w:sz w:val="28"/>
          <w:szCs w:val="28"/>
        </w:rPr>
        <w:t xml:space="preserve">https://www.art-master.ru/baget/constructor.php </w:t>
      </w:r>
      <w:r>
        <w:rPr>
          <w:sz w:val="28"/>
          <w:szCs w:val="28"/>
        </w:rPr>
        <w:t>(дата обращения: 22.09.2026).</w:t>
      </w:r>
    </w:p>
    <w:p w14:paraId="2DB0176C" w14:textId="77777777" w:rsidR="00B418F2" w:rsidRPr="00B74439" w:rsidRDefault="00B418F2" w:rsidP="0029366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13ACA12C" w14:textId="1F89676E" w:rsidR="008E15F3" w:rsidRPr="008E15F3" w:rsidRDefault="008E15F3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61A40DF6" w14:textId="77777777" w:rsidR="00B74439" w:rsidRPr="008E15F3" w:rsidRDefault="00B74439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385B81B4" w14:textId="77777777" w:rsidR="00F51F06" w:rsidRPr="008E15F3" w:rsidRDefault="00F51F06" w:rsidP="00F51F06">
      <w:pPr>
        <w:spacing w:line="360" w:lineRule="auto"/>
        <w:rPr>
          <w:sz w:val="28"/>
          <w:szCs w:val="28"/>
        </w:rPr>
      </w:pPr>
    </w:p>
    <w:sectPr w:rsidR="00F51F06" w:rsidRPr="008E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Роман Литвиненко" w:date="2026-09-22T19:47:00Z" w:initials="РЛ">
    <w:p w14:paraId="1D3670CE" w14:textId="77777777" w:rsidR="00B11A5C" w:rsidRDefault="00B11A5C" w:rsidP="00B11A5C">
      <w:pPr>
        <w:pStyle w:val="af3"/>
      </w:pPr>
      <w:r>
        <w:rPr>
          <w:rStyle w:val="af2"/>
        </w:rPr>
        <w:annotationRef/>
      </w:r>
      <w:r>
        <w:t xml:space="preserve">Ещё один возможный косвенный аналог </w:t>
      </w:r>
      <w:r w:rsidRPr="007E54CB">
        <w:t xml:space="preserve">- </w:t>
      </w:r>
      <w:r>
        <w:rPr>
          <w:lang w:val="en-US"/>
        </w:rPr>
        <w:t>sketchup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D3670C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0ED1BE9" w16cex:dateUtc="2026-09-22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D3670CE" w16cid:durableId="70ED1BE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A413CB" w14:textId="77777777" w:rsidR="007230F6" w:rsidRDefault="007230F6">
      <w:r>
        <w:separator/>
      </w:r>
    </w:p>
  </w:endnote>
  <w:endnote w:type="continuationSeparator" w:id="0">
    <w:p w14:paraId="19C0640B" w14:textId="77777777" w:rsidR="007230F6" w:rsidRDefault="007230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9B49D" w14:textId="77777777" w:rsidR="00007207" w:rsidRDefault="0000720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1522853130"/>
      <w:docPartObj>
        <w:docPartGallery w:val="Page Numbers (Bottom of Page)"/>
        <w:docPartUnique/>
      </w:docPartObj>
    </w:sdtPr>
    <w:sdtContent>
      <w:p w14:paraId="5AED2B47" w14:textId="77777777" w:rsidR="00007207" w:rsidRPr="00572001" w:rsidRDefault="00007207">
        <w:pPr>
          <w:pStyle w:val="af"/>
          <w:jc w:val="center"/>
          <w:rPr>
            <w:sz w:val="28"/>
            <w:szCs w:val="28"/>
          </w:rPr>
        </w:pPr>
        <w:r w:rsidRPr="00572001">
          <w:rPr>
            <w:sz w:val="28"/>
            <w:szCs w:val="28"/>
          </w:rPr>
          <w:fldChar w:fldCharType="begin"/>
        </w:r>
        <w:r w:rsidRPr="00572001">
          <w:rPr>
            <w:sz w:val="28"/>
            <w:szCs w:val="28"/>
          </w:rPr>
          <w:instrText>PAGE   \* MERGEFORMAT</w:instrText>
        </w:r>
        <w:r w:rsidRPr="00572001">
          <w:rPr>
            <w:sz w:val="28"/>
            <w:szCs w:val="28"/>
          </w:rPr>
          <w:fldChar w:fldCharType="separate"/>
        </w:r>
        <w:r w:rsidRPr="00572001">
          <w:rPr>
            <w:sz w:val="28"/>
            <w:szCs w:val="28"/>
          </w:rPr>
          <w:t>2</w:t>
        </w:r>
        <w:r w:rsidRPr="00572001">
          <w:rPr>
            <w:sz w:val="28"/>
            <w:szCs w:val="28"/>
          </w:rPr>
          <w:fldChar w:fldCharType="end"/>
        </w:r>
      </w:p>
    </w:sdtContent>
  </w:sdt>
  <w:p w14:paraId="57A224CC" w14:textId="77777777" w:rsidR="00007207" w:rsidRDefault="0000720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EA72E" w14:textId="77777777" w:rsidR="00007207" w:rsidRPr="00572001" w:rsidRDefault="00007207">
    <w:pPr>
      <w:pStyle w:val="af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5C8483" w14:textId="77777777" w:rsidR="007230F6" w:rsidRDefault="007230F6">
      <w:r>
        <w:separator/>
      </w:r>
    </w:p>
  </w:footnote>
  <w:footnote w:type="continuationSeparator" w:id="0">
    <w:p w14:paraId="2E8F36D2" w14:textId="77777777" w:rsidR="007230F6" w:rsidRDefault="007230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1558F" w14:textId="77777777" w:rsidR="00007207" w:rsidRDefault="0000720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DF3F3" w14:textId="77777777" w:rsidR="00007207" w:rsidRDefault="0000720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9B827" w14:textId="77777777" w:rsidR="00007207" w:rsidRDefault="00007207">
    <w:pPr>
      <w:pStyle w:val="ad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0C"/>
    <w:rsid w:val="0000394C"/>
    <w:rsid w:val="00007207"/>
    <w:rsid w:val="00012CE9"/>
    <w:rsid w:val="00025A08"/>
    <w:rsid w:val="000374CB"/>
    <w:rsid w:val="00044099"/>
    <w:rsid w:val="00053B7C"/>
    <w:rsid w:val="0006766D"/>
    <w:rsid w:val="00084ACF"/>
    <w:rsid w:val="000A6E8C"/>
    <w:rsid w:val="000E24F0"/>
    <w:rsid w:val="00113BA6"/>
    <w:rsid w:val="00113F00"/>
    <w:rsid w:val="001161D0"/>
    <w:rsid w:val="0015314E"/>
    <w:rsid w:val="001D6A97"/>
    <w:rsid w:val="001E3E41"/>
    <w:rsid w:val="0020338C"/>
    <w:rsid w:val="00214C2C"/>
    <w:rsid w:val="00234716"/>
    <w:rsid w:val="00276CE2"/>
    <w:rsid w:val="00287D01"/>
    <w:rsid w:val="00290ECA"/>
    <w:rsid w:val="00293662"/>
    <w:rsid w:val="002B1791"/>
    <w:rsid w:val="002B5905"/>
    <w:rsid w:val="00323F4D"/>
    <w:rsid w:val="00324AD5"/>
    <w:rsid w:val="003770DC"/>
    <w:rsid w:val="003D649C"/>
    <w:rsid w:val="003E1A23"/>
    <w:rsid w:val="00407287"/>
    <w:rsid w:val="00414021"/>
    <w:rsid w:val="004168CB"/>
    <w:rsid w:val="004556D0"/>
    <w:rsid w:val="00464589"/>
    <w:rsid w:val="004729A7"/>
    <w:rsid w:val="004D7DB5"/>
    <w:rsid w:val="004E1BA7"/>
    <w:rsid w:val="0053506B"/>
    <w:rsid w:val="0054288B"/>
    <w:rsid w:val="00545A60"/>
    <w:rsid w:val="005C4EF4"/>
    <w:rsid w:val="006149D2"/>
    <w:rsid w:val="00620753"/>
    <w:rsid w:val="00624734"/>
    <w:rsid w:val="006433A3"/>
    <w:rsid w:val="00660B52"/>
    <w:rsid w:val="006C050C"/>
    <w:rsid w:val="006F2A9A"/>
    <w:rsid w:val="00716567"/>
    <w:rsid w:val="007230F6"/>
    <w:rsid w:val="00757BBA"/>
    <w:rsid w:val="007B2C71"/>
    <w:rsid w:val="007B6B59"/>
    <w:rsid w:val="007C0814"/>
    <w:rsid w:val="007D4C50"/>
    <w:rsid w:val="007D625F"/>
    <w:rsid w:val="007E54CB"/>
    <w:rsid w:val="007F2354"/>
    <w:rsid w:val="00811752"/>
    <w:rsid w:val="008776FA"/>
    <w:rsid w:val="008D3D0F"/>
    <w:rsid w:val="008E15F3"/>
    <w:rsid w:val="00916AB9"/>
    <w:rsid w:val="009447E2"/>
    <w:rsid w:val="00955162"/>
    <w:rsid w:val="009C70D2"/>
    <w:rsid w:val="009D29F4"/>
    <w:rsid w:val="009D4005"/>
    <w:rsid w:val="009D663B"/>
    <w:rsid w:val="009E1612"/>
    <w:rsid w:val="009E59E8"/>
    <w:rsid w:val="009F2EDA"/>
    <w:rsid w:val="00A00128"/>
    <w:rsid w:val="00A23111"/>
    <w:rsid w:val="00A24FBD"/>
    <w:rsid w:val="00A403C2"/>
    <w:rsid w:val="00A924CF"/>
    <w:rsid w:val="00AD4F26"/>
    <w:rsid w:val="00AD68DE"/>
    <w:rsid w:val="00B02140"/>
    <w:rsid w:val="00B11A5C"/>
    <w:rsid w:val="00B1742D"/>
    <w:rsid w:val="00B2730F"/>
    <w:rsid w:val="00B418F2"/>
    <w:rsid w:val="00B42FBB"/>
    <w:rsid w:val="00B444AB"/>
    <w:rsid w:val="00B52EA1"/>
    <w:rsid w:val="00B53C43"/>
    <w:rsid w:val="00B63ED9"/>
    <w:rsid w:val="00B74439"/>
    <w:rsid w:val="00B93A60"/>
    <w:rsid w:val="00BC1FA9"/>
    <w:rsid w:val="00BD207C"/>
    <w:rsid w:val="00BD6535"/>
    <w:rsid w:val="00BE5221"/>
    <w:rsid w:val="00BF4400"/>
    <w:rsid w:val="00C31342"/>
    <w:rsid w:val="00C50B96"/>
    <w:rsid w:val="00CB2FF4"/>
    <w:rsid w:val="00CD60E2"/>
    <w:rsid w:val="00CF2025"/>
    <w:rsid w:val="00D22A40"/>
    <w:rsid w:val="00D555E3"/>
    <w:rsid w:val="00D91CCB"/>
    <w:rsid w:val="00DB0F6A"/>
    <w:rsid w:val="00DB5B39"/>
    <w:rsid w:val="00DD1844"/>
    <w:rsid w:val="00DD76B0"/>
    <w:rsid w:val="00E373F5"/>
    <w:rsid w:val="00E8134E"/>
    <w:rsid w:val="00EC73DF"/>
    <w:rsid w:val="00ED2A26"/>
    <w:rsid w:val="00EF5417"/>
    <w:rsid w:val="00F01EA3"/>
    <w:rsid w:val="00F06493"/>
    <w:rsid w:val="00F206AB"/>
    <w:rsid w:val="00F32E28"/>
    <w:rsid w:val="00F479E9"/>
    <w:rsid w:val="00F51F06"/>
    <w:rsid w:val="00F83A94"/>
    <w:rsid w:val="00F91110"/>
    <w:rsid w:val="00F94CDC"/>
    <w:rsid w:val="00FC24AE"/>
    <w:rsid w:val="00FF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94C7E"/>
  <w15:chartTrackingRefBased/>
  <w15:docId w15:val="{1AF328E4-D270-40F1-AF1C-F042F97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2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5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5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5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5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5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5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5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5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5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5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5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50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C05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5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5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050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qFormat/>
    <w:rsid w:val="00007207"/>
    <w:pPr>
      <w:widowControl/>
      <w:autoSpaceDE/>
      <w:autoSpaceDN/>
      <w:spacing w:before="100" w:beforeAutospacing="1" w:after="100" w:afterAutospacing="1"/>
      <w:ind w:firstLine="709"/>
    </w:pPr>
    <w:rPr>
      <w:sz w:val="24"/>
      <w:szCs w:val="24"/>
      <w:lang w:eastAsia="ru-RU"/>
    </w:rPr>
  </w:style>
  <w:style w:type="paragraph" w:styleId="ad">
    <w:name w:val="header"/>
    <w:basedOn w:val="a"/>
    <w:link w:val="ae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qFormat/>
    <w:rsid w:val="001161D0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8D3D0F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8D3D0F"/>
    <w:pPr>
      <w:widowControl/>
      <w:autoSpaceDE/>
      <w:autoSpaceDN/>
      <w:spacing w:after="1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8D3D0F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2B179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179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1791"/>
    <w:pPr>
      <w:spacing w:after="100"/>
      <w:ind w:left="220"/>
    </w:pPr>
  </w:style>
  <w:style w:type="character" w:styleId="af6">
    <w:name w:val="Hyperlink"/>
    <w:basedOn w:val="a0"/>
    <w:uiPriority w:val="99"/>
    <w:unhideWhenUsed/>
    <w:rsid w:val="002B1791"/>
    <w:rPr>
      <w:color w:val="467886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sid w:val="00B74439"/>
    <w:rPr>
      <w:color w:val="96607D" w:themeColor="followedHyperlink"/>
      <w:u w:val="single"/>
    </w:rPr>
  </w:style>
  <w:style w:type="character" w:styleId="af8">
    <w:name w:val="Unresolved Mention"/>
    <w:basedOn w:val="a0"/>
    <w:uiPriority w:val="99"/>
    <w:semiHidden/>
    <w:unhideWhenUsed/>
    <w:rsid w:val="00B74439"/>
    <w:rPr>
      <w:color w:val="605E5C"/>
      <w:shd w:val="clear" w:color="auto" w:fill="E1DFDD"/>
    </w:rPr>
  </w:style>
  <w:style w:type="paragraph" w:styleId="af9">
    <w:name w:val="annotation subject"/>
    <w:basedOn w:val="af3"/>
    <w:next w:val="af3"/>
    <w:link w:val="afa"/>
    <w:uiPriority w:val="99"/>
    <w:semiHidden/>
    <w:unhideWhenUsed/>
    <w:rsid w:val="00B11A5C"/>
    <w:pPr>
      <w:widowControl w:val="0"/>
      <w:autoSpaceDE w:val="0"/>
      <w:autoSpaceDN w:val="0"/>
      <w:spacing w:after="0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customStyle="1" w:styleId="afa">
    <w:name w:val="Тема примечания Знак"/>
    <w:basedOn w:val="af4"/>
    <w:link w:val="af9"/>
    <w:uiPriority w:val="99"/>
    <w:semiHidden/>
    <w:rsid w:val="00B11A5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9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omments" Target="comments.xml"/><Relationship Id="rId18" Type="http://schemas.openxmlformats.org/officeDocument/2006/relationships/image" Target="media/image2.png"/><Relationship Id="rId26" Type="http://schemas.microsoft.com/office/2011/relationships/people" Target="people.xm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yperlink" Target="https://ru.wikibooks.org/wiki/Autodesk_Inventor_API._%D0%9F%D0%B5%D1%80%D0%B2%D1%8B%D0%B5_%D1%88%D0%B0%D0%B3%D0%B8" TargetMode="Externa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23" Type="http://schemas.openxmlformats.org/officeDocument/2006/relationships/hyperlink" Target="https://aps.autodesk.com/developer/overview/inventor-api" TargetMode="Externa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commentsExtended" Target="commentsExtended.xml"/><Relationship Id="rId22" Type="http://schemas.openxmlformats.org/officeDocument/2006/relationships/hyperlink" Target="https://cadinstructor.org/cg/inventor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76012-B615-4E93-B23B-D5C3E31AF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14</Pages>
  <Words>1872</Words>
  <Characters>10676</Characters>
  <Application>Microsoft Office Word</Application>
  <DocSecurity>0</DocSecurity>
  <Lines>88</Lines>
  <Paragraphs>25</Paragraphs>
  <ScaleCrop>false</ScaleCrop>
  <Company/>
  <LinksUpToDate>false</LinksUpToDate>
  <CharactersWithSpaces>12523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126</cp:revision>
  <dcterms:created xsi:type="dcterms:W3CDTF">2026-09-22T06:37:00Z</dcterms:created>
  <dcterms:modified xsi:type="dcterms:W3CDTF">2026-10-06T12:32:00Z</dcterms:modified>
</cp:coreProperties>
</file>