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  <w:lang w:val="en-US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  <w:lang w:val="en-US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proofErr w:type="gramStart"/>
      <w:r>
        <w:rPr>
          <w:color w:val="000000"/>
          <w:sz w:val="28"/>
          <w:szCs w:val="28"/>
          <w:u w:val="single"/>
        </w:rPr>
        <w:t xml:space="preserve">«  </w:t>
      </w:r>
      <w:proofErr w:type="gramEnd"/>
      <w:r>
        <w:rPr>
          <w:color w:val="000000"/>
          <w:sz w:val="28"/>
          <w:szCs w:val="28"/>
          <w:u w:val="single"/>
        </w:rPr>
        <w:t xml:space="preserve">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</w:t>
      </w:r>
      <w:proofErr w:type="spellStart"/>
      <w:r>
        <w:rPr>
          <w:color w:val="000000"/>
          <w:sz w:val="28"/>
          <w:szCs w:val="28"/>
        </w:rPr>
        <w:t>Калентьев</w:t>
      </w:r>
      <w:proofErr w:type="spellEnd"/>
      <w:r>
        <w:rPr>
          <w:color w:val="000000"/>
          <w:sz w:val="28"/>
          <w:szCs w:val="28"/>
        </w:rPr>
        <w:t xml:space="preserve">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</w:t>
      </w:r>
      <w:proofErr w:type="gramStart"/>
      <w:r>
        <w:rPr>
          <w:color w:val="000000"/>
          <w:sz w:val="28"/>
          <w:szCs w:val="28"/>
        </w:rPr>
        <w:t>_»_</w:t>
      </w:r>
      <w:proofErr w:type="gramEnd"/>
      <w:r>
        <w:rPr>
          <w:color w:val="000000"/>
          <w:sz w:val="28"/>
          <w:szCs w:val="28"/>
        </w:rPr>
        <w:t>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3A2BD36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3E59E70B" w14:textId="6E7EF4BD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          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2B1791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089AE80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303E2A7D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3CB6FD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171E95A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464FAF9A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24BA7E21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53A10C1D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644D037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8B8872C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«Autodesk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>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</w:t>
      </w:r>
      <w:proofErr w:type="spellStart"/>
      <w:r w:rsidRPr="00757BBA">
        <w:rPr>
          <w:sz w:val="28"/>
          <w:szCs w:val="28"/>
        </w:rPr>
        <w:t>ShapeManager</w:t>
      </w:r>
      <w:proofErr w:type="spellEnd"/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proofErr w:type="gramStart"/>
      <w:r w:rsidR="007F2354" w:rsidRPr="00757BBA">
        <w:rPr>
          <w:sz w:val="28"/>
          <w:szCs w:val="28"/>
        </w:rPr>
        <w:t>выбор</w:t>
      </w:r>
      <w:proofErr w:type="gramEnd"/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API (англ. </w:t>
      </w:r>
      <w:proofErr w:type="spellStart"/>
      <w:r w:rsidRPr="00F01EA3">
        <w:rPr>
          <w:sz w:val="28"/>
          <w:szCs w:val="28"/>
        </w:rPr>
        <w:t>application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programming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interface</w:t>
      </w:r>
      <w:proofErr w:type="spellEnd"/>
      <w:r w:rsidRPr="00F01EA3">
        <w:rPr>
          <w:sz w:val="28"/>
          <w:szCs w:val="28"/>
        </w:rPr>
        <w:t xml:space="preserve">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В Autodesk 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программный интерфейс (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API) построен на базе технологии COM (</w:t>
      </w:r>
      <w:proofErr w:type="spellStart"/>
      <w:r w:rsidRPr="00F01EA3">
        <w:rPr>
          <w:sz w:val="28"/>
          <w:szCs w:val="28"/>
        </w:rPr>
        <w:t>Component</w:t>
      </w:r>
      <w:proofErr w:type="spellEnd"/>
      <w:r w:rsidRPr="00F01EA3">
        <w:rPr>
          <w:sz w:val="28"/>
          <w:szCs w:val="28"/>
        </w:rPr>
        <w:t xml:space="preserve"> Object Model). Это дает возможность разрабатывать подключаемые модули (</w:t>
      </w:r>
      <w:proofErr w:type="spellStart"/>
      <w:r w:rsidRPr="00F01EA3">
        <w:rPr>
          <w:sz w:val="28"/>
          <w:szCs w:val="28"/>
        </w:rPr>
        <w:t>Add-ins</w:t>
      </w:r>
      <w:proofErr w:type="spellEnd"/>
      <w:r w:rsidRPr="00F01EA3">
        <w:rPr>
          <w:sz w:val="28"/>
          <w:szCs w:val="28"/>
        </w:rPr>
        <w:t>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Главным объектом API системы Autodesk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разделяются на несколько типов: </w:t>
      </w:r>
      <w:proofErr w:type="spellStart"/>
      <w:r w:rsidRPr="00F479E9">
        <w:rPr>
          <w:sz w:val="28"/>
          <w:szCs w:val="28"/>
        </w:rPr>
        <w:t>PartDocument</w:t>
      </w:r>
      <w:proofErr w:type="spellEnd"/>
      <w:r w:rsidRPr="00F479E9">
        <w:rPr>
          <w:sz w:val="28"/>
          <w:szCs w:val="28"/>
        </w:rPr>
        <w:t xml:space="preserve"> (документ детали), </w:t>
      </w:r>
      <w:proofErr w:type="spellStart"/>
      <w:r w:rsidRPr="00F479E9">
        <w:rPr>
          <w:sz w:val="28"/>
          <w:szCs w:val="28"/>
        </w:rPr>
        <w:t>AssemblyDocument</w:t>
      </w:r>
      <w:proofErr w:type="spellEnd"/>
      <w:r w:rsidRPr="00F479E9">
        <w:rPr>
          <w:sz w:val="28"/>
          <w:szCs w:val="28"/>
        </w:rPr>
        <w:t xml:space="preserve"> (документ сборки), </w:t>
      </w:r>
      <w:proofErr w:type="spellStart"/>
      <w:r w:rsidRPr="00F479E9">
        <w:rPr>
          <w:sz w:val="28"/>
          <w:szCs w:val="28"/>
        </w:rPr>
        <w:t>DrawingDocument</w:t>
      </w:r>
      <w:proofErr w:type="spellEnd"/>
      <w:r w:rsidRPr="00F479E9">
        <w:rPr>
          <w:sz w:val="28"/>
          <w:szCs w:val="28"/>
        </w:rPr>
        <w:t xml:space="preserve"> (графический документ, чертеж)</w:t>
      </w:r>
      <w:r>
        <w:rPr>
          <w:sz w:val="28"/>
          <w:szCs w:val="28"/>
        </w:rPr>
        <w:t>.</w:t>
      </w:r>
    </w:p>
    <w:p w14:paraId="1C0A2159" w14:textId="3D11AB71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Для параметрического построения 3D-геометрии рамки используются объекты </w:t>
      </w:r>
      <w:proofErr w:type="spellStart"/>
      <w:r w:rsidRPr="00F479E9">
        <w:rPr>
          <w:sz w:val="28"/>
          <w:szCs w:val="28"/>
        </w:rPr>
        <w:t>TransientGeometry</w:t>
      </w:r>
      <w:proofErr w:type="spellEnd"/>
      <w:r w:rsidRPr="00F479E9">
        <w:rPr>
          <w:sz w:val="28"/>
          <w:szCs w:val="28"/>
        </w:rPr>
        <w:t xml:space="preserve"> (для математического описания координат) и </w:t>
      </w:r>
      <w:proofErr w:type="spellStart"/>
      <w:r w:rsidRPr="00F479E9">
        <w:rPr>
          <w:sz w:val="28"/>
          <w:szCs w:val="28"/>
        </w:rPr>
        <w:t>PartComponentDefinition</w:t>
      </w:r>
      <w:proofErr w:type="spellEnd"/>
      <w:r w:rsidRPr="00F479E9">
        <w:rPr>
          <w:sz w:val="28"/>
          <w:szCs w:val="28"/>
        </w:rPr>
        <w:t xml:space="preserve"> (для управления эскизами и операциями выдавливания).</w:t>
      </w:r>
    </w:p>
    <w:p w14:paraId="4E5E48A1" w14:textId="490ACC77" w:rsidR="00F01EA3" w:rsidRPr="001D6A97" w:rsidRDefault="001161D0" w:rsidP="00F01EA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1161D0">
        <w:rPr>
          <w:sz w:val="28"/>
          <w:szCs w:val="28"/>
        </w:rPr>
        <w:t>ComponentOccurrence</w:t>
      </w:r>
      <w:proofErr w:type="spellEnd"/>
      <w:r w:rsidRPr="001161D0">
        <w:rPr>
          <w:sz w:val="28"/>
          <w:szCs w:val="28"/>
        </w:rPr>
        <w:t xml:space="preserve"> — интерфейс вхождения компонента в сборку (детали или подсборки). Свойства и методы данного интерфейса управляют состоянием, видимостью и позиционированием компонентов внутри сборочной </w:t>
      </w:r>
      <w:proofErr w:type="gramStart"/>
      <w:r w:rsidRPr="001161D0">
        <w:rPr>
          <w:sz w:val="28"/>
          <w:szCs w:val="28"/>
        </w:rPr>
        <w:t>единицы.</w:t>
      </w:r>
      <w:r w:rsidR="001D6A97" w:rsidRPr="001D6A97">
        <w:rPr>
          <w:sz w:val="28"/>
          <w:szCs w:val="28"/>
        </w:rPr>
        <w:t>[</w:t>
      </w:r>
      <w:proofErr w:type="gramEnd"/>
      <w:r w:rsidR="001D6A97" w:rsidRPr="001D6A97">
        <w:rPr>
          <w:sz w:val="28"/>
          <w:szCs w:val="28"/>
        </w:rPr>
        <w:t>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F479E9">
        <w:trPr>
          <w:jc w:val="center"/>
        </w:trPr>
        <w:tc>
          <w:tcPr>
            <w:tcW w:w="0" w:type="auto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Application.Documents</w:t>
            </w:r>
            <w:proofErr w:type="spellEnd"/>
          </w:p>
        </w:tc>
        <w:tc>
          <w:tcPr>
            <w:tcW w:w="2710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4312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  <w:proofErr w:type="spellEnd"/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PartComponentDefinition</w:t>
            </w:r>
            <w:proofErr w:type="spellEnd"/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479E9" w:rsidRPr="00113BA6">
              <w:rPr>
                <w:sz w:val="24"/>
                <w:szCs w:val="24"/>
              </w:rPr>
              <w:t>Sketches</w:t>
            </w:r>
            <w:proofErr w:type="spellEnd"/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</w:t>
            </w:r>
            <w:proofErr w:type="spellEnd"/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06493"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DD76B0"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F479E9">
        <w:trPr>
          <w:jc w:val="center"/>
        </w:trPr>
        <w:tc>
          <w:tcPr>
            <w:tcW w:w="0" w:type="auto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PlanarSketch.SketchLines</w:t>
            </w:r>
            <w:proofErr w:type="spellEnd"/>
          </w:p>
        </w:tc>
        <w:tc>
          <w:tcPr>
            <w:tcW w:w="2710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SketchLines</w:t>
            </w:r>
            <w:proofErr w:type="spellEnd"/>
          </w:p>
        </w:tc>
        <w:tc>
          <w:tcPr>
            <w:tcW w:w="4312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F479E9">
        <w:trPr>
          <w:jc w:val="center"/>
        </w:trPr>
        <w:tc>
          <w:tcPr>
            <w:tcW w:w="0" w:type="auto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PlanarSketch.Profiles</w:t>
            </w:r>
            <w:proofErr w:type="spellEnd"/>
          </w:p>
        </w:tc>
        <w:tc>
          <w:tcPr>
            <w:tcW w:w="2710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4312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F479E9">
        <w:trPr>
          <w:jc w:val="center"/>
        </w:trPr>
        <w:tc>
          <w:tcPr>
            <w:tcW w:w="0" w:type="auto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PartComponentDefinition.Features</w:t>
            </w:r>
            <w:proofErr w:type="spellEnd"/>
          </w:p>
        </w:tc>
        <w:tc>
          <w:tcPr>
            <w:tcW w:w="2710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</w:p>
        </w:tc>
        <w:tc>
          <w:tcPr>
            <w:tcW w:w="4312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DocumentTypeEnum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string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088E494F" w14:textId="505A1915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37689850" w14:textId="3C23106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1243" w:type="pct"/>
          </w:tcPr>
          <w:p w14:paraId="42A7F786" w14:textId="6B9E296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TransientGeometry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  <w:p w14:paraId="1BDDA7BE" w14:textId="49D507EC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</w:t>
            </w:r>
            <w:proofErr w:type="gramStart"/>
            <w:r w:rsidRPr="00113BA6">
              <w:rPr>
                <w:sz w:val="24"/>
                <w:szCs w:val="24"/>
              </w:rPr>
              <w:t>d(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x,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B2FF4" w:rsidRPr="00AD2962" w14:paraId="2711DFA1" w14:textId="77777777" w:rsidTr="00D555E3">
        <w:trPr>
          <w:jc w:val="center"/>
        </w:trPr>
        <w:tc>
          <w:tcPr>
            <w:tcW w:w="1585" w:type="pct"/>
          </w:tcPr>
          <w:p w14:paraId="15A8AAD9" w14:textId="77777777" w:rsidR="00716567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SketchLines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51B8A5E0" w14:textId="6BB83A7C" w:rsidR="00CB2FF4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AddAsTwoPointRectangle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33C061AF" w14:textId="30E19E71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1287A8A8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SketchEntities</w:t>
            </w:r>
            <w:proofErr w:type="spellEnd"/>
          </w:p>
          <w:p w14:paraId="76705235" w14:textId="130DC693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Enumerator</w:t>
            </w:r>
            <w:proofErr w:type="spellEnd"/>
          </w:p>
        </w:tc>
        <w:tc>
          <w:tcPr>
            <w:tcW w:w="1243" w:type="pct"/>
          </w:tcPr>
          <w:p w14:paraId="4E0EC113" w14:textId="737F4C19" w:rsidR="00CB2FF4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Строит прямоугольный контур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Profiles.AddForSolid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43E005D1" w14:textId="52BD9E3E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-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7182A1F5" w14:textId="185ABE7A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AddByDistanceExtent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 xml:space="preserve">Profile,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PartFeature</w:t>
            </w:r>
            <w:proofErr w:type="spellEnd"/>
          </w:p>
          <w:p w14:paraId="3B8C22C0" w14:textId="16F3A674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918" w:type="pct"/>
          </w:tcPr>
          <w:p w14:paraId="0A1DE536" w14:textId="44DCA4AB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</w:t>
            </w:r>
            <w:proofErr w:type="spellEnd"/>
          </w:p>
        </w:tc>
        <w:tc>
          <w:tcPr>
            <w:tcW w:w="1243" w:type="pct"/>
          </w:tcPr>
          <w:p w14:paraId="37EF0AB4" w14:textId="45A59E8C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59AAC493" w14:textId="38134261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0922647"/>
      <w:bookmarkStart w:id="8" w:name="_Toc241000338"/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543B4011">
            <wp:extent cx="5228811" cy="4695031"/>
            <wp:effectExtent l="19050" t="19050" r="10160" b="1079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3116" cy="469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3476A0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  <w:lang w:val="en-US"/>
        </w:rPr>
      </w:pPr>
    </w:p>
    <w:p w14:paraId="3703306E" w14:textId="24756243" w:rsidR="00E30FE5" w:rsidRPr="009B597E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E30FE5">
      <w:pPr>
        <w:widowControl/>
        <w:autoSpaceDE/>
        <w:autoSpaceDN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77777777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3A53D2AE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—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4066BFDD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 xml:space="preserve">Класс </w:t>
      </w:r>
      <w:proofErr w:type="spellStart"/>
      <w:r w:rsidRPr="00BC1FA9">
        <w:rPr>
          <w:sz w:val="28"/>
          <w:szCs w:val="28"/>
        </w:rPr>
        <w:t>MainForm</w:t>
      </w:r>
      <w:proofErr w:type="spellEnd"/>
      <w:r w:rsidRPr="00BC1FA9">
        <w:rPr>
          <w:sz w:val="28"/>
          <w:szCs w:val="28"/>
        </w:rPr>
        <w:t xml:space="preserve"> является главным окном приложения. Он хранит в себе параметры (</w:t>
      </w:r>
      <w:proofErr w:type="spellStart"/>
      <w:r w:rsidRPr="00BC1FA9">
        <w:rPr>
          <w:sz w:val="28"/>
          <w:szCs w:val="28"/>
        </w:rPr>
        <w:t>Parameters</w:t>
      </w:r>
      <w:proofErr w:type="spellEnd"/>
      <w:r w:rsidRPr="00BC1FA9">
        <w:rPr>
          <w:sz w:val="28"/>
          <w:szCs w:val="28"/>
        </w:rPr>
        <w:t>) и объект класса строителя модели (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). Класс 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 использует объект обертки API (</w:t>
      </w:r>
      <w:proofErr w:type="spellStart"/>
      <w:r w:rsidRPr="00BC1FA9">
        <w:rPr>
          <w:sz w:val="28"/>
          <w:szCs w:val="28"/>
        </w:rPr>
        <w:t>Wrapper</w:t>
      </w:r>
      <w:proofErr w:type="spellEnd"/>
      <w:r w:rsidRPr="00BC1FA9">
        <w:rPr>
          <w:sz w:val="28"/>
          <w:szCs w:val="28"/>
        </w:rPr>
        <w:t xml:space="preserve">), в котором находятся все нужные методы создания примитивов и документов, которые пригодятся для построения модели в САПР </w:t>
      </w:r>
      <w:proofErr w:type="spellStart"/>
      <w:r w:rsidRPr="00BC1FA9">
        <w:rPr>
          <w:sz w:val="28"/>
          <w:szCs w:val="28"/>
        </w:rPr>
        <w:t>Inventor</w:t>
      </w:r>
      <w:proofErr w:type="spellEnd"/>
      <w:r w:rsidRPr="00BC1FA9">
        <w:rPr>
          <w:sz w:val="28"/>
          <w:szCs w:val="28"/>
        </w:rPr>
        <w:t>.</w:t>
      </w:r>
    </w:p>
    <w:p w14:paraId="0E79D257" w14:textId="42295859" w:rsidR="004729A7" w:rsidRPr="00A403C2" w:rsidRDefault="00A403C2" w:rsidP="004729A7">
      <w:pPr>
        <w:pStyle w:val="a7"/>
        <w:tabs>
          <w:tab w:val="left" w:pos="0"/>
        </w:tabs>
        <w:spacing w:line="360" w:lineRule="auto"/>
        <w:ind w:left="0" w:right="-51"/>
        <w:jc w:val="center"/>
        <w:rPr>
          <w:sz w:val="28"/>
          <w:szCs w:val="28"/>
        </w:rPr>
      </w:pPr>
      <w:r w:rsidRPr="00A403C2">
        <w:rPr>
          <w:noProof/>
          <w:sz w:val="28"/>
          <w:szCs w:val="28"/>
        </w:rPr>
        <w:drawing>
          <wp:inline distT="0" distB="0" distL="0" distR="0" wp14:anchorId="472F2E9D" wp14:editId="38673CCF">
            <wp:extent cx="5033176" cy="4102940"/>
            <wp:effectExtent l="19050" t="19050" r="15240" b="12065"/>
            <wp:docPr id="939292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1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1170" cy="4109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4729A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2335E6CB" w14:textId="730F5829" w:rsidR="0015314E" w:rsidRDefault="0015314E" w:rsidP="0015314E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В таблицах </w:t>
      </w:r>
      <w:r w:rsidR="005C4EF4">
        <w:rPr>
          <w:sz w:val="28"/>
        </w:rPr>
        <w:t>3.1–3.7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</w:t>
            </w:r>
            <w:proofErr w:type="spellStart"/>
            <w:r>
              <w:rPr>
                <w:sz w:val="28"/>
                <w:szCs w:val="28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1062A8E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параметры для объекта построения</w:t>
            </w:r>
          </w:p>
        </w:tc>
      </w:tr>
    </w:tbl>
    <w:p w14:paraId="262637C2" w14:textId="77777777" w:rsidR="0015314E" w:rsidRDefault="0015314E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197"/>
        <w:gridCol w:w="2105"/>
        <w:gridCol w:w="3043"/>
      </w:tblGrid>
      <w:tr w:rsidR="0015314E" w14:paraId="728ED4C3" w14:textId="77777777" w:rsidTr="00687405">
        <w:trPr>
          <w:trHeight w:val="731"/>
          <w:jc w:val="center"/>
        </w:trPr>
        <w:tc>
          <w:tcPr>
            <w:tcW w:w="2120" w:type="pct"/>
          </w:tcPr>
          <w:p w14:paraId="5567532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89" w:type="pct"/>
          </w:tcPr>
          <w:p w14:paraId="77EDB5F0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1691" w:type="pct"/>
          </w:tcPr>
          <w:p w14:paraId="7569AFE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7550D9DB" w14:textId="77777777" w:rsidTr="00687405">
        <w:trPr>
          <w:jc w:val="center"/>
        </w:trPr>
        <w:tc>
          <w:tcPr>
            <w:tcW w:w="2120" w:type="pct"/>
          </w:tcPr>
          <w:p w14:paraId="6C85298F" w14:textId="0AEBB64D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BuildModel</w:t>
            </w:r>
            <w:proofErr w:type="spellEnd"/>
            <w:r w:rsidR="0054288B">
              <w:rPr>
                <w:sz w:val="28"/>
                <w:szCs w:val="28"/>
              </w:rPr>
              <w:t>(</w:t>
            </w:r>
            <w:proofErr w:type="gramEnd"/>
            <w:r w:rsidR="0054288B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4B98425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B36EDE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Запуск построения модели по заданным параметрам</w:t>
            </w:r>
          </w:p>
        </w:tc>
      </w:tr>
      <w:tr w:rsidR="0015314E" w14:paraId="1D0A6141" w14:textId="77777777" w:rsidTr="00687405">
        <w:trPr>
          <w:jc w:val="center"/>
        </w:trPr>
        <w:tc>
          <w:tcPr>
            <w:tcW w:w="2120" w:type="pct"/>
          </w:tcPr>
          <w:p w14:paraId="39C28FD5" w14:textId="6E72BC0F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FirstValidate</w:t>
            </w:r>
            <w:proofErr w:type="spellEnd"/>
            <w:r w:rsidR="0054288B">
              <w:rPr>
                <w:sz w:val="28"/>
                <w:szCs w:val="28"/>
              </w:rPr>
              <w:t>(</w:t>
            </w:r>
            <w:proofErr w:type="gramEnd"/>
            <w:r w:rsidR="0054288B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7814C02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F1CC04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Первый уровень валидации</w:t>
            </w:r>
          </w:p>
        </w:tc>
      </w:tr>
      <w:tr w:rsidR="0015314E" w14:paraId="07361617" w14:textId="77777777" w:rsidTr="00687405">
        <w:trPr>
          <w:jc w:val="center"/>
        </w:trPr>
        <w:tc>
          <w:tcPr>
            <w:tcW w:w="2120" w:type="pct"/>
          </w:tcPr>
          <w:p w14:paraId="3241CA30" w14:textId="121FBF9D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TextBox_FrameWidth_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20F6698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3B54EF" w14:textId="753F5464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рамки L1</w:t>
            </w:r>
          </w:p>
        </w:tc>
      </w:tr>
      <w:tr w:rsidR="0015314E" w14:paraId="6C82DC74" w14:textId="77777777" w:rsidTr="00687405">
        <w:trPr>
          <w:jc w:val="center"/>
        </w:trPr>
        <w:tc>
          <w:tcPr>
            <w:tcW w:w="2120" w:type="pct"/>
          </w:tcPr>
          <w:p w14:paraId="40FA2BD9" w14:textId="4C4DEBB5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TextBox_FrameHeight_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5871063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308326B" w14:textId="12D656A1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высоты рамки H1</w:t>
            </w:r>
          </w:p>
        </w:tc>
      </w:tr>
      <w:tr w:rsidR="0015314E" w14:paraId="734B65D8" w14:textId="77777777" w:rsidTr="00687405">
        <w:trPr>
          <w:jc w:val="center"/>
        </w:trPr>
        <w:tc>
          <w:tcPr>
            <w:tcW w:w="2120" w:type="pct"/>
          </w:tcPr>
          <w:p w14:paraId="73504713" w14:textId="21FB030B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TextBox_BorderWidth_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69C39B4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102840D2" w14:textId="3D5D2C98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окантовки багета W</w:t>
            </w:r>
          </w:p>
        </w:tc>
      </w:tr>
      <w:tr w:rsidR="0015314E" w14:paraId="36671974" w14:textId="77777777" w:rsidTr="00687405">
        <w:trPr>
          <w:jc w:val="center"/>
        </w:trPr>
        <w:tc>
          <w:tcPr>
            <w:tcW w:w="2120" w:type="pct"/>
          </w:tcPr>
          <w:p w14:paraId="2E8EFA18" w14:textId="42648A77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  <w:lang w:val="en-US"/>
              </w:rPr>
              <w:t>TextBox_FrameThickness_</w:t>
            </w:r>
            <w:proofErr w:type="gramStart"/>
            <w:r w:rsidRPr="00B52EA1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B52EA1">
              <w:rPr>
                <w:sz w:val="28"/>
                <w:szCs w:val="28"/>
                <w:lang w:val="en-US"/>
              </w:rPr>
              <w:t>(</w:t>
            </w:r>
            <w:proofErr w:type="gramEnd"/>
            <w:r w:rsidRPr="00B52EA1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3E1D307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0D99649" w14:textId="7973AE7D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толщины рамки b</w:t>
            </w:r>
          </w:p>
        </w:tc>
      </w:tr>
      <w:tr w:rsidR="0015314E" w14:paraId="250A0A2A" w14:textId="77777777" w:rsidTr="00687405">
        <w:trPr>
          <w:jc w:val="center"/>
        </w:trPr>
        <w:tc>
          <w:tcPr>
            <w:tcW w:w="2120" w:type="pct"/>
          </w:tcPr>
          <w:p w14:paraId="2C48540E" w14:textId="7C581448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  <w:lang w:val="en-US"/>
              </w:rPr>
              <w:t>TextBox_StandAngle_</w:t>
            </w:r>
            <w:proofErr w:type="gramStart"/>
            <w:r w:rsidRPr="00B52EA1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B52EA1">
              <w:rPr>
                <w:sz w:val="28"/>
                <w:szCs w:val="28"/>
                <w:lang w:val="en-US"/>
              </w:rPr>
              <w:t>(</w:t>
            </w:r>
            <w:proofErr w:type="gramEnd"/>
            <w:r w:rsidRPr="00B52EA1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6DCD6504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7BA932AD" w14:textId="0702614A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угла наклона подставки a</w:t>
            </w:r>
          </w:p>
        </w:tc>
      </w:tr>
      <w:tr w:rsidR="0015314E" w14:paraId="1C32F80D" w14:textId="77777777" w:rsidTr="00687405">
        <w:trPr>
          <w:jc w:val="center"/>
        </w:trPr>
        <w:tc>
          <w:tcPr>
            <w:tcW w:w="2120" w:type="pct"/>
          </w:tcPr>
          <w:p w14:paraId="0D34B5B8" w14:textId="38151A05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</w:rPr>
              <w:t>TextBox_</w:t>
            </w:r>
            <w:proofErr w:type="gramStart"/>
            <w:r w:rsidRPr="00B52EA1">
              <w:rPr>
                <w:sz w:val="28"/>
                <w:szCs w:val="28"/>
              </w:rPr>
              <w:t>OnlyDigitKeyPress</w:t>
            </w:r>
            <w:proofErr w:type="spellEnd"/>
            <w:r w:rsidRPr="00B52EA1">
              <w:rPr>
                <w:sz w:val="28"/>
                <w:szCs w:val="28"/>
              </w:rPr>
              <w:t>(</w:t>
            </w:r>
            <w:proofErr w:type="gramEnd"/>
            <w:r w:rsidRPr="00B52EA1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3A2BF9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4195DDE" w14:textId="59D31BE4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Обработчик событий, позволяющий вводить в поля только цифры</w:t>
            </w:r>
          </w:p>
        </w:tc>
      </w:tr>
      <w:tr w:rsidR="0015314E" w14:paraId="4000834C" w14:textId="77777777" w:rsidTr="00687405">
        <w:trPr>
          <w:jc w:val="center"/>
        </w:trPr>
        <w:tc>
          <w:tcPr>
            <w:tcW w:w="2120" w:type="pct"/>
          </w:tcPr>
          <w:p w14:paraId="6A62BB80" w14:textId="66FC04CF" w:rsidR="0015314E" w:rsidRPr="004E1BA7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SetColors</w:t>
            </w:r>
            <w:proofErr w:type="spellEnd"/>
            <w:r w:rsidR="004E1BA7">
              <w:rPr>
                <w:sz w:val="28"/>
                <w:szCs w:val="28"/>
              </w:rPr>
              <w:t>(</w:t>
            </w:r>
            <w:proofErr w:type="gramEnd"/>
            <w:r w:rsidR="004E1BA7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68C000D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EDA5D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Присваивает цвет для фона поля для ввода</w:t>
            </w:r>
          </w:p>
        </w:tc>
      </w:tr>
    </w:tbl>
    <w:p w14:paraId="04B0DFB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Хранит в себе объект обертки </w:t>
            </w:r>
            <w:r>
              <w:rPr>
                <w:sz w:val="28"/>
                <w:szCs w:val="28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58"/>
        <w:gridCol w:w="1773"/>
        <w:gridCol w:w="2429"/>
        <w:gridCol w:w="3185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E1BA7">
              <w:rPr>
                <w:sz w:val="28"/>
                <w:szCs w:val="28"/>
              </w:rPr>
              <w:t>BuildBackWall</w:t>
            </w:r>
            <w:proofErr w:type="spellEnd"/>
          </w:p>
        </w:tc>
        <w:tc>
          <w:tcPr>
            <w:tcW w:w="0" w:type="auto"/>
          </w:tcPr>
          <w:p w14:paraId="47CD32F6" w14:textId="01E7E6F8" w:rsidR="004E1BA7" w:rsidRP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14:paraId="2628E255" w14:textId="5690FBC7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4E1BA7">
              <w:rPr>
                <w:sz w:val="28"/>
                <w:szCs w:val="28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5314E">
              <w:rPr>
                <w:sz w:val="28"/>
                <w:szCs w:val="28"/>
                <w:lang w:val="en-US"/>
              </w:rPr>
              <w:t>BuildFrame</w:t>
            </w:r>
            <w:proofErr w:type="spellEnd"/>
          </w:p>
        </w:tc>
        <w:tc>
          <w:tcPr>
            <w:tcW w:w="0" w:type="auto"/>
          </w:tcPr>
          <w:p w14:paraId="11BD32D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2255524E" w14:textId="69B066E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прямоугольного профиля (багета</w:t>
            </w:r>
            <w:r w:rsidR="00F32E28" w:rsidRPr="00F32E28">
              <w:rPr>
                <w:sz w:val="28"/>
                <w:szCs w:val="28"/>
              </w:rPr>
              <w:t xml:space="preserve">) </w:t>
            </w:r>
            <w:r w:rsidR="00F32E28">
              <w:rPr>
                <w:sz w:val="28"/>
                <w:szCs w:val="28"/>
              </w:rPr>
              <w:t>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5314E">
              <w:rPr>
                <w:sz w:val="28"/>
                <w:szCs w:val="28"/>
                <w:lang w:val="en-US"/>
              </w:rPr>
              <w:t>BuildStand</w:t>
            </w:r>
            <w:proofErr w:type="spellEnd"/>
          </w:p>
        </w:tc>
        <w:tc>
          <w:tcPr>
            <w:tcW w:w="0" w:type="auto"/>
          </w:tcPr>
          <w:p w14:paraId="628CFD1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55D6199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67"/>
        <w:gridCol w:w="2686"/>
        <w:gridCol w:w="2076"/>
        <w:gridCol w:w="2516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E1612">
              <w:rPr>
                <w:sz w:val="28"/>
                <w:szCs w:val="28"/>
                <w:lang w:val="en-US"/>
              </w:rPr>
              <w:t>CreateRectangle</w:t>
            </w:r>
            <w:proofErr w:type="spellEnd"/>
          </w:p>
        </w:tc>
        <w:tc>
          <w:tcPr>
            <w:tcW w:w="0" w:type="auto"/>
          </w:tcPr>
          <w:p w14:paraId="01067611" w14:textId="768EF3BE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 w:rsidR="009E1612">
              <w:rPr>
                <w:sz w:val="28"/>
                <w:szCs w:val="28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7E54CB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E1612">
              <w:rPr>
                <w:sz w:val="28"/>
                <w:szCs w:val="28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CreateLine</w:t>
            </w:r>
            <w:proofErr w:type="spellEnd"/>
          </w:p>
        </w:tc>
        <w:tc>
          <w:tcPr>
            <w:tcW w:w="0" w:type="auto"/>
          </w:tcPr>
          <w:p w14:paraId="52216FA3" w14:textId="1D61C86F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>, 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14C2C">
              <w:rPr>
                <w:sz w:val="28"/>
                <w:szCs w:val="28"/>
                <w:lang w:val="en-US"/>
              </w:rPr>
              <w:t>ExtrudeSketch</w:t>
            </w:r>
            <w:proofErr w:type="spellEnd"/>
          </w:p>
        </w:tc>
        <w:tc>
          <w:tcPr>
            <w:tcW w:w="0" w:type="auto"/>
          </w:tcPr>
          <w:p w14:paraId="7B9066D2" w14:textId="77777777" w:rsidR="00214C2C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r w:rsidR="00214C2C">
              <w:rPr>
                <w:sz w:val="28"/>
                <w:szCs w:val="28"/>
                <w:lang w:val="en-US"/>
              </w:rPr>
              <w:t>ouble</w:t>
            </w:r>
            <w:r>
              <w:rPr>
                <w:sz w:val="28"/>
                <w:szCs w:val="28"/>
                <w:lang w:val="en-US"/>
              </w:rPr>
              <w:t>,</w:t>
            </w:r>
          </w:p>
          <w:p w14:paraId="15004299" w14:textId="77777777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6433A3">
              <w:rPr>
                <w:sz w:val="28"/>
                <w:szCs w:val="28"/>
              </w:rPr>
              <w:t>PartFeature</w:t>
            </w:r>
            <w:proofErr w:type="spellEnd"/>
          </w:p>
          <w:p w14:paraId="6A18AFEE" w14:textId="02C9DBC2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6433A3">
              <w:rPr>
                <w:sz w:val="28"/>
                <w:szCs w:val="28"/>
              </w:rPr>
              <w:t>ExtentDirectionEnum</w:t>
            </w:r>
            <w:proofErr w:type="spellEnd"/>
          </w:p>
        </w:tc>
        <w:tc>
          <w:tcPr>
            <w:tcW w:w="0" w:type="auto"/>
          </w:tcPr>
          <w:p w14:paraId="50222A55" w14:textId="0CCB5055" w:rsidR="00214C2C" w:rsidRDefault="008776FA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214C2C">
              <w:rPr>
                <w:sz w:val="28"/>
                <w:szCs w:val="28"/>
                <w:lang w:val="en-US"/>
              </w:rPr>
              <w:t>oid</w:t>
            </w:r>
            <w:r>
              <w:rPr>
                <w:sz w:val="28"/>
                <w:szCs w:val="28"/>
                <w:lang w:val="en-US"/>
              </w:rPr>
              <w:t>, sketch</w:t>
            </w:r>
          </w:p>
        </w:tc>
        <w:tc>
          <w:tcPr>
            <w:tcW w:w="0" w:type="auto"/>
          </w:tcPr>
          <w:p w14:paraId="49BED5CC" w14:textId="21FE1ADD" w:rsidR="00214C2C" w:rsidRPr="007E54CB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CreateSketch</w:t>
            </w:r>
            <w:proofErr w:type="spellEnd"/>
          </w:p>
        </w:tc>
        <w:tc>
          <w:tcPr>
            <w:tcW w:w="0" w:type="auto"/>
          </w:tcPr>
          <w:p w14:paraId="78781D5E" w14:textId="25119198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C31342">
              <w:rPr>
                <w:sz w:val="28"/>
                <w:szCs w:val="28"/>
              </w:rPr>
              <w:t>WorkPlane</w:t>
            </w:r>
            <w:proofErr w:type="spellEnd"/>
          </w:p>
        </w:tc>
        <w:tc>
          <w:tcPr>
            <w:tcW w:w="0" w:type="auto"/>
          </w:tcPr>
          <w:p w14:paraId="330B8953" w14:textId="72513C02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C31342">
              <w:rPr>
                <w:sz w:val="28"/>
                <w:szCs w:val="28"/>
              </w:rPr>
              <w:t>PlanarSketch</w:t>
            </w:r>
            <w:proofErr w:type="spellEnd"/>
          </w:p>
        </w:tc>
        <w:tc>
          <w:tcPr>
            <w:tcW w:w="0" w:type="auto"/>
          </w:tcPr>
          <w:p w14:paraId="5C9FF7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OpenCAD</w:t>
            </w:r>
            <w:proofErr w:type="spellEnd"/>
          </w:p>
        </w:tc>
        <w:tc>
          <w:tcPr>
            <w:tcW w:w="0" w:type="auto"/>
          </w:tcPr>
          <w:p w14:paraId="68C396F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32837412" w14:textId="31B8614E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C31342">
              <w:rPr>
                <w:sz w:val="28"/>
                <w:szCs w:val="28"/>
              </w:rPr>
              <w:t xml:space="preserve">Открытие процесса Autodesk </w:t>
            </w:r>
            <w:proofErr w:type="spellStart"/>
            <w:r w:rsidRPr="00C31342">
              <w:rPr>
                <w:sz w:val="28"/>
                <w:szCs w:val="28"/>
              </w:rPr>
              <w:t>Inventor</w:t>
            </w:r>
            <w:proofErr w:type="spellEnd"/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540"/>
        <w:gridCol w:w="2177"/>
        <w:gridCol w:w="4628"/>
      </w:tblGrid>
      <w:tr w:rsidR="00BF4400" w14:paraId="7817B16C" w14:textId="77777777" w:rsidTr="00620753">
        <w:tc>
          <w:tcPr>
            <w:tcW w:w="1359" w:type="pct"/>
          </w:tcPr>
          <w:p w14:paraId="4DA475F4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65" w:type="pct"/>
          </w:tcPr>
          <w:p w14:paraId="394DFD50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76" w:type="pct"/>
          </w:tcPr>
          <w:p w14:paraId="7FFBC093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BF4400" w14:paraId="4D87561C" w14:textId="77777777" w:rsidTr="00620753">
        <w:tc>
          <w:tcPr>
            <w:tcW w:w="1359" w:type="pct"/>
          </w:tcPr>
          <w:p w14:paraId="3FFE7D56" w14:textId="3550B16D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</w:t>
            </w:r>
            <w:proofErr w:type="spellStart"/>
            <w:r w:rsidRPr="00BF4400">
              <w:rPr>
                <w:sz w:val="28"/>
                <w:szCs w:val="28"/>
                <w:lang w:val="en-US"/>
              </w:rPr>
              <w:t>frameWidth</w:t>
            </w:r>
            <w:proofErr w:type="spellEnd"/>
          </w:p>
        </w:tc>
        <w:tc>
          <w:tcPr>
            <w:tcW w:w="1165" w:type="pct"/>
          </w:tcPr>
          <w:p w14:paraId="211B24E2" w14:textId="1E2A245E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962C75F" w14:textId="0B78B2FD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12CE9">
              <w:rPr>
                <w:sz w:val="28"/>
                <w:szCs w:val="28"/>
              </w:rPr>
              <w:t>Значение ширины рамки L1</w:t>
            </w:r>
          </w:p>
        </w:tc>
      </w:tr>
      <w:tr w:rsidR="00BF4400" w14:paraId="4A07CDF9" w14:textId="77777777" w:rsidTr="00620753">
        <w:tc>
          <w:tcPr>
            <w:tcW w:w="1359" w:type="pct"/>
          </w:tcPr>
          <w:p w14:paraId="5BFF5EC4" w14:textId="2A0AFEEC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</w:t>
            </w:r>
            <w:proofErr w:type="spellStart"/>
            <w:r w:rsidRPr="00BF4400">
              <w:rPr>
                <w:sz w:val="28"/>
                <w:szCs w:val="28"/>
                <w:lang w:val="en-US"/>
              </w:rPr>
              <w:t>frameHeight</w:t>
            </w:r>
            <w:proofErr w:type="spellEnd"/>
          </w:p>
        </w:tc>
        <w:tc>
          <w:tcPr>
            <w:tcW w:w="1165" w:type="pct"/>
          </w:tcPr>
          <w:p w14:paraId="6EE362F0" w14:textId="2D16B090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45773F2" w14:textId="72372B41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высоты рамки H1</w:t>
            </w:r>
          </w:p>
        </w:tc>
      </w:tr>
      <w:tr w:rsidR="00BF4400" w14:paraId="6F6FF716" w14:textId="77777777" w:rsidTr="00620753">
        <w:tc>
          <w:tcPr>
            <w:tcW w:w="1359" w:type="pct"/>
          </w:tcPr>
          <w:p w14:paraId="2875B91A" w14:textId="7B5FA39A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borderWidth</w:t>
            </w:r>
            <w:proofErr w:type="spellEnd"/>
          </w:p>
        </w:tc>
        <w:tc>
          <w:tcPr>
            <w:tcW w:w="1165" w:type="pct"/>
          </w:tcPr>
          <w:p w14:paraId="474AE6A6" w14:textId="07FF62FC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1F7F3DBB" w14:textId="6DF761CB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ширины окантовки багета W</w:t>
            </w:r>
          </w:p>
        </w:tc>
      </w:tr>
      <w:tr w:rsidR="00BF4400" w14:paraId="7A596B0B" w14:textId="77777777" w:rsidTr="00620753">
        <w:tc>
          <w:tcPr>
            <w:tcW w:w="1359" w:type="pct"/>
          </w:tcPr>
          <w:p w14:paraId="35670420" w14:textId="5041C9A6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frameThickness</w:t>
            </w:r>
            <w:proofErr w:type="spellEnd"/>
          </w:p>
        </w:tc>
        <w:tc>
          <w:tcPr>
            <w:tcW w:w="1165" w:type="pct"/>
          </w:tcPr>
          <w:p w14:paraId="4C16004A" w14:textId="6A442C5A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315E75C" w14:textId="1F6CCAEC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толщины рамки b</w:t>
            </w:r>
          </w:p>
        </w:tc>
      </w:tr>
      <w:tr w:rsidR="00BF4400" w14:paraId="3EFA674C" w14:textId="77777777" w:rsidTr="00620753">
        <w:tc>
          <w:tcPr>
            <w:tcW w:w="1359" w:type="pct"/>
          </w:tcPr>
          <w:p w14:paraId="536C6ECC" w14:textId="0C6F2DE2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standAngle</w:t>
            </w:r>
            <w:proofErr w:type="spellEnd"/>
          </w:p>
        </w:tc>
        <w:tc>
          <w:tcPr>
            <w:tcW w:w="1165" w:type="pct"/>
          </w:tcPr>
          <w:p w14:paraId="01E364F3" w14:textId="75BB14F4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BA473C8" w14:textId="2E6CFC19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244"/>
        <w:gridCol w:w="2264"/>
        <w:gridCol w:w="2837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D1844">
              <w:rPr>
                <w:sz w:val="28"/>
                <w:szCs w:val="28"/>
              </w:rPr>
              <w:t>Parameters</w:t>
            </w:r>
            <w:proofErr w:type="spellEnd"/>
            <w:r w:rsidRPr="00DD1844">
              <w:rPr>
                <w:sz w:val="28"/>
                <w:szCs w:val="28"/>
              </w:rPr>
              <w:t>(</w:t>
            </w:r>
            <w:proofErr w:type="gramEnd"/>
            <w:r w:rsidRPr="00DD184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A9C7019" w14:textId="4C9560C8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E853CA3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BE5221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CheckDependentParametersValue</w:t>
            </w:r>
            <w:proofErr w:type="spellEnd"/>
            <w:r w:rsidR="00BE5221">
              <w:rPr>
                <w:sz w:val="28"/>
                <w:szCs w:val="28"/>
              </w:rPr>
              <w:t>(</w:t>
            </w:r>
            <w:proofErr w:type="gramEnd"/>
            <w:r w:rsidR="00BE522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1D60A708" w14:textId="0C62EBF0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Валидация зависимых значений параметров</w:t>
            </w:r>
          </w:p>
        </w:tc>
      </w:tr>
      <w:tr w:rsidR="00DD1844" w14:paraId="19E8D21A" w14:textId="77777777" w:rsidTr="00687405">
        <w:trPr>
          <w:jc w:val="center"/>
        </w:trPr>
        <w:tc>
          <w:tcPr>
            <w:tcW w:w="0" w:type="auto"/>
          </w:tcPr>
          <w:p w14:paraId="0EB41E2B" w14:textId="0B051C9C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D1844">
              <w:rPr>
                <w:sz w:val="28"/>
                <w:szCs w:val="28"/>
              </w:rPr>
              <w:t>FrameWidth</w:t>
            </w:r>
            <w:proofErr w:type="spellEnd"/>
            <w:r w:rsidRPr="00DD1844">
              <w:rPr>
                <w:sz w:val="28"/>
                <w:szCs w:val="28"/>
              </w:rPr>
              <w:t>(</w:t>
            </w:r>
            <w:proofErr w:type="gramEnd"/>
            <w:r w:rsidRPr="00DD184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2EF60CBF" w14:textId="077647E5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0" w:type="auto"/>
          </w:tcPr>
          <w:p w14:paraId="3053CCE9" w14:textId="693AF123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рамки</w:t>
            </w:r>
          </w:p>
        </w:tc>
      </w:tr>
      <w:tr w:rsidR="00DD1844" w14:paraId="6EA3F115" w14:textId="77777777" w:rsidTr="00687405">
        <w:trPr>
          <w:jc w:val="center"/>
        </w:trPr>
        <w:tc>
          <w:tcPr>
            <w:tcW w:w="0" w:type="auto"/>
          </w:tcPr>
          <w:p w14:paraId="13D0DF8D" w14:textId="0B468FD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955162">
              <w:rPr>
                <w:sz w:val="28"/>
                <w:szCs w:val="28"/>
              </w:rPr>
              <w:t>FrameHeight</w:t>
            </w:r>
            <w:proofErr w:type="spellEnd"/>
            <w:r w:rsidRPr="00955162">
              <w:rPr>
                <w:sz w:val="28"/>
                <w:szCs w:val="28"/>
              </w:rPr>
              <w:t>(</w:t>
            </w:r>
            <w:proofErr w:type="gramEnd"/>
            <w:r w:rsidRPr="0095516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4F1CEF3A" w14:textId="5ABB026E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55162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24125718" w14:textId="00FBAF0F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высоты рамки</w:t>
            </w:r>
          </w:p>
        </w:tc>
      </w:tr>
      <w:tr w:rsidR="00DD1844" w14:paraId="5CE50D01" w14:textId="77777777" w:rsidTr="00687405">
        <w:trPr>
          <w:jc w:val="center"/>
        </w:trPr>
        <w:tc>
          <w:tcPr>
            <w:tcW w:w="0" w:type="auto"/>
          </w:tcPr>
          <w:p w14:paraId="2264A9C4" w14:textId="194BDFCB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955162">
              <w:rPr>
                <w:sz w:val="28"/>
                <w:szCs w:val="28"/>
                <w:lang w:val="en-US"/>
              </w:rPr>
              <w:t>BorderWidth</w:t>
            </w:r>
            <w:proofErr w:type="spellEnd"/>
            <w:r w:rsidRPr="00955162">
              <w:rPr>
                <w:sz w:val="28"/>
                <w:szCs w:val="28"/>
                <w:lang w:val="en-US"/>
              </w:rPr>
              <w:t>(</w:t>
            </w:r>
            <w:proofErr w:type="gramEnd"/>
            <w:r w:rsidRPr="00955162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</w:tcPr>
          <w:p w14:paraId="0AD196DA" w14:textId="461AA97D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55162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2594EA16" w14:textId="7B0EDC3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окантовки багета</w:t>
            </w:r>
          </w:p>
        </w:tc>
      </w:tr>
      <w:tr w:rsidR="00DD1844" w14:paraId="42A3587E" w14:textId="77777777" w:rsidTr="00687405">
        <w:trPr>
          <w:jc w:val="center"/>
        </w:trPr>
        <w:tc>
          <w:tcPr>
            <w:tcW w:w="0" w:type="auto"/>
          </w:tcPr>
          <w:p w14:paraId="5A30D659" w14:textId="71433C40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23111">
              <w:rPr>
                <w:sz w:val="28"/>
                <w:szCs w:val="28"/>
              </w:rPr>
              <w:t>FrameThickness</w:t>
            </w:r>
            <w:proofErr w:type="spellEnd"/>
            <w:r w:rsidRPr="00A23111">
              <w:rPr>
                <w:sz w:val="28"/>
                <w:szCs w:val="28"/>
              </w:rPr>
              <w:t>(</w:t>
            </w:r>
            <w:proofErr w:type="gramEnd"/>
            <w:r w:rsidRPr="00A2311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1E9BFF42" w14:textId="02E737EB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A23111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619C422B" w14:textId="042141D8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>Возвращает и устанавливает значение толщины рамки</w:t>
            </w:r>
          </w:p>
        </w:tc>
      </w:tr>
      <w:tr w:rsidR="00DD1844" w14:paraId="45E82DC2" w14:textId="77777777" w:rsidTr="00687405">
        <w:trPr>
          <w:jc w:val="center"/>
        </w:trPr>
        <w:tc>
          <w:tcPr>
            <w:tcW w:w="0" w:type="auto"/>
          </w:tcPr>
          <w:p w14:paraId="0F86B0B2" w14:textId="58A2BD05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23111">
              <w:rPr>
                <w:sz w:val="28"/>
                <w:szCs w:val="28"/>
              </w:rPr>
              <w:t>StandAngle</w:t>
            </w:r>
            <w:proofErr w:type="spellEnd"/>
            <w:r w:rsidRPr="00A23111">
              <w:rPr>
                <w:sz w:val="28"/>
                <w:szCs w:val="28"/>
              </w:rPr>
              <w:t>(</w:t>
            </w:r>
            <w:proofErr w:type="gramEnd"/>
            <w:r w:rsidRPr="00A2311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D3544C0" w14:textId="225D3DCD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A23111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3F9B5A68" w14:textId="7C7C6BAC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>Возвращает и устанавливает значение угла наклона подставки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proofErr w:type="spellStart"/>
      <w:r w:rsidR="00CD60E2">
        <w:rPr>
          <w:sz w:val="28"/>
          <w:szCs w:val="28"/>
          <w:lang w:val="en-US"/>
        </w:rPr>
        <w:t>Uplab</w:t>
      </w:r>
      <w:proofErr w:type="spellEnd"/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A57F34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</w:t>
      </w:r>
      <w:proofErr w:type="spellStart"/>
      <w:r w:rsidR="00287D01" w:rsidRPr="00287D01">
        <w:rPr>
          <w:sz w:val="28"/>
          <w:szCs w:val="28"/>
        </w:rPr>
        <w:t>Inventor</w:t>
      </w:r>
      <w:proofErr w:type="spellEnd"/>
      <w:r w:rsidR="00287D01" w:rsidRPr="00287D01">
        <w:rPr>
          <w:sz w:val="28"/>
          <w:szCs w:val="28"/>
        </w:rPr>
        <w:t xml:space="preserve">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9E59E8" w:rsidRPr="00DF2395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  <w:lang w:val="en-US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P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proofErr w:type="spellStart"/>
      <w:r>
        <w:rPr>
          <w:lang w:val="en-US"/>
        </w:rPr>
        <w:t>sketchup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CD555" w14:textId="77777777" w:rsidR="00A72DCF" w:rsidRDefault="00A72DCF">
      <w:r>
        <w:separator/>
      </w:r>
    </w:p>
  </w:endnote>
  <w:endnote w:type="continuationSeparator" w:id="0">
    <w:p w14:paraId="7EFD94A6" w14:textId="77777777" w:rsidR="00A72DCF" w:rsidRDefault="00A72D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387B3" w14:textId="77777777" w:rsidR="00A72DCF" w:rsidRDefault="00A72DCF">
      <w:r>
        <w:separator/>
      </w:r>
    </w:p>
  </w:footnote>
  <w:footnote w:type="continuationSeparator" w:id="0">
    <w:p w14:paraId="7FABAE49" w14:textId="77777777" w:rsidR="00A72DCF" w:rsidRDefault="00A72D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E0D13"/>
    <w:rsid w:val="000E24F0"/>
    <w:rsid w:val="00113BA6"/>
    <w:rsid w:val="00113F00"/>
    <w:rsid w:val="001161D0"/>
    <w:rsid w:val="0015314E"/>
    <w:rsid w:val="001D6A97"/>
    <w:rsid w:val="001E3E41"/>
    <w:rsid w:val="0020338C"/>
    <w:rsid w:val="00214C2C"/>
    <w:rsid w:val="00234716"/>
    <w:rsid w:val="00276CE2"/>
    <w:rsid w:val="00287D01"/>
    <w:rsid w:val="00290ECA"/>
    <w:rsid w:val="00293662"/>
    <w:rsid w:val="002B1791"/>
    <w:rsid w:val="002B5905"/>
    <w:rsid w:val="002D5CE6"/>
    <w:rsid w:val="00323F4D"/>
    <w:rsid w:val="00324AD5"/>
    <w:rsid w:val="003476A0"/>
    <w:rsid w:val="003537D9"/>
    <w:rsid w:val="003770DC"/>
    <w:rsid w:val="003D649C"/>
    <w:rsid w:val="003E1A23"/>
    <w:rsid w:val="00407287"/>
    <w:rsid w:val="00414021"/>
    <w:rsid w:val="004168CB"/>
    <w:rsid w:val="004556D0"/>
    <w:rsid w:val="00464589"/>
    <w:rsid w:val="004729A7"/>
    <w:rsid w:val="004D7DB5"/>
    <w:rsid w:val="004E1BA7"/>
    <w:rsid w:val="0053506B"/>
    <w:rsid w:val="0054288B"/>
    <w:rsid w:val="00545A60"/>
    <w:rsid w:val="005814E1"/>
    <w:rsid w:val="005C4EF4"/>
    <w:rsid w:val="006149D2"/>
    <w:rsid w:val="00620753"/>
    <w:rsid w:val="00624734"/>
    <w:rsid w:val="006433A3"/>
    <w:rsid w:val="00660B52"/>
    <w:rsid w:val="006C050C"/>
    <w:rsid w:val="006F2A9A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776FA"/>
    <w:rsid w:val="008D3D0F"/>
    <w:rsid w:val="008E15F3"/>
    <w:rsid w:val="00916AB9"/>
    <w:rsid w:val="009447E2"/>
    <w:rsid w:val="00955162"/>
    <w:rsid w:val="009B597E"/>
    <w:rsid w:val="009C70D2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485B"/>
    <w:rsid w:val="00BD6535"/>
    <w:rsid w:val="00BE5221"/>
    <w:rsid w:val="00BF4400"/>
    <w:rsid w:val="00C31342"/>
    <w:rsid w:val="00C50B96"/>
    <w:rsid w:val="00CB2FF4"/>
    <w:rsid w:val="00CD60E2"/>
    <w:rsid w:val="00CF2025"/>
    <w:rsid w:val="00D22A40"/>
    <w:rsid w:val="00D555E3"/>
    <w:rsid w:val="00D6584C"/>
    <w:rsid w:val="00D80F6B"/>
    <w:rsid w:val="00D91CCB"/>
    <w:rsid w:val="00DB0F6A"/>
    <w:rsid w:val="00DB5B39"/>
    <w:rsid w:val="00DC3A0B"/>
    <w:rsid w:val="00DD1844"/>
    <w:rsid w:val="00DD76B0"/>
    <w:rsid w:val="00E30FE5"/>
    <w:rsid w:val="00E373F5"/>
    <w:rsid w:val="00E8134E"/>
    <w:rsid w:val="00EC4065"/>
    <w:rsid w:val="00EC73DF"/>
    <w:rsid w:val="00ED2A26"/>
    <w:rsid w:val="00EF5417"/>
    <w:rsid w:val="00F01EA3"/>
    <w:rsid w:val="00F06493"/>
    <w:rsid w:val="00F206AB"/>
    <w:rsid w:val="00F32E28"/>
    <w:rsid w:val="00F479E9"/>
    <w:rsid w:val="00F51F06"/>
    <w:rsid w:val="00F83A94"/>
    <w:rsid w:val="00F91110"/>
    <w:rsid w:val="00F94CDC"/>
    <w:rsid w:val="00FA69CB"/>
    <w:rsid w:val="00FC24AE"/>
    <w:rsid w:val="00FD56F9"/>
    <w:rsid w:val="00FF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17</Pages>
  <Words>2178</Words>
  <Characters>12417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143</cp:revision>
  <dcterms:created xsi:type="dcterms:W3CDTF">2026-09-22T06:37:00Z</dcterms:created>
  <dcterms:modified xsi:type="dcterms:W3CDTF">2026-10-19T12:23:00Z</dcterms:modified>
</cp:coreProperties>
</file>