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828B7" w14:textId="77777777" w:rsidR="0075437F" w:rsidRDefault="0022054B">
      <w:pPr>
        <w:pStyle w:val="Ttulo"/>
        <w:jc w:val="center"/>
        <w:rPr>
          <w:color w:val="0432FF"/>
          <w:sz w:val="40"/>
          <w:szCs w:val="40"/>
        </w:rPr>
      </w:pPr>
      <w:r>
        <w:rPr>
          <w:color w:val="0432FF"/>
          <w:sz w:val="40"/>
          <w:szCs w:val="40"/>
        </w:rPr>
        <w:t xml:space="preserve">Lista de Cotejo de coevaluación para Tarea 2 Redes de Telecomunicaciones </w:t>
      </w:r>
    </w:p>
    <w:p w14:paraId="31AEC4BB" w14:textId="77777777" w:rsidR="0075437F" w:rsidRDefault="0022054B">
      <w:pPr>
        <w:pStyle w:val="Ttulo1"/>
        <w:jc w:val="center"/>
        <w:rPr>
          <w:b/>
          <w:color w:val="0432FF"/>
        </w:rPr>
      </w:pPr>
      <w:r>
        <w:rPr>
          <w:color w:val="0432FF"/>
        </w:rPr>
        <w:t xml:space="preserve"> </w:t>
      </w:r>
      <w:r>
        <w:rPr>
          <w:b/>
          <w:color w:val="0432FF"/>
        </w:rPr>
        <w:t xml:space="preserve">1er Diseño hipotético de Enlace Óptico: Corporativo- Centro de Datos </w:t>
      </w:r>
    </w:p>
    <w:p w14:paraId="18BE0204" w14:textId="77777777" w:rsidR="0075437F" w:rsidRDefault="0075437F">
      <w:pPr>
        <w:rPr>
          <w:color w:val="7030A0"/>
        </w:rPr>
      </w:pPr>
    </w:p>
    <w:p w14:paraId="4C602340" w14:textId="77777777" w:rsidR="0075437F" w:rsidRDefault="0022054B">
      <w:pPr>
        <w:shd w:val="clear" w:color="auto" w:fill="4472C4"/>
        <w:rPr>
          <w:rFonts w:ascii="Lato" w:eastAsia="Lato" w:hAnsi="Lato" w:cs="Lato"/>
          <w:color w:val="7030A0"/>
          <w:sz w:val="22"/>
          <w:szCs w:val="22"/>
        </w:rPr>
      </w:pPr>
      <w:r>
        <w:rPr>
          <w:rFonts w:ascii="Lato" w:eastAsia="Lato" w:hAnsi="Lato" w:cs="Lato"/>
          <w:color w:val="FFFFFF"/>
          <w:sz w:val="22"/>
          <w:szCs w:val="22"/>
        </w:rPr>
        <w:t xml:space="preserve">El sentido de la coevaluación es para que en el proceso de la revisión </w:t>
      </w:r>
      <w:proofErr w:type="gramStart"/>
      <w:r>
        <w:rPr>
          <w:rFonts w:ascii="Lato" w:eastAsia="Lato" w:hAnsi="Lato" w:cs="Lato"/>
          <w:color w:val="FFFFFF"/>
          <w:sz w:val="22"/>
          <w:szCs w:val="22"/>
        </w:rPr>
        <w:t>en  equipo</w:t>
      </w:r>
      <w:proofErr w:type="gramEnd"/>
      <w:r>
        <w:rPr>
          <w:rFonts w:ascii="Lato" w:eastAsia="Lato" w:hAnsi="Lato" w:cs="Lato"/>
          <w:color w:val="FFFFFF"/>
          <w:sz w:val="22"/>
          <w:szCs w:val="22"/>
        </w:rPr>
        <w:t xml:space="preserve"> se  confirme los aprendizajes de  los temas tratados en clase; de ahí que es necesario , que no solo se revise que el documento contenga los temas </w:t>
      </w:r>
      <w:r>
        <w:rPr>
          <w:rFonts w:ascii="Lato" w:eastAsia="Lato" w:hAnsi="Lato" w:cs="Lato"/>
          <w:color w:val="FFFFFF"/>
          <w:sz w:val="22"/>
          <w:szCs w:val="22"/>
        </w:rPr>
        <w:tab/>
        <w:t>requeridos , sino que se a</w:t>
      </w:r>
      <w:r>
        <w:rPr>
          <w:rFonts w:ascii="Lato" w:eastAsia="Lato" w:hAnsi="Lato" w:cs="Lato"/>
          <w:color w:val="FFFFFF"/>
          <w:sz w:val="22"/>
          <w:szCs w:val="22"/>
        </w:rPr>
        <w:t xml:space="preserve">nalice a detalle  la metodología, variables y  gráficos que se plasman en el proceso de  alcanzar resultados (poniendo notas que auxilien al evaluado en la comprensión de los tópicos de la asignatura).  Por todo lo </w:t>
      </w:r>
      <w:proofErr w:type="spellStart"/>
      <w:r>
        <w:rPr>
          <w:rFonts w:ascii="Lato" w:eastAsia="Lato" w:hAnsi="Lato" w:cs="Lato"/>
          <w:color w:val="FFFFFF"/>
          <w:sz w:val="22"/>
          <w:szCs w:val="22"/>
        </w:rPr>
        <w:t>anterios</w:t>
      </w:r>
      <w:proofErr w:type="spellEnd"/>
      <w:r>
        <w:rPr>
          <w:rFonts w:ascii="Lato" w:eastAsia="Lato" w:hAnsi="Lato" w:cs="Lato"/>
          <w:color w:val="FFFFFF"/>
          <w:sz w:val="22"/>
          <w:szCs w:val="22"/>
        </w:rPr>
        <w:t xml:space="preserve"> es esencial </w:t>
      </w:r>
      <w:proofErr w:type="gramStart"/>
      <w:r>
        <w:rPr>
          <w:rFonts w:ascii="Lato" w:eastAsia="Lato" w:hAnsi="Lato" w:cs="Lato"/>
          <w:color w:val="FFFFFF"/>
          <w:sz w:val="22"/>
          <w:szCs w:val="22"/>
        </w:rPr>
        <w:t>se  hagan</w:t>
      </w:r>
      <w:proofErr w:type="gramEnd"/>
      <w:r>
        <w:rPr>
          <w:rFonts w:ascii="Lato" w:eastAsia="Lato" w:hAnsi="Lato" w:cs="Lato"/>
          <w:color w:val="FFFFFF"/>
          <w:sz w:val="22"/>
          <w:szCs w:val="22"/>
        </w:rPr>
        <w:t xml:space="preserve"> los coment</w:t>
      </w:r>
      <w:r>
        <w:rPr>
          <w:rFonts w:ascii="Lato" w:eastAsia="Lato" w:hAnsi="Lato" w:cs="Lato"/>
          <w:color w:val="FFFFFF"/>
          <w:sz w:val="22"/>
          <w:szCs w:val="22"/>
        </w:rPr>
        <w:t>arios pertinentes que comparen las subjetividades de los fenómenos y la conexión con  los conocimientos previos, todo ello para estar de acuerdo,  o no,  con  la conclusión.</w:t>
      </w:r>
    </w:p>
    <w:p w14:paraId="1F353940" w14:textId="2F92CD6E" w:rsidR="0075437F" w:rsidRDefault="0022054B">
      <w:pPr>
        <w:pStyle w:val="Ttulo2"/>
        <w:pBdr>
          <w:bottom w:val="single" w:sz="4" w:space="1" w:color="000000"/>
        </w:pBdr>
        <w:rPr>
          <w:b/>
          <w:color w:val="4472C4"/>
        </w:rPr>
      </w:pPr>
      <w:r>
        <w:rPr>
          <w:b/>
          <w:color w:val="4472C4"/>
        </w:rPr>
        <w:t>EQUIPO O REPORTE EVALUADO</w:t>
      </w:r>
      <w:r>
        <w:rPr>
          <w:b/>
          <w:color w:val="4472C4"/>
        </w:rPr>
        <w:t>:</w:t>
      </w:r>
      <w:r w:rsidR="006F4ECF">
        <w:rPr>
          <w:b/>
          <w:color w:val="4472C4"/>
        </w:rPr>
        <w:t xml:space="preserve"> Aguilar Pineda Lennin Francisco Martínez Jovany</w:t>
      </w:r>
    </w:p>
    <w:p w14:paraId="57E20E69" w14:textId="77777777" w:rsidR="0075437F" w:rsidRDefault="0075437F">
      <w:pPr>
        <w:rPr>
          <w:rFonts w:ascii="Lato" w:eastAsia="Lato" w:hAnsi="Lato" w:cs="Lato"/>
          <w:color w:val="FFFF00"/>
          <w:sz w:val="20"/>
          <w:szCs w:val="20"/>
        </w:rPr>
      </w:pPr>
    </w:p>
    <w:tbl>
      <w:tblPr>
        <w:tblStyle w:val="a"/>
        <w:tblW w:w="1444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94"/>
        <w:gridCol w:w="1171"/>
        <w:gridCol w:w="1836"/>
        <w:gridCol w:w="726"/>
        <w:gridCol w:w="3815"/>
      </w:tblGrid>
      <w:tr w:rsidR="0075437F" w14:paraId="30313FAF" w14:textId="77777777" w:rsidTr="00AF0D08">
        <w:tc>
          <w:tcPr>
            <w:tcW w:w="6894" w:type="dxa"/>
            <w:shd w:val="clear" w:color="auto" w:fill="3778B0"/>
            <w:vAlign w:val="center"/>
          </w:tcPr>
          <w:p w14:paraId="164FBAE6" w14:textId="77777777" w:rsidR="0075437F" w:rsidRDefault="0022054B">
            <w:pPr>
              <w:jc w:val="center"/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 xml:space="preserve">CONTENIDO DE MEMORIA TÉCNICA </w:t>
            </w:r>
          </w:p>
        </w:tc>
        <w:tc>
          <w:tcPr>
            <w:tcW w:w="1171" w:type="dxa"/>
            <w:shd w:val="clear" w:color="auto" w:fill="3778B0"/>
            <w:vAlign w:val="center"/>
          </w:tcPr>
          <w:p w14:paraId="0BC1BA7D" w14:textId="77777777" w:rsidR="0075437F" w:rsidRDefault="0022054B">
            <w:pPr>
              <w:jc w:val="center"/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>CUMPLE</w:t>
            </w:r>
          </w:p>
        </w:tc>
        <w:tc>
          <w:tcPr>
            <w:tcW w:w="1836" w:type="dxa"/>
            <w:shd w:val="clear" w:color="auto" w:fill="3778B0"/>
            <w:vAlign w:val="center"/>
          </w:tcPr>
          <w:p w14:paraId="221BF1FA" w14:textId="77777777" w:rsidR="0075437F" w:rsidRDefault="0022054B">
            <w:pPr>
              <w:jc w:val="center"/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>PORCENTAJE ALCAN</w:t>
            </w: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>ZADO</w:t>
            </w:r>
          </w:p>
        </w:tc>
        <w:tc>
          <w:tcPr>
            <w:tcW w:w="726" w:type="dxa"/>
            <w:shd w:val="clear" w:color="auto" w:fill="3778B0"/>
            <w:vAlign w:val="center"/>
          </w:tcPr>
          <w:p w14:paraId="251ECFE0" w14:textId="77777777" w:rsidR="0075437F" w:rsidRDefault="0022054B">
            <w:pPr>
              <w:jc w:val="center"/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>%</w:t>
            </w:r>
          </w:p>
        </w:tc>
        <w:tc>
          <w:tcPr>
            <w:tcW w:w="3815" w:type="dxa"/>
            <w:shd w:val="clear" w:color="auto" w:fill="3778B0"/>
            <w:vAlign w:val="center"/>
          </w:tcPr>
          <w:p w14:paraId="2A1985DD" w14:textId="77777777" w:rsidR="0075437F" w:rsidRDefault="0022054B">
            <w:pPr>
              <w:jc w:val="center"/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>COMENTARIOS</w:t>
            </w:r>
          </w:p>
        </w:tc>
      </w:tr>
      <w:tr w:rsidR="0075437F" w14:paraId="470C32DF" w14:textId="77777777" w:rsidTr="00AF0D08">
        <w:tc>
          <w:tcPr>
            <w:tcW w:w="6894" w:type="dxa"/>
          </w:tcPr>
          <w:p w14:paraId="6C64F297" w14:textId="77777777" w:rsidR="0075437F" w:rsidRDefault="0075437F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</w:tcPr>
          <w:p w14:paraId="77BB78C6" w14:textId="77777777" w:rsidR="0075437F" w:rsidRDefault="0075437F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</w:p>
        </w:tc>
        <w:tc>
          <w:tcPr>
            <w:tcW w:w="1836" w:type="dxa"/>
          </w:tcPr>
          <w:p w14:paraId="6E152FC0" w14:textId="77777777" w:rsidR="0075437F" w:rsidRDefault="0075437F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</w:p>
        </w:tc>
        <w:tc>
          <w:tcPr>
            <w:tcW w:w="726" w:type="dxa"/>
            <w:shd w:val="clear" w:color="auto" w:fill="FFC000"/>
            <w:vAlign w:val="center"/>
          </w:tcPr>
          <w:p w14:paraId="3DD5C147" w14:textId="77777777" w:rsidR="0075437F" w:rsidRDefault="0022054B">
            <w:pPr>
              <w:jc w:val="center"/>
              <w:rPr>
                <w:rFonts w:ascii="Lato" w:eastAsia="Lato" w:hAnsi="Lato" w:cs="Lato"/>
                <w:color w:val="000000"/>
              </w:rPr>
            </w:pPr>
            <w:r>
              <w:rPr>
                <w:rFonts w:ascii="Lato" w:eastAsia="Lato" w:hAnsi="Lato" w:cs="Lato"/>
                <w:color w:val="000000"/>
              </w:rPr>
              <w:t>10</w:t>
            </w:r>
          </w:p>
        </w:tc>
        <w:tc>
          <w:tcPr>
            <w:tcW w:w="3815" w:type="dxa"/>
          </w:tcPr>
          <w:p w14:paraId="4C648341" w14:textId="77777777" w:rsidR="0075437F" w:rsidRDefault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Del total del reporte</w:t>
            </w:r>
          </w:p>
        </w:tc>
      </w:tr>
      <w:tr w:rsidR="0075437F" w14:paraId="0E34B355" w14:textId="77777777" w:rsidTr="00AF0D08">
        <w:tc>
          <w:tcPr>
            <w:tcW w:w="6894" w:type="dxa"/>
          </w:tcPr>
          <w:p w14:paraId="3A08822F" w14:textId="77777777" w:rsidR="0075437F" w:rsidRDefault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 xml:space="preserve">Caratula sin logotipos </w:t>
            </w:r>
          </w:p>
        </w:tc>
        <w:tc>
          <w:tcPr>
            <w:tcW w:w="1171" w:type="dxa"/>
          </w:tcPr>
          <w:p w14:paraId="73771180" w14:textId="3F15501C" w:rsidR="0075437F" w:rsidRDefault="002F0F80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836" w:type="dxa"/>
          </w:tcPr>
          <w:p w14:paraId="39E73FD4" w14:textId="44E312CF" w:rsidR="0075437F" w:rsidRDefault="002F0F80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10</w:t>
            </w:r>
            <w:r w:rsidR="00AF0D08">
              <w:rPr>
                <w:rFonts w:ascii="Lato" w:eastAsia="Lato" w:hAnsi="Lato" w:cs="Lato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6" w:type="dxa"/>
            <w:vMerge w:val="restart"/>
            <w:vAlign w:val="center"/>
          </w:tcPr>
          <w:p w14:paraId="77888A3E" w14:textId="77777777" w:rsidR="0075437F" w:rsidRDefault="0022054B">
            <w:pPr>
              <w:jc w:val="center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10</w:t>
            </w:r>
          </w:p>
          <w:p w14:paraId="4C2C71BF" w14:textId="77777777" w:rsidR="0075437F" w:rsidRDefault="0075437F">
            <w:pPr>
              <w:jc w:val="center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</w:p>
        </w:tc>
        <w:tc>
          <w:tcPr>
            <w:tcW w:w="3815" w:type="dxa"/>
          </w:tcPr>
          <w:p w14:paraId="601484BA" w14:textId="77777777" w:rsidR="0075437F" w:rsidRDefault="0075437F">
            <w:pPr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</w:p>
        </w:tc>
      </w:tr>
      <w:tr w:rsidR="0075437F" w14:paraId="1AD193B4" w14:textId="77777777" w:rsidTr="00AF0D08">
        <w:tc>
          <w:tcPr>
            <w:tcW w:w="6894" w:type="dxa"/>
          </w:tcPr>
          <w:p w14:paraId="16D07C9A" w14:textId="77777777" w:rsidR="0075437F" w:rsidRDefault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 xml:space="preserve">Índice con paginas numeradas </w:t>
            </w:r>
          </w:p>
        </w:tc>
        <w:tc>
          <w:tcPr>
            <w:tcW w:w="1171" w:type="dxa"/>
          </w:tcPr>
          <w:p w14:paraId="5748E6AD" w14:textId="1CE71519" w:rsidR="0075437F" w:rsidRDefault="002F0F80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836" w:type="dxa"/>
          </w:tcPr>
          <w:p w14:paraId="22C666AC" w14:textId="56556075" w:rsidR="0075437F" w:rsidRDefault="002F0F80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10</w:t>
            </w:r>
            <w:r w:rsidR="00AF0D08">
              <w:rPr>
                <w:rFonts w:ascii="Lato" w:eastAsia="Lato" w:hAnsi="Lato" w:cs="Lato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6" w:type="dxa"/>
            <w:vMerge/>
            <w:vAlign w:val="center"/>
          </w:tcPr>
          <w:p w14:paraId="305D9693" w14:textId="77777777" w:rsidR="0075437F" w:rsidRDefault="007543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</w:p>
        </w:tc>
        <w:tc>
          <w:tcPr>
            <w:tcW w:w="3815" w:type="dxa"/>
          </w:tcPr>
          <w:p w14:paraId="116640D3" w14:textId="77777777" w:rsidR="0075437F" w:rsidRDefault="0075437F">
            <w:pPr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</w:p>
        </w:tc>
      </w:tr>
      <w:tr w:rsidR="0075437F" w14:paraId="6776811E" w14:textId="77777777" w:rsidTr="00AF0D08">
        <w:tc>
          <w:tcPr>
            <w:tcW w:w="6894" w:type="dxa"/>
          </w:tcPr>
          <w:p w14:paraId="751C2AF1" w14:textId="77777777" w:rsidR="0075437F" w:rsidRDefault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Imágenes claras, de buen tamaño, acotadas y muy explicitas</w:t>
            </w:r>
          </w:p>
        </w:tc>
        <w:tc>
          <w:tcPr>
            <w:tcW w:w="1171" w:type="dxa"/>
          </w:tcPr>
          <w:p w14:paraId="54A8557D" w14:textId="772827DC" w:rsidR="0075437F" w:rsidRDefault="002F0F80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36" w:type="dxa"/>
          </w:tcPr>
          <w:p w14:paraId="58E472A7" w14:textId="48A76E86" w:rsidR="0075437F" w:rsidRDefault="00AF0D08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26" w:type="dxa"/>
            <w:vAlign w:val="center"/>
          </w:tcPr>
          <w:p w14:paraId="4F0F4D21" w14:textId="77777777" w:rsidR="0075437F" w:rsidRDefault="0022054B">
            <w:pPr>
              <w:jc w:val="center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815" w:type="dxa"/>
          </w:tcPr>
          <w:p w14:paraId="190ECA60" w14:textId="60DCC158" w:rsidR="0075437F" w:rsidRDefault="006F4ECF">
            <w:pPr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 xml:space="preserve">Falta especificar la información de cada </w:t>
            </w:r>
            <w:proofErr w:type="spellStart"/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imágen</w:t>
            </w:r>
            <w:proofErr w:type="spellEnd"/>
          </w:p>
        </w:tc>
      </w:tr>
      <w:tr w:rsidR="0075437F" w14:paraId="723B346B" w14:textId="77777777" w:rsidTr="00AF0D08">
        <w:tc>
          <w:tcPr>
            <w:tcW w:w="9901" w:type="dxa"/>
            <w:gridSpan w:val="3"/>
            <w:tcBorders>
              <w:top w:val="single" w:sz="24" w:space="0" w:color="0070C0"/>
              <w:left w:val="single" w:sz="24" w:space="0" w:color="0070C0"/>
              <w:bottom w:val="single" w:sz="4" w:space="0" w:color="000000"/>
              <w:right w:val="single" w:sz="24" w:space="0" w:color="0070C0"/>
            </w:tcBorders>
            <w:shd w:val="clear" w:color="auto" w:fill="4472C4"/>
            <w:vAlign w:val="center"/>
          </w:tcPr>
          <w:p w14:paraId="4844373C" w14:textId="77777777" w:rsidR="0075437F" w:rsidRDefault="0022054B">
            <w:pPr>
              <w:jc w:val="center"/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>ANTECEDENTE</w:t>
            </w:r>
          </w:p>
        </w:tc>
        <w:tc>
          <w:tcPr>
            <w:tcW w:w="726" w:type="dxa"/>
            <w:tcBorders>
              <w:top w:val="single" w:sz="24" w:space="0" w:color="0070C0"/>
              <w:left w:val="single" w:sz="24" w:space="0" w:color="0070C0"/>
              <w:bottom w:val="single" w:sz="4" w:space="0" w:color="000000"/>
              <w:right w:val="single" w:sz="24" w:space="0" w:color="0070C0"/>
            </w:tcBorders>
            <w:shd w:val="clear" w:color="auto" w:fill="4472C4"/>
            <w:vAlign w:val="center"/>
          </w:tcPr>
          <w:p w14:paraId="7C07E2BE" w14:textId="77777777" w:rsidR="0075437F" w:rsidRDefault="0022054B">
            <w:pPr>
              <w:jc w:val="center"/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r>
              <w:rPr>
                <w:rFonts w:ascii="Symbol" w:eastAsia="Symbol" w:hAnsi="Symbol" w:cs="Symbol"/>
                <w:color w:val="FFFFFF"/>
                <w:sz w:val="20"/>
                <w:szCs w:val="20"/>
              </w:rPr>
              <w:t>Σ</w:t>
            </w: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>10</w:t>
            </w:r>
          </w:p>
        </w:tc>
        <w:tc>
          <w:tcPr>
            <w:tcW w:w="3815" w:type="dxa"/>
            <w:tcBorders>
              <w:top w:val="single" w:sz="24" w:space="0" w:color="0070C0"/>
              <w:left w:val="single" w:sz="24" w:space="0" w:color="0070C0"/>
              <w:bottom w:val="single" w:sz="4" w:space="0" w:color="000000"/>
              <w:right w:val="single" w:sz="24" w:space="0" w:color="0070C0"/>
            </w:tcBorders>
            <w:shd w:val="clear" w:color="auto" w:fill="4472C4"/>
          </w:tcPr>
          <w:p w14:paraId="55928D15" w14:textId="77777777" w:rsidR="0075437F" w:rsidRDefault="0022054B">
            <w:pPr>
              <w:jc w:val="center"/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 xml:space="preserve">Del total del reporte </w:t>
            </w:r>
          </w:p>
        </w:tc>
      </w:tr>
      <w:tr w:rsidR="0075437F" w14:paraId="2482FDCF" w14:textId="77777777" w:rsidTr="00AF0D08"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EC3F" w14:textId="01956EB6" w:rsidR="0075437F" w:rsidRDefault="002205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 xml:space="preserve">1. Nombre </w:t>
            </w:r>
            <w:r>
              <w:rPr>
                <w:color w:val="000000"/>
                <w:sz w:val="22"/>
                <w:szCs w:val="22"/>
              </w:rPr>
              <w:t xml:space="preserve">imagen y ubicación del Corporativo, </w:t>
            </w:r>
            <w:r>
              <w:rPr>
                <w:color w:val="000000"/>
                <w:sz w:val="22"/>
                <w:szCs w:val="22"/>
              </w:rPr>
              <w:t xml:space="preserve">con detalle en su misión y visión, </w:t>
            </w:r>
          </w:p>
          <w:p w14:paraId="75B224FE" w14:textId="0B929B9A" w:rsidR="0075437F" w:rsidRDefault="002205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>2. Descripción del</w:t>
            </w:r>
            <w:r>
              <w:rPr>
                <w:color w:val="000000"/>
                <w:sz w:val="22"/>
                <w:szCs w:val="22"/>
              </w:rPr>
              <w:t xml:space="preserve"> Centro de Datos, ubicación y servicios que dar</w:t>
            </w:r>
            <w:r w:rsidR="006F4ECF">
              <w:rPr>
                <w:color w:val="000000"/>
                <w:sz w:val="22"/>
                <w:szCs w:val="22"/>
              </w:rPr>
              <w:t>á</w:t>
            </w:r>
            <w:r>
              <w:rPr>
                <w:color w:val="000000"/>
                <w:sz w:val="22"/>
                <w:szCs w:val="22"/>
              </w:rPr>
              <w:t xml:space="preserve"> al Corporativo como soporte de Intranet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13271" w14:textId="77777777" w:rsidR="0075437F" w:rsidRDefault="002F0F80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Si</w:t>
            </w:r>
          </w:p>
          <w:p w14:paraId="5549FE4C" w14:textId="77777777" w:rsidR="002F0F80" w:rsidRDefault="002F0F80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</w:p>
          <w:p w14:paraId="4E422AFE" w14:textId="5E7C2B4C" w:rsidR="002F0F80" w:rsidRDefault="002F0F80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44123" w14:textId="77777777" w:rsidR="0075437F" w:rsidRDefault="002F0F80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10</w:t>
            </w:r>
            <w:r w:rsidR="00AF0D08">
              <w:rPr>
                <w:rFonts w:ascii="Lato" w:eastAsia="Lato" w:hAnsi="Lato" w:cs="Lato"/>
                <w:color w:val="000000"/>
                <w:sz w:val="20"/>
                <w:szCs w:val="20"/>
              </w:rPr>
              <w:t>0</w:t>
            </w:r>
          </w:p>
          <w:p w14:paraId="660A5BB2" w14:textId="77777777" w:rsidR="00AF0D08" w:rsidRDefault="00AF0D08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</w:p>
          <w:p w14:paraId="5B7842E4" w14:textId="1C1DF8EB" w:rsidR="00AF0D08" w:rsidRDefault="00AF0D08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AAFEE5" w14:textId="77777777" w:rsidR="0075437F" w:rsidRDefault="0022054B">
            <w:pPr>
              <w:jc w:val="center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15768" w14:textId="08118C87" w:rsidR="0075437F" w:rsidRDefault="0022054B">
            <w:pPr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A mi gusto pudo mencionar más información y tener el tiempo de acomodar de manera clara lo que incluyo, la información esta, pero es la ley del mínimo esfuerzo.</w:t>
            </w:r>
          </w:p>
        </w:tc>
      </w:tr>
      <w:tr w:rsidR="0075437F" w14:paraId="46861768" w14:textId="77777777" w:rsidTr="00AF0D08">
        <w:trPr>
          <w:trHeight w:val="255"/>
        </w:trPr>
        <w:tc>
          <w:tcPr>
            <w:tcW w:w="99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72C4"/>
          </w:tcPr>
          <w:p w14:paraId="504FBD8C" w14:textId="77777777" w:rsidR="0075437F" w:rsidRDefault="0022054B">
            <w:pPr>
              <w:jc w:val="center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>JUSTIFICACION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778B0"/>
            <w:vAlign w:val="center"/>
          </w:tcPr>
          <w:p w14:paraId="1E278B6A" w14:textId="77777777" w:rsidR="0075437F" w:rsidRDefault="0022054B">
            <w:pPr>
              <w:jc w:val="center"/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r>
              <w:rPr>
                <w:rFonts w:ascii="Symbol" w:eastAsia="Symbol" w:hAnsi="Symbol" w:cs="Symbol"/>
                <w:color w:val="FFFFFF"/>
                <w:sz w:val="20"/>
                <w:szCs w:val="20"/>
              </w:rPr>
              <w:t>Σ</w:t>
            </w: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>30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778B0"/>
          </w:tcPr>
          <w:p w14:paraId="6E1C1608" w14:textId="77777777" w:rsidR="0075437F" w:rsidRDefault="0022054B">
            <w:pPr>
              <w:rPr>
                <w:rFonts w:ascii="Lato" w:eastAsia="Lato" w:hAnsi="Lato" w:cs="Lato"/>
                <w:color w:val="FFFFFF"/>
                <w:sz w:val="16"/>
                <w:szCs w:val="16"/>
              </w:rPr>
            </w:pP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>Del total del reporte</w:t>
            </w:r>
          </w:p>
        </w:tc>
      </w:tr>
      <w:tr w:rsidR="0075437F" w14:paraId="01931F01" w14:textId="77777777" w:rsidTr="00AF0D08"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CDD34" w14:textId="77777777" w:rsidR="0075437F" w:rsidRDefault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Incluye texto descriptivo del contenido de la sección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EE75D" w14:textId="49824D79" w:rsidR="0075437F" w:rsidRDefault="00AF0D08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E9B99" w14:textId="12B35A44" w:rsidR="0075437F" w:rsidRDefault="006F4ECF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100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41AFE" w14:textId="77777777" w:rsidR="0075437F" w:rsidRDefault="0022054B">
            <w:pPr>
              <w:jc w:val="center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AC5705" w14:textId="140DEC4D" w:rsidR="0075437F" w:rsidRDefault="0022054B">
            <w:pPr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Si cuenta con él, pero no de manera clara</w:t>
            </w:r>
          </w:p>
        </w:tc>
      </w:tr>
      <w:tr w:rsidR="0075437F" w14:paraId="2B5A1338" w14:textId="77777777" w:rsidTr="00AF0D08"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92815" w14:textId="3CC3EF55" w:rsidR="0075437F" w:rsidRDefault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 xml:space="preserve">Poligonal del enlace, con Nombre del enlace </w:t>
            </w:r>
            <w:r w:rsidR="006F4ECF">
              <w:rPr>
                <w:rFonts w:ascii="Lato" w:eastAsia="Lato" w:hAnsi="Lato" w:cs="Lato"/>
                <w:color w:val="000000"/>
                <w:sz w:val="20"/>
                <w:szCs w:val="20"/>
              </w:rPr>
              <w:t>principal, coordenadas</w:t>
            </w: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 xml:space="preserve"> geográficas y distancia entre Corporativo y Centro de Datos sin omitir los centros ATM,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6261" w14:textId="2CC22BF8" w:rsidR="0075437F" w:rsidRDefault="00AF0D08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Si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203C7" w14:textId="2E6EAAF4" w:rsidR="0075437F" w:rsidRDefault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50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D7D065" w14:textId="77777777" w:rsidR="0075437F" w:rsidRDefault="0022054B">
            <w:pPr>
              <w:jc w:val="center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28A22" w14:textId="4E913472" w:rsidR="0075437F" w:rsidRDefault="0022054B">
            <w:pPr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Si se omiten muchos datos y reitero que la presentación esta pésima.</w:t>
            </w:r>
          </w:p>
        </w:tc>
      </w:tr>
      <w:tr w:rsidR="0075437F" w14:paraId="616E0F05" w14:textId="77777777" w:rsidTr="00AF0D08"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00F28" w14:textId="6BE241F5" w:rsidR="0075437F" w:rsidRDefault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 xml:space="preserve">Detalle del origen e información que conforma el </w:t>
            </w: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 xml:space="preserve">ancho de banda de enlace a Centro de Datos </w:t>
            </w: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en jerarquía SDH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233C4" w14:textId="5552B904" w:rsidR="0075437F" w:rsidRDefault="00AF0D08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8D5EC" w14:textId="0CB951A8" w:rsidR="0075437F" w:rsidRDefault="006F4ECF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7391E8" w14:textId="77777777" w:rsidR="0075437F" w:rsidRDefault="0022054B">
            <w:pPr>
              <w:jc w:val="center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13C96" w14:textId="748B2EB6" w:rsidR="0075437F" w:rsidRDefault="0022054B">
            <w:pPr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No cuenta con este apartado</w:t>
            </w:r>
          </w:p>
        </w:tc>
      </w:tr>
      <w:tr w:rsidR="0022054B" w14:paraId="2248DCDE" w14:textId="77777777" w:rsidTr="00AF0D08"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32C6D" w14:textId="77777777" w:rsidR="0022054B" w:rsidRDefault="0022054B" w:rsidP="002205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Arquitectura de red, que involucre flujos de las subredes y el BW hacia el CD, aquí deberá especificar si el enlace es de un solo flujo o parte de una multiplexación WDM,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C23DE" w14:textId="05CBB4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8E66B" w14:textId="3C7E500E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3C90DB" w14:textId="77777777" w:rsidR="0022054B" w:rsidRDefault="0022054B" w:rsidP="0022054B">
            <w:pPr>
              <w:jc w:val="center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DF04F" w14:textId="129566D0" w:rsidR="0022054B" w:rsidRDefault="0022054B" w:rsidP="0022054B">
            <w:pPr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No cuenta con este apartado</w:t>
            </w:r>
          </w:p>
        </w:tc>
      </w:tr>
      <w:tr w:rsidR="0022054B" w14:paraId="4C1A4E3A" w14:textId="77777777" w:rsidTr="00AF0D08"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E0624" w14:textId="62093901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lastRenderedPageBreak/>
              <w:t xml:space="preserve">Especificaciones técnicas del Gateway en concordancia con el WB, puertos y/o DWM con asignación de longitud de onda,  </w:t>
            </w:r>
            <m:oMath>
              <m:r>
                <w:rPr>
                  <w:rFonts w:ascii="Cambria Math" w:hAnsi="Cambria Math"/>
                </w:rPr>
                <m:t>λ</m:t>
              </m:r>
              <m:r>
                <w:rPr>
                  <w:rFonts w:ascii="Cambria Math" w:eastAsia="Cambria Math" w:hAnsi="Cambria Math" w:cs="Cambria Math"/>
                  <w:color w:val="000000"/>
                  <w:sz w:val="20"/>
                  <w:szCs w:val="20"/>
                </w:rPr>
                <m:t xml:space="preserve"> y </m:t>
              </m:r>
            </m:oMath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detalle en la configuración del enlace N+M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E7696" w14:textId="4DDC793C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8145C" w14:textId="54D20180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A1EC47" w14:textId="77777777" w:rsidR="0022054B" w:rsidRDefault="0022054B" w:rsidP="0022054B">
            <w:pPr>
              <w:jc w:val="center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25E58" w14:textId="0C7E9D56" w:rsidR="0022054B" w:rsidRDefault="0022054B" w:rsidP="0022054B">
            <w:pPr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No cuenta con este apartado</w:t>
            </w:r>
          </w:p>
        </w:tc>
      </w:tr>
      <w:tr w:rsidR="0022054B" w14:paraId="1AB37FB6" w14:textId="77777777" w:rsidTr="00AF0D08">
        <w:tc>
          <w:tcPr>
            <w:tcW w:w="99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778B0"/>
          </w:tcPr>
          <w:p w14:paraId="2837F571" w14:textId="1790723B" w:rsidR="0022054B" w:rsidRDefault="0022054B" w:rsidP="0022054B">
            <w:pPr>
              <w:jc w:val="center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>DESARROLLO0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778B0"/>
            <w:vAlign w:val="center"/>
          </w:tcPr>
          <w:p w14:paraId="05CFB8E3" w14:textId="77777777" w:rsidR="0022054B" w:rsidRDefault="0022054B" w:rsidP="0022054B">
            <w:pPr>
              <w:jc w:val="center"/>
              <w:rPr>
                <w:rFonts w:ascii="Lato" w:eastAsia="Lato" w:hAnsi="Lato" w:cs="Lato"/>
                <w:color w:val="000000"/>
              </w:rPr>
            </w:pPr>
            <w:r>
              <w:rPr>
                <w:rFonts w:ascii="Symbol" w:eastAsia="Symbol" w:hAnsi="Symbol" w:cs="Symbol"/>
                <w:color w:val="FFFFFF"/>
              </w:rPr>
              <w:t>Σ</w:t>
            </w:r>
            <w:r>
              <w:rPr>
                <w:rFonts w:ascii="Lato" w:eastAsia="Lato" w:hAnsi="Lato" w:cs="Lato"/>
                <w:color w:val="FFFFFF"/>
              </w:rPr>
              <w:t>40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778B0"/>
          </w:tcPr>
          <w:p w14:paraId="0CF47EDC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Del total del reporte</w:t>
            </w:r>
          </w:p>
        </w:tc>
      </w:tr>
      <w:tr w:rsidR="0022054B" w14:paraId="19F558B6" w14:textId="77777777" w:rsidTr="00AF0D08"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72F06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 xml:space="preserve">Incluye texto descriptivo del contenido de la sección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13E514" w14:textId="14723864" w:rsidR="0022054B" w:rsidRDefault="0022054B" w:rsidP="0022054B">
            <w:pPr>
              <w:jc w:val="center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7F952" w14:textId="1B7AF609" w:rsidR="0022054B" w:rsidRDefault="0022054B" w:rsidP="0022054B">
            <w:pPr>
              <w:jc w:val="center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1349C74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2C390" w14:textId="4260C491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No es descriptiva, solo me confundió más</w:t>
            </w:r>
          </w:p>
        </w:tc>
      </w:tr>
      <w:tr w:rsidR="0022054B" w14:paraId="42CBAE41" w14:textId="77777777" w:rsidTr="00AF0D08"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9048C" w14:textId="77777777" w:rsidR="0022054B" w:rsidRDefault="0022054B" w:rsidP="002205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Presenta Croquis de Ruta Principal y secundaria del enlace OPTICO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10652D" w14:textId="593FEA63" w:rsidR="0022054B" w:rsidRDefault="0022054B" w:rsidP="0022054B">
            <w:pPr>
              <w:jc w:val="center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61BA2" w14:textId="573D7E60" w:rsidR="0022054B" w:rsidRDefault="0022054B" w:rsidP="0022054B">
            <w:pPr>
              <w:jc w:val="center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1B5ED6BE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40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0F60A" w14:textId="36F3C411" w:rsidR="0022054B" w:rsidRDefault="0022054B" w:rsidP="0022054B">
            <w:pPr>
              <w:rPr>
                <w:rFonts w:ascii="Lato" w:eastAsia="Lato" w:hAnsi="Lato" w:cs="Lato"/>
                <w:color w:val="000000"/>
              </w:rPr>
            </w:pP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No cuenta con este apartado</w:t>
            </w: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 xml:space="preserve"> completo</w:t>
            </w:r>
          </w:p>
        </w:tc>
      </w:tr>
      <w:tr w:rsidR="0022054B" w14:paraId="15098DA2" w14:textId="77777777" w:rsidTr="00AF0D08"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DE8A" w14:textId="1DE1FE06" w:rsidR="0022054B" w:rsidRDefault="0022054B" w:rsidP="002205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 xml:space="preserve">Gráfico de </w:t>
            </w:r>
            <w:r>
              <w:rPr>
                <w:color w:val="000000"/>
                <w:sz w:val="22"/>
                <w:szCs w:val="22"/>
              </w:rPr>
              <w:t xml:space="preserve">Ruta principal con simbología del tendido, marcando puntos de conflicto adjuntando IMÁGENES </w:t>
            </w:r>
          </w:p>
          <w:p w14:paraId="72AE0F53" w14:textId="77777777" w:rsidR="0022054B" w:rsidRDefault="0022054B" w:rsidP="002205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Detalle de solución propuesta al tendido en puntos de conflicto </w:t>
            </w:r>
          </w:p>
          <w:p w14:paraId="1A8ED007" w14:textId="77777777" w:rsidR="0022054B" w:rsidRDefault="0022054B" w:rsidP="0022054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Reglamentos de Obras públicas, que facilitarían todo el tendido en cuanto a usar los túneles del metro o la ducteria de Telmex, etc.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F4D2B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06666" w14:textId="554C9E88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3FF559F4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CC11" w14:textId="7CFA4CC8" w:rsidR="0022054B" w:rsidRDefault="0022054B" w:rsidP="0022054B">
            <w:pPr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 xml:space="preserve">No coloco la ruta secundaría y de la primaría no hay mucho que mencionar, las imágenes no son muy claras ni </w:t>
            </w:r>
            <w:proofErr w:type="gramStart"/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hace mención de</w:t>
            </w:r>
            <w:proofErr w:type="gramEnd"/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 xml:space="preserve"> las normas de obras publicas que se tienen que seguir.</w:t>
            </w:r>
          </w:p>
        </w:tc>
      </w:tr>
      <w:tr w:rsidR="0022054B" w14:paraId="35085294" w14:textId="77777777" w:rsidTr="00AF0D08"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B3115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6B311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0751C" w14:textId="686DBF31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97628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6C536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</w:p>
        </w:tc>
      </w:tr>
      <w:tr w:rsidR="0022054B" w14:paraId="6F445A23" w14:textId="77777777" w:rsidTr="00AF0D08"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4C6D1" w14:textId="716630AC" w:rsidR="0022054B" w:rsidRDefault="0022054B" w:rsidP="002205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40" w:lineRule="auto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Perfil topográfico con detalle en los cambios de nivel del tendido definiendo acometida FTTB o FTTO en los extremos. Y datos completos que permiten identificar los puntos de conflicto en el croquis.</w:t>
            </w:r>
          </w:p>
          <w:p w14:paraId="1E5C0B9B" w14:textId="77777777" w:rsidR="0022054B" w:rsidRDefault="0022054B" w:rsidP="0022054B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40" w:line="240" w:lineRule="auto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Longitud total del enlace con % de mantenimiento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5FE51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A4E6E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FA61B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432FA" w14:textId="049DF596" w:rsidR="0022054B" w:rsidRDefault="0022054B" w:rsidP="0022054B">
            <w:pPr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 xml:space="preserve">Se muestran los puntos de conflicto en el </w:t>
            </w:r>
            <w:proofErr w:type="gramStart"/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mapa</w:t>
            </w:r>
            <w:proofErr w:type="gramEnd"/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 xml:space="preserve"> pero no muestra la zona específicamente ni hace mención de </w:t>
            </w:r>
            <w:proofErr w:type="spellStart"/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como</w:t>
            </w:r>
            <w:proofErr w:type="spellEnd"/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 xml:space="preserve"> tratar dicho punto</w:t>
            </w:r>
          </w:p>
        </w:tc>
      </w:tr>
      <w:tr w:rsidR="0022054B" w14:paraId="69CE6F95" w14:textId="77777777" w:rsidTr="00AF0D08"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2EF32" w14:textId="0E37686A" w:rsidR="0022054B" w:rsidRDefault="0022054B" w:rsidP="002205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color w:val="000000"/>
                <w:sz w:val="22"/>
                <w:szCs w:val="22"/>
              </w:rPr>
              <w:t xml:space="preserve">Especificaciones técnicas de transceptor a partir de la longitud total del enlace, conectores, acorde con BW y multiplexación, de ser el caso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F1C05" w14:textId="68DD20BD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2B0E6" w14:textId="776A982D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95387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63224" w14:textId="143CD81F" w:rsidR="0022054B" w:rsidRDefault="0022054B" w:rsidP="0022054B">
            <w:pPr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No cuenta con este apartado</w:t>
            </w:r>
          </w:p>
        </w:tc>
      </w:tr>
      <w:tr w:rsidR="0022054B" w14:paraId="483FD128" w14:textId="77777777" w:rsidTr="00AF0D08"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BA589" w14:textId="27EB3CC8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 xml:space="preserve">Especificaciones técnicas del cable de fibra óptica sugerida por el transceptor con detalle en la cantidad de fibras según configuración del enlace, longitud de carrete y definición de empalmes, de ser el caso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A3CA9" w14:textId="0FBACF8F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5C23C" w14:textId="4F5CEF35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96364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15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6F8B4" w14:textId="284FB69D" w:rsidR="0022054B" w:rsidRDefault="0022054B" w:rsidP="0022054B">
            <w:pPr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No cuenta con este apartado</w:t>
            </w:r>
          </w:p>
        </w:tc>
      </w:tr>
      <w:tr w:rsidR="0022054B" w14:paraId="145A8779" w14:textId="77777777" w:rsidTr="00AF0D08"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7B51C" w14:textId="55074C85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 xml:space="preserve">Cálculo de enlace comparación con Prx “umbral” y definición </w:t>
            </w:r>
            <w:proofErr w:type="gramStart"/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del mismo</w:t>
            </w:r>
            <w:proofErr w:type="gramEnd"/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BDB40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6E530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35274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F26A7" w14:textId="3F49644C" w:rsidR="0022054B" w:rsidRDefault="0022054B" w:rsidP="0022054B">
            <w:pPr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No cuenta con este apartado</w:t>
            </w:r>
          </w:p>
        </w:tc>
      </w:tr>
      <w:tr w:rsidR="0022054B" w14:paraId="7E7CC595" w14:textId="77777777" w:rsidTr="00AF0D08">
        <w:tc>
          <w:tcPr>
            <w:tcW w:w="9901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778B0"/>
          </w:tcPr>
          <w:p w14:paraId="700BE646" w14:textId="77777777" w:rsidR="0022054B" w:rsidRDefault="0022054B" w:rsidP="0022054B">
            <w:pPr>
              <w:jc w:val="center"/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>CONCLUSION Y REFERENCIAS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778B0"/>
          </w:tcPr>
          <w:p w14:paraId="138E09E9" w14:textId="77777777" w:rsidR="0022054B" w:rsidRDefault="0022054B" w:rsidP="0022054B">
            <w:pPr>
              <w:rPr>
                <w:rFonts w:ascii="Lato" w:eastAsia="Lato" w:hAnsi="Lato" w:cs="Lato"/>
                <w:color w:val="000000"/>
              </w:rPr>
            </w:pPr>
            <w:r>
              <w:rPr>
                <w:rFonts w:ascii="Symbol" w:eastAsia="Symbol" w:hAnsi="Symbol" w:cs="Symbol"/>
                <w:color w:val="000000"/>
              </w:rPr>
              <w:t>Σ</w:t>
            </w:r>
            <w:r>
              <w:rPr>
                <w:rFonts w:ascii="Lato" w:eastAsia="Lato" w:hAnsi="Lato" w:cs="Lato"/>
                <w:color w:val="000000"/>
              </w:rPr>
              <w:t xml:space="preserve">10 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778B0"/>
          </w:tcPr>
          <w:p w14:paraId="4B1EFA7F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Del total del reporte</w:t>
            </w:r>
          </w:p>
        </w:tc>
      </w:tr>
      <w:tr w:rsidR="0022054B" w14:paraId="13CAF755" w14:textId="77777777" w:rsidTr="00AF0D08"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4D11B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 xml:space="preserve">Cada uno de los integrantes anota </w:t>
            </w:r>
            <w:r>
              <w:rPr>
                <w:sz w:val="22"/>
                <w:szCs w:val="22"/>
              </w:rPr>
              <w:t>los conocimientos o habilidades adquiridas, según la experiencia.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6A28C" w14:textId="7E25FA43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68F01" w14:textId="08A14C9D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40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00B8F169" w14:textId="77777777" w:rsidR="0022054B" w:rsidRDefault="0022054B" w:rsidP="0022054B">
            <w:pPr>
              <w:jc w:val="center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80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211E6AA" w14:textId="1007830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Pues Lennin no reforzo mucho lo que aprendió</w:t>
            </w:r>
          </w:p>
        </w:tc>
      </w:tr>
      <w:tr w:rsidR="0022054B" w14:paraId="4511C968" w14:textId="77777777" w:rsidTr="00AF0D08">
        <w:trPr>
          <w:trHeight w:val="21"/>
        </w:trPr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F2236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 xml:space="preserve">Incluye REFERENCIAS relacionadas con los recursos compartidos en drive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06382" w14:textId="76EA0E7D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No</w:t>
            </w: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4FA9" w14:textId="4519912B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0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AF3A4" w14:textId="77777777" w:rsidR="0022054B" w:rsidRDefault="0022054B" w:rsidP="0022054B">
            <w:pPr>
              <w:jc w:val="center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20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AE1F" w14:textId="70AF7F12" w:rsidR="0022054B" w:rsidRDefault="0022054B" w:rsidP="0022054B">
            <w:pPr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Este documento es claro ejemplo del porque m</w:t>
            </w: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 xml:space="preserve">i tesis es </w:t>
            </w: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>acerca del</w:t>
            </w:r>
            <w:r>
              <w:rPr>
                <w:rFonts w:ascii="Lato" w:eastAsia="Lato" w:hAnsi="Lato" w:cs="Lato"/>
                <w:color w:val="000000"/>
                <w:sz w:val="16"/>
                <w:szCs w:val="16"/>
              </w:rPr>
              <w:t xml:space="preserve"> plagio</w:t>
            </w:r>
          </w:p>
        </w:tc>
      </w:tr>
      <w:tr w:rsidR="0022054B" w14:paraId="695428CF" w14:textId="77777777" w:rsidTr="00AF0D08">
        <w:tc>
          <w:tcPr>
            <w:tcW w:w="68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778B0"/>
          </w:tcPr>
          <w:p w14:paraId="56687512" w14:textId="77777777" w:rsidR="0022054B" w:rsidRDefault="0022054B" w:rsidP="0022054B">
            <w:pPr>
              <w:rPr>
                <w:rFonts w:ascii="Lato" w:eastAsia="Lato" w:hAnsi="Lato" w:cs="Lato"/>
                <w:color w:val="FFFFFF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  <w:sz w:val="20"/>
                <w:szCs w:val="20"/>
              </w:rPr>
              <w:t xml:space="preserve">SUMATORIA TOTAL DE LA EVALUACION 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008A9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</w:p>
        </w:tc>
        <w:tc>
          <w:tcPr>
            <w:tcW w:w="18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8FC0E" w14:textId="630BD45F" w:rsidR="0022054B" w:rsidRDefault="0022054B" w:rsidP="0022054B">
            <w:pPr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000000"/>
                <w:sz w:val="20"/>
                <w:szCs w:val="20"/>
              </w:rPr>
              <w:t>29.7</w:t>
            </w:r>
          </w:p>
        </w:tc>
        <w:tc>
          <w:tcPr>
            <w:tcW w:w="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778B0"/>
            <w:vAlign w:val="center"/>
          </w:tcPr>
          <w:p w14:paraId="482A9BEC" w14:textId="77777777" w:rsidR="0022054B" w:rsidRDefault="0022054B" w:rsidP="0022054B">
            <w:pPr>
              <w:jc w:val="center"/>
              <w:rPr>
                <w:rFonts w:ascii="Lato" w:eastAsia="Lato" w:hAnsi="Lato" w:cs="Lato"/>
                <w:color w:val="000000"/>
                <w:sz w:val="20"/>
                <w:szCs w:val="20"/>
              </w:rPr>
            </w:pPr>
            <w:r>
              <w:rPr>
                <w:rFonts w:ascii="Lato" w:eastAsia="Lato" w:hAnsi="Lato" w:cs="Lato"/>
                <w:color w:val="FFFFFF"/>
              </w:rPr>
              <w:t>100</w:t>
            </w:r>
          </w:p>
        </w:tc>
        <w:tc>
          <w:tcPr>
            <w:tcW w:w="3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C981C" w14:textId="77777777" w:rsidR="0022054B" w:rsidRDefault="0022054B" w:rsidP="0022054B">
            <w:pPr>
              <w:rPr>
                <w:rFonts w:ascii="Lato" w:eastAsia="Lato" w:hAnsi="Lato" w:cs="Lato"/>
                <w:color w:val="000000"/>
                <w:sz w:val="16"/>
                <w:szCs w:val="16"/>
              </w:rPr>
            </w:pPr>
          </w:p>
        </w:tc>
      </w:tr>
    </w:tbl>
    <w:p w14:paraId="5CAE87B5" w14:textId="77777777" w:rsidR="0075437F" w:rsidRDefault="0075437F">
      <w:pPr>
        <w:rPr>
          <w:rFonts w:ascii="Lato" w:eastAsia="Lato" w:hAnsi="Lato" w:cs="Lato"/>
          <w:color w:val="FFFF00"/>
          <w:sz w:val="20"/>
          <w:szCs w:val="20"/>
        </w:rPr>
      </w:pPr>
    </w:p>
    <w:p w14:paraId="2E9903EC" w14:textId="77777777" w:rsidR="0075437F" w:rsidRDefault="0022054B">
      <w:pPr>
        <w:jc w:val="right"/>
        <w:rPr>
          <w:color w:val="D55AFF"/>
          <w:sz w:val="32"/>
          <w:szCs w:val="32"/>
        </w:rPr>
      </w:pPr>
      <w:r>
        <w:rPr>
          <w:color w:val="D55AFF"/>
          <w:sz w:val="32"/>
          <w:szCs w:val="32"/>
        </w:rPr>
        <w:t xml:space="preserve">Gracias por tu disposición </w:t>
      </w:r>
    </w:p>
    <w:sectPr w:rsidR="0075437F">
      <w:pgSz w:w="15840" w:h="12240" w:orient="landscape"/>
      <w:pgMar w:top="720" w:right="720" w:bottom="720" w:left="72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34481B"/>
    <w:multiLevelType w:val="multilevel"/>
    <w:tmpl w:val="F4B431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56A633C"/>
    <w:multiLevelType w:val="multilevel"/>
    <w:tmpl w:val="8C3203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37F"/>
    <w:rsid w:val="0022054B"/>
    <w:rsid w:val="002F0F80"/>
    <w:rsid w:val="006F4ECF"/>
    <w:rsid w:val="0075437F"/>
    <w:rsid w:val="00AF0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4BA733"/>
  <w15:docId w15:val="{0ED1832A-2893-4B63-999E-72F8BC81C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419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104"/>
  </w:style>
  <w:style w:type="paragraph" w:styleId="Ttulo1">
    <w:name w:val="heading 1"/>
    <w:basedOn w:val="Normal"/>
    <w:next w:val="Normal"/>
    <w:link w:val="Ttulo1Car"/>
    <w:uiPriority w:val="9"/>
    <w:qFormat/>
    <w:rsid w:val="0057510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368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57510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7510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TtuloCar">
    <w:name w:val="Título Car"/>
    <w:basedOn w:val="Fuentedeprrafopredeter"/>
    <w:link w:val="Ttulo"/>
    <w:uiPriority w:val="10"/>
    <w:rsid w:val="0057510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table" w:styleId="Tablaconcuadrcula">
    <w:name w:val="Table Grid"/>
    <w:basedOn w:val="Tablanormal"/>
    <w:uiPriority w:val="39"/>
    <w:rsid w:val="0018369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6368F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character" w:styleId="Textodelmarcadordeposicin">
    <w:name w:val="Placeholder Text"/>
    <w:basedOn w:val="Fuentedeprrafopredeter"/>
    <w:uiPriority w:val="99"/>
    <w:semiHidden/>
    <w:rsid w:val="00E30CEE"/>
    <w:rPr>
      <w:color w:val="808080"/>
    </w:rPr>
  </w:style>
  <w:style w:type="paragraph" w:customStyle="1" w:styleId="Default">
    <w:name w:val="Default"/>
    <w:rsid w:val="00067582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VhM73JsZYy0yPB04vwZNBueRug==">AMUW2mVE4i1dqjBWdHhOczASQsGtEh0LaHzIXH/J3E+nTmyO2UbkRDHMk+08z0eDlruAd4eMts89IvxvcOrSXQ2ua6cyiHvHdThL9zuHBpbDgl/E46cXQRA=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716</Words>
  <Characters>3943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 alva</dc:creator>
  <cp:lastModifiedBy>Luis Gerardo Baeza Ramirez</cp:lastModifiedBy>
  <cp:revision>2</cp:revision>
  <dcterms:created xsi:type="dcterms:W3CDTF">2021-09-21T00:45:00Z</dcterms:created>
  <dcterms:modified xsi:type="dcterms:W3CDTF">2021-09-29T01:28:00Z</dcterms:modified>
</cp:coreProperties>
</file>