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9BD43" w14:textId="77777777" w:rsidR="00AD171F" w:rsidRPr="00AD171F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Add Strategy to risk entry</w:t>
      </w:r>
    </w:p>
    <w:p w14:paraId="3E5E779A" w14:textId="77777777" w:rsidR="00AD171F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44"/>
          <w:szCs w:val="44"/>
          <w:lang w:val="en-US"/>
        </w:rPr>
      </w:pPr>
      <w:bookmarkStart w:id="0" w:name="_GoBack"/>
      <w:bookmarkEnd w:id="0"/>
    </w:p>
    <w:p w14:paraId="491F14A1" w14:textId="50B6B24C" w:rsidR="00AD171F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Br</w:t>
      </w:r>
      <w:r w:rsidR="0018304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ie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f:</w:t>
      </w:r>
    </w:p>
    <w:p w14:paraId="64FE30B3" w14:textId="77777777" w:rsidR="00183047" w:rsidRPr="00183047" w:rsidRDefault="00183047" w:rsidP="00183047">
      <w:pPr>
        <w:pStyle w:val="NormalWeb"/>
        <w:spacing w:before="240" w:beforeAutospacing="0" w:after="240" w:afterAutospacing="0"/>
        <w:rPr>
          <w:b/>
          <w:bCs/>
          <w:lang w:val="en-US"/>
        </w:rPr>
      </w:pPr>
      <w:r w:rsidRPr="00183047">
        <w:rPr>
          <w:rFonts w:ascii="Arial" w:hAnsi="Arial" w:cs="Arial"/>
          <w:b/>
          <w:bCs/>
          <w:color w:val="000000"/>
          <w:lang w:val="en-US"/>
        </w:rPr>
        <w:t>Add strategy to risk entry</w:t>
      </w:r>
    </w:p>
    <w:p w14:paraId="069F3FF0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has chosen a risk.</w:t>
      </w:r>
    </w:p>
    <w:p w14:paraId="266485CC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user creates a new strategy in the program. </w:t>
      </w:r>
    </w:p>
    <w:p w14:paraId="796DB201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system represents a strategy form. </w:t>
      </w:r>
    </w:p>
    <w:p w14:paraId="0052DAD6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user </w:t>
      </w:r>
      <w:r>
        <w:rPr>
          <w:rFonts w:ascii="Arial" w:hAnsi="Arial" w:cs="Arial"/>
          <w:color w:val="000000"/>
          <w:lang w:val="en-US"/>
        </w:rPr>
        <w:t>enters strategy description.</w:t>
      </w:r>
    </w:p>
    <w:p w14:paraId="05A1EAA2" w14:textId="2FB306BF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system saves the strategy.</w:t>
      </w:r>
    </w:p>
    <w:p w14:paraId="02169096" w14:textId="77777777" w:rsidR="00183047" w:rsidRPr="00AD171F" w:rsidRDefault="00183047" w:rsidP="00183047">
      <w:pPr>
        <w:pStyle w:val="NormalWeb"/>
        <w:spacing w:before="240" w:beforeAutospacing="0" w:after="240" w:afterAutospacing="0"/>
        <w:rPr>
          <w:lang w:val="en-US"/>
        </w:rPr>
      </w:pPr>
    </w:p>
    <w:p w14:paraId="31A63F70" w14:textId="6D9B5E96" w:rsidR="00AD171F" w:rsidRPr="00183047" w:rsidRDefault="00AD171F" w:rsidP="00AD171F">
      <w:pPr>
        <w:pStyle w:val="NormalWeb"/>
        <w:spacing w:before="240" w:beforeAutospacing="0" w:after="240" w:afterAutospacing="0"/>
        <w:rPr>
          <w:sz w:val="28"/>
          <w:szCs w:val="28"/>
          <w:lang w:val="en-US"/>
        </w:rPr>
      </w:pPr>
      <w:r w:rsidRPr="00AD171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Use Case – Casual:</w:t>
      </w:r>
    </w:p>
    <w:p w14:paraId="33E878BA" w14:textId="3B8B67B0" w:rsidR="00183047" w:rsidRPr="00183047" w:rsidRDefault="00AD171F" w:rsidP="00AD171F">
      <w:pPr>
        <w:pStyle w:val="NormalWeb"/>
        <w:spacing w:before="240" w:beforeAutospacing="0" w:after="240" w:afterAutospacing="0"/>
        <w:rPr>
          <w:b/>
          <w:bCs/>
          <w:lang w:val="en-US"/>
        </w:rPr>
      </w:pPr>
      <w:r w:rsidRPr="00183047">
        <w:rPr>
          <w:rFonts w:ascii="Arial" w:hAnsi="Arial" w:cs="Arial"/>
          <w:b/>
          <w:bCs/>
          <w:color w:val="000000"/>
          <w:lang w:val="en-US"/>
        </w:rPr>
        <w:t>Add strategy to risk entr</w:t>
      </w:r>
      <w:r w:rsidR="00183047" w:rsidRPr="00183047">
        <w:rPr>
          <w:rFonts w:ascii="Arial" w:hAnsi="Arial" w:cs="Arial"/>
          <w:b/>
          <w:bCs/>
          <w:color w:val="000000"/>
          <w:lang w:val="en-US"/>
        </w:rPr>
        <w:t>y</w:t>
      </w:r>
    </w:p>
    <w:p w14:paraId="6E9E7943" w14:textId="0F9039B4" w:rsid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has chosen a risk.</w:t>
      </w:r>
    </w:p>
    <w:p w14:paraId="7789D065" w14:textId="786C524E" w:rsidR="00183047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user creates a new strategy in the program. </w:t>
      </w:r>
    </w:p>
    <w:p w14:paraId="6940C37E" w14:textId="77777777" w:rsidR="00183047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system represents a strategy form. </w:t>
      </w:r>
    </w:p>
    <w:p w14:paraId="6D2E6875" w14:textId="2B696126" w:rsidR="00AD171F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user </w:t>
      </w:r>
      <w:r w:rsidR="00183047">
        <w:rPr>
          <w:rFonts w:ascii="Arial" w:hAnsi="Arial" w:cs="Arial"/>
          <w:color w:val="000000"/>
          <w:lang w:val="en-US"/>
        </w:rPr>
        <w:t>enters strategy description.</w:t>
      </w:r>
    </w:p>
    <w:p w14:paraId="04C0AF66" w14:textId="7C8893CE" w:rsid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system saves the strategy.</w:t>
      </w:r>
    </w:p>
    <w:p w14:paraId="1E9B34A8" w14:textId="5B2A0C38" w:rsidR="00183047" w:rsidRDefault="00183047" w:rsidP="00AD171F">
      <w:pPr>
        <w:pStyle w:val="NormalWeb"/>
        <w:spacing w:before="240" w:beforeAutospacing="0" w:after="240" w:afterAutospacing="0"/>
        <w:rPr>
          <w:lang w:val="en-US"/>
        </w:rPr>
      </w:pPr>
    </w:p>
    <w:p w14:paraId="738CA50B" w14:textId="4FA0ABE3" w:rsidR="00183047" w:rsidRPr="00183047" w:rsidRDefault="00183047" w:rsidP="00183047">
      <w:pPr>
        <w:pStyle w:val="NormalWeb"/>
        <w:spacing w:before="240" w:beforeAutospacing="0" w:after="240" w:afterAutospacing="0"/>
        <w:rPr>
          <w:sz w:val="28"/>
          <w:szCs w:val="28"/>
          <w:lang w:val="en-US"/>
        </w:rPr>
      </w:pPr>
      <w:r w:rsidRPr="00AD171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Use Case – 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Fully Dressed</w:t>
      </w:r>
      <w:r w:rsidRPr="00AD171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:</w:t>
      </w:r>
    </w:p>
    <w:p w14:paraId="75A492DA" w14:textId="77777777" w:rsidR="00183047" w:rsidRPr="00183047" w:rsidRDefault="00183047" w:rsidP="00183047">
      <w:pPr>
        <w:pStyle w:val="NormalWeb"/>
        <w:spacing w:before="240" w:beforeAutospacing="0" w:after="240" w:afterAutospacing="0"/>
        <w:rPr>
          <w:b/>
          <w:bCs/>
          <w:lang w:val="en-US"/>
        </w:rPr>
      </w:pPr>
      <w:r w:rsidRPr="00183047">
        <w:rPr>
          <w:rFonts w:ascii="Arial" w:hAnsi="Arial" w:cs="Arial"/>
          <w:b/>
          <w:bCs/>
          <w:color w:val="000000"/>
          <w:lang w:val="en-US"/>
        </w:rPr>
        <w:t>Add strategy to risk entry</w:t>
      </w:r>
    </w:p>
    <w:p w14:paraId="276FF6E8" w14:textId="605A44F9" w:rsidR="00183047" w:rsidRP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183047">
        <w:rPr>
          <w:rFonts w:ascii="Arial" w:hAnsi="Arial" w:cs="Arial"/>
          <w:b/>
          <w:bCs/>
          <w:color w:val="000000"/>
          <w:lang w:val="en-US"/>
        </w:rPr>
        <w:t>Scope</w:t>
      </w:r>
    </w:p>
    <w:p w14:paraId="0214EA70" w14:textId="102E1C0C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Risk Manager</w:t>
      </w:r>
    </w:p>
    <w:p w14:paraId="53F6BA38" w14:textId="3B52E996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76D7E0E7" w14:textId="4A3BBF31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183047">
        <w:rPr>
          <w:rFonts w:ascii="Arial" w:hAnsi="Arial" w:cs="Arial"/>
          <w:b/>
          <w:bCs/>
          <w:color w:val="000000"/>
          <w:lang w:val="en-US"/>
        </w:rPr>
        <w:t>Level</w:t>
      </w:r>
    </w:p>
    <w:p w14:paraId="7122A772" w14:textId="52E72C78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User goal</w:t>
      </w:r>
    </w:p>
    <w:p w14:paraId="09A1DE79" w14:textId="609DD6CC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lastRenderedPageBreak/>
        <w:t>Primary Actor</w:t>
      </w:r>
    </w:p>
    <w:p w14:paraId="22463770" w14:textId="6B65DE5F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Risk Analyst</w:t>
      </w:r>
    </w:p>
    <w:p w14:paraId="3E10E1E4" w14:textId="28B6B994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04FA1CC4" w14:textId="3014C194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Stakeholders and Interests</w:t>
      </w:r>
    </w:p>
    <w:p w14:paraId="27531D7D" w14:textId="3DCD4782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Risk Analyst: Efficient strategy creation.</w:t>
      </w:r>
    </w:p>
    <w:p w14:paraId="359A4B78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2D7E3ED0" w14:textId="3A8D33D3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Precondition</w:t>
      </w:r>
    </w:p>
    <w:p w14:paraId="5EAB1C90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has chosen a risk.</w:t>
      </w:r>
    </w:p>
    <w:p w14:paraId="5609F680" w14:textId="6573AC35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</w:p>
    <w:p w14:paraId="21A25CAD" w14:textId="0B4A8F66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Success Guarantee</w:t>
      </w:r>
    </w:p>
    <w:p w14:paraId="466C00D7" w14:textId="55793784" w:rsidR="00183047" w:rsidRP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 new strategy has been created and added to the chosen risk.</w:t>
      </w:r>
    </w:p>
    <w:p w14:paraId="32941E8F" w14:textId="77777777" w:rsid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</w:p>
    <w:p w14:paraId="7DE5B2D2" w14:textId="79542E39" w:rsidR="00183047" w:rsidRPr="00183047" w:rsidRDefault="00183047" w:rsidP="001830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183047">
        <w:rPr>
          <w:rFonts w:ascii="Arial" w:hAnsi="Arial" w:cs="Arial"/>
          <w:b/>
          <w:bCs/>
          <w:color w:val="000000"/>
          <w:lang w:val="en-US"/>
        </w:rPr>
        <w:t>Main Success Scenario</w:t>
      </w:r>
    </w:p>
    <w:p w14:paraId="09CBCD35" w14:textId="77777777" w:rsidR="00183047" w:rsidRDefault="00183047" w:rsidP="0018304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user creates a new strategy in the program. </w:t>
      </w:r>
    </w:p>
    <w:p w14:paraId="6A8C2598" w14:textId="77777777" w:rsidR="00183047" w:rsidRDefault="00183047" w:rsidP="0018304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system represents a strategy form. </w:t>
      </w:r>
    </w:p>
    <w:p w14:paraId="1D8B3307" w14:textId="77777777" w:rsidR="00183047" w:rsidRDefault="00183047" w:rsidP="0018304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AD171F">
        <w:rPr>
          <w:rFonts w:ascii="Arial" w:hAnsi="Arial" w:cs="Arial"/>
          <w:color w:val="000000"/>
          <w:lang w:val="en-US"/>
        </w:rPr>
        <w:t xml:space="preserve">The user </w:t>
      </w:r>
      <w:r>
        <w:rPr>
          <w:rFonts w:ascii="Arial" w:hAnsi="Arial" w:cs="Arial"/>
          <w:color w:val="000000"/>
          <w:lang w:val="en-US"/>
        </w:rPr>
        <w:t>enters strategy description.</w:t>
      </w:r>
    </w:p>
    <w:p w14:paraId="00316239" w14:textId="77777777" w:rsidR="00183047" w:rsidRDefault="00183047" w:rsidP="0018304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system saves the strategy.</w:t>
      </w:r>
    </w:p>
    <w:p w14:paraId="0191CD8C" w14:textId="77777777" w:rsidR="00183047" w:rsidRDefault="00183047" w:rsidP="00183047">
      <w:pPr>
        <w:pStyle w:val="NormalWeb"/>
        <w:spacing w:before="240" w:beforeAutospacing="0" w:after="240" w:afterAutospacing="0"/>
        <w:rPr>
          <w:lang w:val="en-US"/>
        </w:rPr>
      </w:pPr>
    </w:p>
    <w:p w14:paraId="7723AC8A" w14:textId="52244B7C" w:rsidR="00183047" w:rsidRP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lang w:val="en-US"/>
        </w:rPr>
      </w:pPr>
      <w:r w:rsidRPr="00183047">
        <w:rPr>
          <w:rFonts w:ascii="Arial" w:hAnsi="Arial" w:cs="Arial"/>
          <w:b/>
          <w:bCs/>
          <w:lang w:val="en-US"/>
        </w:rPr>
        <w:t>Special Requirements</w:t>
      </w:r>
    </w:p>
    <w:p w14:paraId="5570C7BC" w14:textId="1BEAD854" w:rsidR="00183047" w:rsidRP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lang w:val="en-US"/>
        </w:rPr>
      </w:pPr>
      <w:r w:rsidRPr="00183047">
        <w:rPr>
          <w:rFonts w:ascii="Arial" w:hAnsi="Arial" w:cs="Arial"/>
          <w:lang w:val="en-US"/>
        </w:rPr>
        <w:t>N/A</w:t>
      </w:r>
    </w:p>
    <w:p w14:paraId="1B79CEE2" w14:textId="2B0268B4" w:rsidR="00183047" w:rsidRP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lang w:val="en-US"/>
        </w:rPr>
      </w:pPr>
    </w:p>
    <w:p w14:paraId="16778880" w14:textId="3B2A55F0" w:rsid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lang w:val="en-US"/>
        </w:rPr>
      </w:pPr>
      <w:r w:rsidRPr="00183047">
        <w:rPr>
          <w:rFonts w:ascii="Arial" w:hAnsi="Arial" w:cs="Arial"/>
          <w:b/>
          <w:bCs/>
          <w:lang w:val="en-US"/>
        </w:rPr>
        <w:t>Technology and Data Variations List</w:t>
      </w:r>
      <w:r>
        <w:rPr>
          <w:rFonts w:ascii="Arial" w:hAnsi="Arial" w:cs="Arial"/>
          <w:b/>
          <w:bCs/>
          <w:lang w:val="en-US"/>
        </w:rPr>
        <w:t>:</w:t>
      </w:r>
    </w:p>
    <w:p w14:paraId="622F9D32" w14:textId="6C3E4FDC" w:rsid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p w14:paraId="2D8A9240" w14:textId="3819674F" w:rsid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lang w:val="en-US"/>
        </w:rPr>
      </w:pPr>
    </w:p>
    <w:p w14:paraId="419D152B" w14:textId="2A98495D" w:rsid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lang w:val="en-US"/>
        </w:rPr>
      </w:pPr>
      <w:r w:rsidRPr="00183047">
        <w:rPr>
          <w:rFonts w:ascii="Arial" w:hAnsi="Arial" w:cs="Arial"/>
          <w:b/>
          <w:bCs/>
          <w:lang w:val="en-US"/>
        </w:rPr>
        <w:t>Open Issues</w:t>
      </w:r>
    </w:p>
    <w:p w14:paraId="2F433C31" w14:textId="0AEAB3F7" w:rsidR="00183047" w:rsidRPr="00183047" w:rsidRDefault="00183047" w:rsidP="00AD171F">
      <w:pPr>
        <w:pStyle w:val="NormalWeb"/>
        <w:spacing w:before="240" w:beforeAutospacing="0" w:after="24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sectPr w:rsidR="00183047" w:rsidRPr="001830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559CB"/>
    <w:multiLevelType w:val="hybridMultilevel"/>
    <w:tmpl w:val="13727D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1F"/>
    <w:rsid w:val="00183047"/>
    <w:rsid w:val="00631718"/>
    <w:rsid w:val="00821B1F"/>
    <w:rsid w:val="00AD171F"/>
    <w:rsid w:val="00B6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C639"/>
  <w15:chartTrackingRefBased/>
  <w15:docId w15:val="{ECF9917F-790D-4FB8-9269-5584D76F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A0485-DA6B-45A7-8B5C-0E173E34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Andersen</dc:creator>
  <cp:keywords/>
  <dc:description/>
  <cp:lastModifiedBy>Laila Andersen</cp:lastModifiedBy>
  <cp:revision>2</cp:revision>
  <dcterms:created xsi:type="dcterms:W3CDTF">2019-12-03T09:04:00Z</dcterms:created>
  <dcterms:modified xsi:type="dcterms:W3CDTF">2019-12-03T09:04:00Z</dcterms:modified>
</cp:coreProperties>
</file>