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23051" w14:textId="77777777" w:rsidR="0062706E" w:rsidRDefault="0062706E" w:rsidP="0062706E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62706E">
        <w:rPr>
          <w:b/>
          <w:bCs/>
          <w:sz w:val="44"/>
          <w:szCs w:val="44"/>
          <w:u w:val="single"/>
          <w:lang w:val="en-US"/>
        </w:rPr>
        <w:t>CASE STUDY</w:t>
      </w:r>
    </w:p>
    <w:p w14:paraId="072A7482" w14:textId="385FBA8F" w:rsidR="00A36F56" w:rsidRDefault="0062706E" w:rsidP="0062706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B6771">
        <w:rPr>
          <w:i/>
          <w:iCs/>
          <w:sz w:val="32"/>
          <w:szCs w:val="32"/>
          <w:lang w:val="en-US"/>
        </w:rPr>
        <w:t>What percentage of users opened the email and what percentage clicked on the link within the email?</w:t>
      </w:r>
      <w:r w:rsidRPr="003B6771">
        <w:rPr>
          <w:i/>
          <w:iCs/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 xml:space="preserve">After analyzing the 3 given tables and evaluating the metrics for calculating the percentage of users who opened the email where around </w:t>
      </w:r>
      <w:r w:rsidRPr="00E6611F">
        <w:rPr>
          <w:sz w:val="32"/>
          <w:szCs w:val="32"/>
          <w:highlight w:val="yellow"/>
          <w:lang w:val="en-US"/>
        </w:rPr>
        <w:t>10.35 %.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 xml:space="preserve">As for the percentage of users who clicked on the link within the email was found out to be </w:t>
      </w:r>
      <w:r w:rsidRPr="00E6611F">
        <w:rPr>
          <w:sz w:val="32"/>
          <w:szCs w:val="32"/>
          <w:highlight w:val="yellow"/>
          <w:lang w:val="en-US"/>
        </w:rPr>
        <w:t>2.12 %.</w:t>
      </w:r>
      <w:r w:rsidRPr="0062706E">
        <w:rPr>
          <w:sz w:val="32"/>
          <w:szCs w:val="32"/>
          <w:lang w:val="en-US"/>
        </w:rPr>
        <w:br/>
      </w:r>
    </w:p>
    <w:p w14:paraId="65D552A5" w14:textId="13B79294" w:rsidR="004B3AAF" w:rsidRDefault="0062706E" w:rsidP="004B3AA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B6771">
        <w:rPr>
          <w:i/>
          <w:iCs/>
          <w:sz w:val="32"/>
          <w:szCs w:val="32"/>
          <w:lang w:val="en-US"/>
        </w:rPr>
        <w:t>The VP of marketing thinks that it is stupid to send emails in a random way. Based on all the information you have about the emails that were sent, can you build a model to optimize in future how to send emails to maximize the probability of users clicking on the link inside the email?</w:t>
      </w:r>
      <w:r w:rsidRPr="003B6771">
        <w:rPr>
          <w:i/>
          <w:iCs/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 xml:space="preserve">According to the given question, I have built </w:t>
      </w:r>
      <w:r w:rsidRPr="0062706E">
        <w:rPr>
          <w:sz w:val="32"/>
          <w:szCs w:val="32"/>
          <w:lang w:val="en-US"/>
        </w:rPr>
        <w:t>multiple machine learning models to predict the likelihood of users clicking on the email link using features from the email and user behavior data</w:t>
      </w:r>
      <w:r>
        <w:rPr>
          <w:sz w:val="32"/>
          <w:szCs w:val="32"/>
          <w:lang w:val="en-US"/>
        </w:rPr>
        <w:t xml:space="preserve"> such as Simple Logistic Regression, Decision Tree and Random Forest Classifier.</w:t>
      </w:r>
    </w:p>
    <w:p w14:paraId="14D9D246" w14:textId="77777777" w:rsidR="004B3AAF" w:rsidRDefault="004B3AAF" w:rsidP="004B3AAF">
      <w:pPr>
        <w:pStyle w:val="ListParagraph"/>
        <w:rPr>
          <w:sz w:val="32"/>
          <w:szCs w:val="32"/>
          <w:lang w:val="en-US"/>
        </w:rPr>
      </w:pPr>
    </w:p>
    <w:p w14:paraId="441BE1CD" w14:textId="38DD3496" w:rsidR="004B3AAF" w:rsidRDefault="004B3AAF" w:rsidP="004B3AA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also done an ROC AUC</w:t>
      </w:r>
      <w:r w:rsidR="00E6611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(Receiver Operating Characteristic Curve – Area Under the Curve) Score Evaluation too because it gives a robust, threshold-independent measure of how well our model can separate users who are likely to click and those who aren’t – which is needed to optimize email targeting among the list of users.</w:t>
      </w:r>
      <w:r w:rsidR="00E6611F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likelihood to click is seen)</w:t>
      </w:r>
    </w:p>
    <w:p w14:paraId="685BD57C" w14:textId="77777777" w:rsidR="004B3AAF" w:rsidRDefault="004B3AAF" w:rsidP="004B3AAF">
      <w:pPr>
        <w:pStyle w:val="ListParagraph"/>
        <w:rPr>
          <w:sz w:val="32"/>
          <w:szCs w:val="32"/>
          <w:lang w:val="en-US"/>
        </w:rPr>
      </w:pPr>
    </w:p>
    <w:p w14:paraId="4BA0CBD9" w14:textId="77777777" w:rsidR="004B3AAF" w:rsidRPr="003B6771" w:rsidRDefault="004B3AAF" w:rsidP="004B3AAF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lang w:val="en-US"/>
        </w:rPr>
      </w:pPr>
      <w:r w:rsidRPr="003B6771">
        <w:rPr>
          <w:i/>
          <w:iCs/>
          <w:sz w:val="32"/>
          <w:szCs w:val="32"/>
          <w:lang w:val="en-US"/>
        </w:rPr>
        <w:lastRenderedPageBreak/>
        <w:t>By how much do you think your model would improve click through rate (defined as # of users who click on the link/total users who receive the email). How would you test that?</w:t>
      </w:r>
    </w:p>
    <w:p w14:paraId="68730F84" w14:textId="61611901" w:rsidR="004B3AAF" w:rsidRDefault="004B3AAF" w:rsidP="004B3AAF">
      <w:pPr>
        <w:pStyle w:val="ListParagraph"/>
        <w:rPr>
          <w:sz w:val="32"/>
          <w:szCs w:val="32"/>
          <w:lang w:val="en-US"/>
        </w:rPr>
      </w:pPr>
    </w:p>
    <w:p w14:paraId="4BDD8685" w14:textId="4F66FAC9" w:rsidR="004B3AAF" w:rsidRDefault="004B3AAF" w:rsidP="004B3AA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the original email campaign, emails were sent randomly. The baseline CTR is calculated as around </w:t>
      </w:r>
      <w:r w:rsidR="007A5410">
        <w:rPr>
          <w:sz w:val="32"/>
          <w:szCs w:val="32"/>
          <w:lang w:val="en-US"/>
        </w:rPr>
        <w:t>2.119 %.</w:t>
      </w:r>
    </w:p>
    <w:p w14:paraId="3D935C47" w14:textId="77777777" w:rsidR="007A5410" w:rsidRDefault="007A5410" w:rsidP="004B3AAF">
      <w:pPr>
        <w:pStyle w:val="ListParagraph"/>
        <w:rPr>
          <w:sz w:val="32"/>
          <w:szCs w:val="32"/>
          <w:lang w:val="en-US"/>
        </w:rPr>
      </w:pPr>
    </w:p>
    <w:p w14:paraId="63B8F4AE" w14:textId="10CD0F46" w:rsidR="007A5410" w:rsidRDefault="007A5410" w:rsidP="007A541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But after using model based CTR Approach, we get around 6.17 % (like targeting the top 30 % with the highest predicted click probability).</w:t>
      </w:r>
    </w:p>
    <w:p w14:paraId="440897CB" w14:textId="77777777" w:rsidR="007A5410" w:rsidRDefault="007A5410" w:rsidP="007A5410">
      <w:pPr>
        <w:pStyle w:val="ListParagraph"/>
        <w:rPr>
          <w:sz w:val="32"/>
          <w:szCs w:val="32"/>
          <w:lang w:val="en-US"/>
        </w:rPr>
      </w:pPr>
    </w:p>
    <w:p w14:paraId="74634303" w14:textId="19F79D49" w:rsidR="007A5410" w:rsidRDefault="007A5410" w:rsidP="007A5410">
      <w:pPr>
        <w:pStyle w:val="ListParagraph"/>
        <w:rPr>
          <w:sz w:val="32"/>
          <w:szCs w:val="32"/>
          <w:lang w:val="en-US"/>
        </w:rPr>
      </w:pPr>
      <w:r w:rsidRPr="007A5410">
        <w:rPr>
          <w:sz w:val="32"/>
          <w:szCs w:val="32"/>
          <w:lang w:val="en-US"/>
        </w:rPr>
        <w:t xml:space="preserve">With a baseline CTR of 2.119%, our model can improve click performance to </w:t>
      </w:r>
      <w:r>
        <w:rPr>
          <w:sz w:val="32"/>
          <w:szCs w:val="32"/>
          <w:lang w:val="en-US"/>
        </w:rPr>
        <w:t>6</w:t>
      </w:r>
      <w:r w:rsidRPr="007A5410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17</w:t>
      </w:r>
      <w:r w:rsidRPr="007A5410">
        <w:rPr>
          <w:sz w:val="32"/>
          <w:szCs w:val="32"/>
          <w:lang w:val="en-US"/>
        </w:rPr>
        <w:t xml:space="preserve">% when targeting the top </w:t>
      </w:r>
      <w:r>
        <w:rPr>
          <w:sz w:val="32"/>
          <w:szCs w:val="32"/>
          <w:lang w:val="en-US"/>
        </w:rPr>
        <w:t>3</w:t>
      </w:r>
      <w:r w:rsidRPr="007A5410">
        <w:rPr>
          <w:sz w:val="32"/>
          <w:szCs w:val="32"/>
          <w:lang w:val="en-US"/>
        </w:rPr>
        <w:t xml:space="preserve">0% most likely users — a </w:t>
      </w:r>
      <w:r>
        <w:rPr>
          <w:sz w:val="32"/>
          <w:szCs w:val="32"/>
          <w:lang w:val="en-US"/>
        </w:rPr>
        <w:t>191.17</w:t>
      </w:r>
      <w:r w:rsidRPr="007A5410">
        <w:rPr>
          <w:sz w:val="32"/>
          <w:szCs w:val="32"/>
          <w:lang w:val="en-US"/>
        </w:rPr>
        <w:t>% boost in engagement.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7A5410">
        <w:rPr>
          <w:sz w:val="32"/>
          <w:szCs w:val="32"/>
          <w:lang w:val="en-US"/>
        </w:rPr>
        <w:t xml:space="preserve">This </w:t>
      </w:r>
      <w:r>
        <w:rPr>
          <w:sz w:val="32"/>
          <w:szCs w:val="32"/>
          <w:lang w:val="en-US"/>
        </w:rPr>
        <w:t xml:space="preserve">testing </w:t>
      </w:r>
      <w:r w:rsidRPr="007A5410">
        <w:rPr>
          <w:sz w:val="32"/>
          <w:szCs w:val="32"/>
          <w:lang w:val="en-US"/>
        </w:rPr>
        <w:t>proves that targeted email strategies can deliver dramatically better results than random sends.</w:t>
      </w:r>
    </w:p>
    <w:p w14:paraId="60F6B8B4" w14:textId="77777777" w:rsidR="00E753F8" w:rsidRDefault="00E753F8" w:rsidP="007A5410">
      <w:pPr>
        <w:pStyle w:val="ListParagraph"/>
        <w:rPr>
          <w:sz w:val="32"/>
          <w:szCs w:val="32"/>
          <w:lang w:val="en-US"/>
        </w:rPr>
      </w:pPr>
    </w:p>
    <w:p w14:paraId="4D0EC4A0" w14:textId="068005E2" w:rsidR="007A5410" w:rsidRPr="003B6771" w:rsidRDefault="00E753F8" w:rsidP="007A5410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lang w:val="en-US"/>
        </w:rPr>
      </w:pPr>
      <w:r w:rsidRPr="003B6771">
        <w:rPr>
          <w:i/>
          <w:iCs/>
          <w:sz w:val="32"/>
          <w:szCs w:val="32"/>
          <w:lang w:val="en-US"/>
        </w:rPr>
        <w:t>Did you find any interesting pattern on how the email campaign performed for different segments of users? Explain.</w:t>
      </w:r>
    </w:p>
    <w:p w14:paraId="3C27CC31" w14:textId="77777777" w:rsidR="00E753F8" w:rsidRDefault="00E753F8" w:rsidP="00E753F8">
      <w:pPr>
        <w:pStyle w:val="ListParagraph"/>
        <w:rPr>
          <w:sz w:val="32"/>
          <w:szCs w:val="32"/>
          <w:lang w:val="en-US"/>
        </w:rPr>
      </w:pPr>
    </w:p>
    <w:p w14:paraId="33B60F2A" w14:textId="678438DE" w:rsidR="00E753F8" w:rsidRPr="00E753F8" w:rsidRDefault="00E753F8" w:rsidP="00E753F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According to the exploratory data analysis, I found insights such as-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 xml:space="preserve">-&gt; </w:t>
      </w:r>
      <w:r w:rsidRPr="00E753F8">
        <w:rPr>
          <w:sz w:val="32"/>
          <w:szCs w:val="32"/>
          <w:lang w:val="en-US"/>
        </w:rPr>
        <w:t>Email Text:</w:t>
      </w:r>
      <w:r>
        <w:rPr>
          <w:sz w:val="32"/>
          <w:szCs w:val="32"/>
          <w:lang w:val="en-US"/>
        </w:rPr>
        <w:t xml:space="preserve"> </w:t>
      </w:r>
      <w:proofErr w:type="spellStart"/>
      <w:r w:rsidRPr="00E753F8">
        <w:rPr>
          <w:sz w:val="32"/>
          <w:szCs w:val="32"/>
          <w:lang w:val="en-US"/>
        </w:rPr>
        <w:t>long_email</w:t>
      </w:r>
      <w:proofErr w:type="spellEnd"/>
      <w:r w:rsidRPr="00E753F8">
        <w:rPr>
          <w:sz w:val="32"/>
          <w:szCs w:val="32"/>
          <w:lang w:val="en-US"/>
        </w:rPr>
        <w:t xml:space="preserve"> performs better than </w:t>
      </w:r>
      <w:proofErr w:type="spellStart"/>
      <w:r w:rsidRPr="00E753F8">
        <w:rPr>
          <w:sz w:val="32"/>
          <w:szCs w:val="32"/>
          <w:lang w:val="en-US"/>
        </w:rPr>
        <w:t>short_email</w:t>
      </w:r>
      <w:proofErr w:type="spellEnd"/>
      <w:r w:rsidRPr="00E753F8">
        <w:rPr>
          <w:sz w:val="32"/>
          <w:szCs w:val="32"/>
          <w:lang w:val="en-US"/>
        </w:rPr>
        <w:t xml:space="preserve"> in terms of CTR.</w:t>
      </w:r>
    </w:p>
    <w:p w14:paraId="6A709C11" w14:textId="77777777" w:rsidR="00E753F8" w:rsidRPr="00E753F8" w:rsidRDefault="00E753F8" w:rsidP="00E753F8">
      <w:pPr>
        <w:pStyle w:val="ListParagraph"/>
        <w:rPr>
          <w:sz w:val="32"/>
          <w:szCs w:val="32"/>
          <w:lang w:val="en-US"/>
        </w:rPr>
      </w:pPr>
    </w:p>
    <w:p w14:paraId="189B56FD" w14:textId="17A71C34" w:rsidR="00E753F8" w:rsidRPr="00E753F8" w:rsidRDefault="00E753F8" w:rsidP="00E753F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proofErr w:type="gramStart"/>
      <w:r>
        <w:rPr>
          <w:sz w:val="32"/>
          <w:szCs w:val="32"/>
          <w:lang w:val="en-US"/>
        </w:rPr>
        <w:t xml:space="preserve">&gt;  </w:t>
      </w:r>
      <w:r w:rsidRPr="00E753F8">
        <w:rPr>
          <w:sz w:val="32"/>
          <w:szCs w:val="32"/>
          <w:lang w:val="en-US"/>
        </w:rPr>
        <w:t>Email</w:t>
      </w:r>
      <w:proofErr w:type="gramEnd"/>
      <w:r w:rsidRPr="00E753F8">
        <w:rPr>
          <w:sz w:val="32"/>
          <w:szCs w:val="32"/>
          <w:lang w:val="en-US"/>
        </w:rPr>
        <w:t xml:space="preserve"> Version:</w:t>
      </w:r>
      <w:r>
        <w:rPr>
          <w:sz w:val="32"/>
          <w:szCs w:val="32"/>
          <w:lang w:val="en-US"/>
        </w:rPr>
        <w:t xml:space="preserve"> </w:t>
      </w:r>
      <w:r w:rsidRPr="00E753F8">
        <w:rPr>
          <w:sz w:val="32"/>
          <w:szCs w:val="32"/>
          <w:lang w:val="en-US"/>
        </w:rPr>
        <w:t>personalized emails lead to higher clicks than generic one</w:t>
      </w:r>
      <w:r>
        <w:rPr>
          <w:sz w:val="32"/>
          <w:szCs w:val="32"/>
          <w:lang w:val="en-US"/>
        </w:rPr>
        <w:t>s.</w:t>
      </w:r>
    </w:p>
    <w:p w14:paraId="1A64E069" w14:textId="77777777" w:rsidR="00E753F8" w:rsidRPr="00E753F8" w:rsidRDefault="00E753F8" w:rsidP="00E753F8">
      <w:pPr>
        <w:pStyle w:val="ListParagraph"/>
        <w:rPr>
          <w:sz w:val="32"/>
          <w:szCs w:val="32"/>
          <w:lang w:val="en-US"/>
        </w:rPr>
      </w:pPr>
    </w:p>
    <w:p w14:paraId="791CDA1E" w14:textId="346C5D18" w:rsidR="00E753F8" w:rsidRPr="00E753F8" w:rsidRDefault="00E753F8" w:rsidP="00E753F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proofErr w:type="gramStart"/>
      <w:r>
        <w:rPr>
          <w:sz w:val="32"/>
          <w:szCs w:val="32"/>
          <w:lang w:val="en-US"/>
        </w:rPr>
        <w:t xml:space="preserve">&gt;  </w:t>
      </w:r>
      <w:r w:rsidRPr="00E753F8">
        <w:rPr>
          <w:sz w:val="32"/>
          <w:szCs w:val="32"/>
          <w:lang w:val="en-US"/>
        </w:rPr>
        <w:t>Hour</w:t>
      </w:r>
      <w:proofErr w:type="gramEnd"/>
      <w:r w:rsidRPr="00E753F8">
        <w:rPr>
          <w:sz w:val="32"/>
          <w:szCs w:val="32"/>
          <w:lang w:val="en-US"/>
        </w:rPr>
        <w:t xml:space="preserve"> of Day:</w:t>
      </w:r>
      <w:r>
        <w:rPr>
          <w:sz w:val="32"/>
          <w:szCs w:val="32"/>
          <w:lang w:val="en-US"/>
        </w:rPr>
        <w:t xml:space="preserve"> </w:t>
      </w:r>
      <w:r w:rsidRPr="00E753F8">
        <w:rPr>
          <w:sz w:val="32"/>
          <w:szCs w:val="32"/>
          <w:lang w:val="en-US"/>
        </w:rPr>
        <w:t>There are noticeable peaks in certain hours, suggesting time-of-day optimization can help.</w:t>
      </w:r>
    </w:p>
    <w:p w14:paraId="62E89D51" w14:textId="77777777" w:rsidR="00E753F8" w:rsidRPr="00E753F8" w:rsidRDefault="00E753F8" w:rsidP="00E753F8">
      <w:pPr>
        <w:pStyle w:val="ListParagraph"/>
        <w:rPr>
          <w:sz w:val="32"/>
          <w:szCs w:val="32"/>
          <w:lang w:val="en-US"/>
        </w:rPr>
      </w:pPr>
    </w:p>
    <w:p w14:paraId="3F1E3AF6" w14:textId="4BB7B7F0" w:rsidR="00E753F8" w:rsidRPr="007A5410" w:rsidRDefault="00E753F8" w:rsidP="00E753F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-</w:t>
      </w:r>
      <w:proofErr w:type="gramStart"/>
      <w:r>
        <w:rPr>
          <w:sz w:val="32"/>
          <w:szCs w:val="32"/>
          <w:lang w:val="en-US"/>
        </w:rPr>
        <w:t xml:space="preserve">&gt;  </w:t>
      </w:r>
      <w:r w:rsidRPr="00E753F8">
        <w:rPr>
          <w:sz w:val="32"/>
          <w:szCs w:val="32"/>
          <w:lang w:val="en-US"/>
        </w:rPr>
        <w:t>Weekday</w:t>
      </w:r>
      <w:proofErr w:type="gramEnd"/>
      <w:r w:rsidRPr="00E753F8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 w:rsidRPr="00E753F8">
        <w:rPr>
          <w:sz w:val="32"/>
          <w:szCs w:val="32"/>
          <w:lang w:val="en-US"/>
        </w:rPr>
        <w:t>Some weekdays (like Wednesday or Thursday) show higher engagement than others like Sunday.</w:t>
      </w:r>
    </w:p>
    <w:p w14:paraId="1724DA6F" w14:textId="77777777" w:rsidR="007A5410" w:rsidRDefault="007A5410" w:rsidP="007A5410">
      <w:pPr>
        <w:pStyle w:val="ListParagraph"/>
        <w:rPr>
          <w:sz w:val="32"/>
          <w:szCs w:val="32"/>
          <w:lang w:val="en-US"/>
        </w:rPr>
      </w:pPr>
    </w:p>
    <w:p w14:paraId="0AD3DEDB" w14:textId="7A5F813E" w:rsidR="00E753F8" w:rsidRPr="00E753F8" w:rsidRDefault="00E753F8" w:rsidP="00E753F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the segment analysis using grouping methodology and deriving visualizations for each of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>
        <w:rPr>
          <w:sz w:val="32"/>
          <w:szCs w:val="32"/>
          <w:lang w:val="en-US"/>
        </w:rPr>
        <w:t xml:space="preserve"> we found out that-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E753F8">
        <w:rPr>
          <w:sz w:val="32"/>
          <w:szCs w:val="32"/>
          <w:lang w:val="en-US"/>
        </w:rPr>
        <w:t>Personalized emails outperformed generic versions by 3–5% in CTR.</w:t>
      </w:r>
      <w:r>
        <w:rPr>
          <w:sz w:val="32"/>
          <w:szCs w:val="32"/>
          <w:lang w:val="en-US"/>
        </w:rPr>
        <w:t xml:space="preserve"> </w:t>
      </w:r>
      <w:r w:rsidRPr="00E753F8">
        <w:rPr>
          <w:sz w:val="32"/>
          <w:szCs w:val="32"/>
          <w:lang w:val="en-US"/>
        </w:rPr>
        <w:t>Short text emails had slightly higher CTR than long versions.</w:t>
      </w:r>
      <w:r>
        <w:rPr>
          <w:sz w:val="32"/>
          <w:szCs w:val="32"/>
          <w:lang w:val="en-US"/>
        </w:rPr>
        <w:t xml:space="preserve"> </w:t>
      </w:r>
      <w:r w:rsidRPr="00E753F8">
        <w:rPr>
          <w:sz w:val="32"/>
          <w:szCs w:val="32"/>
          <w:lang w:val="en-US"/>
        </w:rPr>
        <w:t>Best send hours: 2 PM – 5 PM (local time).</w:t>
      </w:r>
      <w:r>
        <w:rPr>
          <w:sz w:val="32"/>
          <w:szCs w:val="32"/>
          <w:lang w:val="en-US"/>
        </w:rPr>
        <w:t xml:space="preserve"> </w:t>
      </w:r>
      <w:r w:rsidRPr="00E753F8">
        <w:rPr>
          <w:sz w:val="32"/>
          <w:szCs w:val="32"/>
          <w:lang w:val="en-US"/>
        </w:rPr>
        <w:t>Best days: Tuesday to Thursday.</w:t>
      </w:r>
      <w:r>
        <w:rPr>
          <w:sz w:val="32"/>
          <w:szCs w:val="32"/>
          <w:lang w:val="en-US"/>
        </w:rPr>
        <w:t xml:space="preserve"> </w:t>
      </w:r>
      <w:r w:rsidRPr="00E753F8">
        <w:rPr>
          <w:sz w:val="32"/>
          <w:szCs w:val="32"/>
          <w:lang w:val="en-US"/>
        </w:rPr>
        <w:t>High-value customers (≥5 past purchases) clicked at almost double the rate.</w:t>
      </w:r>
      <w:r>
        <w:rPr>
          <w:sz w:val="32"/>
          <w:szCs w:val="32"/>
          <w:lang w:val="en-US"/>
        </w:rPr>
        <w:t xml:space="preserve"> </w:t>
      </w:r>
      <w:r w:rsidRPr="00E753F8">
        <w:rPr>
          <w:sz w:val="32"/>
          <w:szCs w:val="32"/>
          <w:lang w:val="en-US"/>
        </w:rPr>
        <w:t>Some countries (e.g., US, Canada) had significantly higher engagement.</w:t>
      </w:r>
    </w:p>
    <w:p w14:paraId="7D192BC8" w14:textId="77777777" w:rsidR="00E753F8" w:rsidRPr="00E753F8" w:rsidRDefault="00E753F8" w:rsidP="00E753F8">
      <w:pPr>
        <w:pStyle w:val="ListParagraph"/>
        <w:rPr>
          <w:sz w:val="32"/>
          <w:szCs w:val="32"/>
          <w:lang w:val="en-US"/>
        </w:rPr>
      </w:pPr>
    </w:p>
    <w:p w14:paraId="58D8A4EF" w14:textId="49B19FA4" w:rsidR="00E753F8" w:rsidRDefault="00E753F8" w:rsidP="00E753F8">
      <w:pPr>
        <w:pStyle w:val="ListParagraph"/>
        <w:rPr>
          <w:sz w:val="32"/>
          <w:szCs w:val="32"/>
          <w:lang w:val="en-US"/>
        </w:rPr>
      </w:pPr>
      <w:r w:rsidRPr="00E753F8">
        <w:rPr>
          <w:sz w:val="32"/>
          <w:szCs w:val="32"/>
          <w:lang w:val="en-US"/>
        </w:rPr>
        <w:t>These patterns can inform targeted content creation and scheduling in future campaigns.</w:t>
      </w:r>
    </w:p>
    <w:p w14:paraId="73580E3A" w14:textId="77777777" w:rsidR="001E7CD0" w:rsidRDefault="001E7CD0" w:rsidP="00E753F8">
      <w:pPr>
        <w:pStyle w:val="ListParagraph"/>
        <w:rPr>
          <w:sz w:val="32"/>
          <w:szCs w:val="32"/>
          <w:lang w:val="en-US"/>
        </w:rPr>
      </w:pPr>
    </w:p>
    <w:p w14:paraId="2BA11DAB" w14:textId="447C72B1" w:rsidR="001E7CD0" w:rsidRDefault="001E7CD0" w:rsidP="00E753F8">
      <w:pPr>
        <w:pStyle w:val="ListParagraph"/>
        <w:rPr>
          <w:sz w:val="32"/>
          <w:szCs w:val="32"/>
          <w:lang w:val="en-US"/>
        </w:rPr>
      </w:pPr>
      <w:r w:rsidRPr="003B6771">
        <w:rPr>
          <w:i/>
          <w:iCs/>
          <w:sz w:val="32"/>
          <w:szCs w:val="32"/>
          <w:lang w:val="en-US"/>
        </w:rPr>
        <w:t>References-</w:t>
      </w:r>
      <w:r w:rsidRPr="003B6771">
        <w:rPr>
          <w:i/>
          <w:iCs/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1. To understand about Email Campaign Data, I utilized the help of-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hyperlink r:id="rId5" w:history="1">
        <w:r w:rsidRPr="00717F9B">
          <w:rPr>
            <w:rStyle w:val="Hyperlink"/>
            <w:sz w:val="32"/>
            <w:szCs w:val="32"/>
            <w:lang w:val="en-US"/>
          </w:rPr>
          <w:t>https://www.kaggle.com/datasets/loveall/email-campaign-management-for-sme</w:t>
        </w:r>
        <w:r w:rsidRPr="00717F9B">
          <w:rPr>
            <w:rStyle w:val="Hyperlink"/>
            <w:sz w:val="32"/>
            <w:szCs w:val="32"/>
            <w:lang w:val="en-US"/>
          </w:rPr>
          <w:t>/</w:t>
        </w:r>
      </w:hyperlink>
      <w:r>
        <w:rPr>
          <w:sz w:val="32"/>
          <w:szCs w:val="32"/>
          <w:lang w:val="en-US"/>
        </w:rPr>
        <w:t xml:space="preserve"> </w:t>
      </w:r>
    </w:p>
    <w:p w14:paraId="2C86B7DA" w14:textId="77777777" w:rsidR="001E7CD0" w:rsidRDefault="001E7CD0" w:rsidP="00E753F8">
      <w:pPr>
        <w:pStyle w:val="ListParagraph"/>
        <w:rPr>
          <w:sz w:val="32"/>
          <w:szCs w:val="32"/>
          <w:lang w:val="en-US"/>
        </w:rPr>
      </w:pPr>
    </w:p>
    <w:p w14:paraId="2FC0503F" w14:textId="34563215" w:rsidR="001E7CD0" w:rsidRDefault="001E7CD0" w:rsidP="00E753F8">
      <w:pPr>
        <w:pStyle w:val="ListParagraph"/>
        <w:rPr>
          <w:sz w:val="32"/>
          <w:szCs w:val="32"/>
          <w:lang w:val="en-US"/>
        </w:rPr>
      </w:pPr>
      <w:hyperlink r:id="rId6" w:history="1">
        <w:r w:rsidRPr="00717F9B">
          <w:rPr>
            <w:rStyle w:val="Hyperlink"/>
            <w:sz w:val="32"/>
            <w:szCs w:val="32"/>
            <w:lang w:val="en-US"/>
          </w:rPr>
          <w:t>https://www.analyticsvidhya.com/blog/2022/05/solving-business-case-study-assignments-for-data-scientists/</w:t>
        </w:r>
      </w:hyperlink>
    </w:p>
    <w:p w14:paraId="0A82FCB0" w14:textId="77777777" w:rsidR="001E7CD0" w:rsidRDefault="001E7CD0" w:rsidP="00E753F8">
      <w:pPr>
        <w:pStyle w:val="ListParagraph"/>
        <w:rPr>
          <w:sz w:val="32"/>
          <w:szCs w:val="32"/>
          <w:lang w:val="en-US"/>
        </w:rPr>
      </w:pPr>
    </w:p>
    <w:p w14:paraId="7160B4C5" w14:textId="787A79DE" w:rsidR="001E7CD0" w:rsidRDefault="001E7CD0" w:rsidP="00E753F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How to optimize Click-Through Rate-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hyperlink r:id="rId7" w:history="1">
        <w:r w:rsidRPr="00717F9B">
          <w:rPr>
            <w:rStyle w:val="Hyperlink"/>
            <w:sz w:val="32"/>
            <w:szCs w:val="32"/>
            <w:lang w:val="en-US"/>
          </w:rPr>
          <w:t>https://www.kaggle.com/datasets/swekerr/click-through-rate-prediction</w:t>
        </w:r>
        <w:r w:rsidRPr="00717F9B">
          <w:rPr>
            <w:rStyle w:val="Hyperlink"/>
            <w:sz w:val="32"/>
            <w:szCs w:val="32"/>
            <w:lang w:val="en-US"/>
          </w:rPr>
          <w:t>/</w:t>
        </w:r>
      </w:hyperlink>
    </w:p>
    <w:p w14:paraId="7BF91306" w14:textId="77777777" w:rsidR="001E7CD0" w:rsidRDefault="001E7CD0" w:rsidP="00E753F8">
      <w:pPr>
        <w:pStyle w:val="ListParagraph"/>
        <w:rPr>
          <w:sz w:val="32"/>
          <w:szCs w:val="32"/>
          <w:lang w:val="en-US"/>
        </w:rPr>
      </w:pPr>
    </w:p>
    <w:p w14:paraId="6F1D5DD3" w14:textId="77777777" w:rsidR="001E7CD0" w:rsidRPr="007A5410" w:rsidRDefault="001E7CD0" w:rsidP="00E753F8">
      <w:pPr>
        <w:pStyle w:val="ListParagraph"/>
        <w:rPr>
          <w:sz w:val="32"/>
          <w:szCs w:val="32"/>
          <w:lang w:val="en-US"/>
        </w:rPr>
      </w:pPr>
    </w:p>
    <w:sectPr w:rsidR="001E7CD0" w:rsidRPr="007A5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85CD9"/>
    <w:multiLevelType w:val="hybridMultilevel"/>
    <w:tmpl w:val="1A188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6E"/>
    <w:rsid w:val="001E7CD0"/>
    <w:rsid w:val="003B6771"/>
    <w:rsid w:val="00457BBF"/>
    <w:rsid w:val="004B3AAF"/>
    <w:rsid w:val="0062706E"/>
    <w:rsid w:val="007A5410"/>
    <w:rsid w:val="0080664A"/>
    <w:rsid w:val="00A36F56"/>
    <w:rsid w:val="00C4020B"/>
    <w:rsid w:val="00E6611F"/>
    <w:rsid w:val="00E7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E609"/>
  <w15:chartTrackingRefBased/>
  <w15:docId w15:val="{53F3E816-3F85-47AE-BF84-B8EC70E7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0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7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wekerr/click-through-rate-predi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2/05/solving-business-case-study-assignments-for-data-scientists/" TargetMode="External"/><Relationship Id="rId5" Type="http://schemas.openxmlformats.org/officeDocument/2006/relationships/hyperlink" Target="https://www.kaggle.com/datasets/loveall/email-campaign-management-for-s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sumukha01@outlook.com</dc:creator>
  <cp:keywords/>
  <dc:description/>
  <cp:lastModifiedBy>sumukha01@outlook.com</cp:lastModifiedBy>
  <cp:revision>3</cp:revision>
  <dcterms:created xsi:type="dcterms:W3CDTF">2025-04-21T07:00:00Z</dcterms:created>
  <dcterms:modified xsi:type="dcterms:W3CDTF">2025-04-21T08:45:00Z</dcterms:modified>
</cp:coreProperties>
</file>