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after="120"/>
        <w:jc w:val="center"/>
        <w:rPr>
          <w:rFonts w:hint="eastAsia"/>
          <w:sz w:val="44"/>
          <w:lang w:eastAsia="zh-CN"/>
        </w:rPr>
      </w:pPr>
      <w:r>
        <w:rPr>
          <w:rFonts w:hint="eastAsia"/>
          <w:sz w:val="44"/>
          <w:lang w:eastAsia="zh-CN"/>
        </w:rPr>
        <w:t>Qualcomm Developer Project AIMET-</w:t>
      </w:r>
      <w:r>
        <w:rPr>
          <w:rFonts w:hint="eastAsia"/>
          <w:sz w:val="44"/>
          <w:lang w:val="en-US" w:eastAsia="zh-CN"/>
        </w:rPr>
        <w:t>Simple</w:t>
      </w:r>
      <w:r>
        <w:rPr>
          <w:rFonts w:hint="default"/>
          <w:sz w:val="44"/>
          <w:lang w:eastAsia="zh-CN"/>
        </w:rPr>
        <w:t>-</w:t>
      </w:r>
      <w:r>
        <w:rPr>
          <w:rFonts w:hint="eastAsia"/>
          <w:sz w:val="44"/>
          <w:lang w:val="en-US" w:eastAsia="zh-CN"/>
        </w:rPr>
        <w:t>example</w:t>
      </w:r>
    </w:p>
    <w:p>
      <w:pPr>
        <w:pStyle w:val="15"/>
        <w:jc w:val="center"/>
      </w:pPr>
      <w:r>
        <w:t>Project Submission</w:t>
      </w:r>
    </w:p>
    <w:p>
      <w:pPr>
        <w:spacing w:after="120"/>
        <w:ind w:right="180"/>
        <w:rPr>
          <w:i/>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eastAsia"/>
              </w:rPr>
            </w:pPr>
            <w:r>
              <w:rPr>
                <w:rFonts w:hint="eastAsia"/>
              </w:rPr>
              <w:fldChar w:fldCharType="begin"/>
            </w:r>
            <w:r>
              <w:rPr>
                <w:rFonts w:hint="eastAsia"/>
              </w:rPr>
              <w:instrText xml:space="preserve"> HYPERLINK "mailto:yiqiao.sun@thundercomm.com" </w:instrText>
            </w:r>
            <w:r>
              <w:rPr>
                <w:rFonts w:hint="eastAsia"/>
              </w:rPr>
              <w:fldChar w:fldCharType="separate"/>
            </w:r>
            <w:r>
              <w:rPr>
                <w:rStyle w:val="22"/>
                <w:rFonts w:hint="eastAsia"/>
              </w:rPr>
              <w:t>yiqiao.sun@thundercomm.com</w:t>
            </w:r>
            <w:r>
              <w:rPr>
                <w:rFonts w:hint="eastAsia"/>
              </w:rPr>
              <w:fldChar w:fldCharType="end"/>
            </w:r>
          </w:p>
          <w:p>
            <w:pPr>
              <w:spacing w:after="0" w:line="240" w:lineRule="auto"/>
              <w:rPr>
                <w:rFonts w:eastAsiaTheme="minorEastAsia"/>
                <w:color w:val="7030A0"/>
                <w:lang w:eastAsia="zh-CN"/>
              </w:rPr>
            </w:pPr>
            <w:r>
              <w:fldChar w:fldCharType="begin"/>
            </w:r>
            <w:r>
              <w:instrText xml:space="preserve"> HYPERLINK "mailto:yuandk0305@thundersoft.com" </w:instrText>
            </w:r>
            <w:r>
              <w:fldChar w:fldCharType="separate"/>
            </w:r>
            <w:r>
              <w:rPr>
                <w:rStyle w:val="22"/>
                <w:rFonts w:hint="eastAsia" w:eastAsiaTheme="minorEastAsia"/>
                <w:lang w:eastAsia="zh-CN"/>
              </w:rPr>
              <w:t>yuandk0305</w:t>
            </w:r>
            <w:r>
              <w:rPr>
                <w:rStyle w:val="22"/>
                <w:rFonts w:eastAsiaTheme="minorEastAsia"/>
                <w:lang w:eastAsia="zh-CN"/>
              </w:rPr>
              <w:t>@thundersoft.com</w:t>
            </w:r>
            <w:r>
              <w:rPr>
                <w:rStyle w:val="22"/>
                <w:rFonts w:eastAsiaTheme="minorEastAsia"/>
                <w:lang w:eastAsia="zh-CN"/>
              </w:rPr>
              <w:fldChar w:fldCharType="end"/>
            </w:r>
          </w:p>
          <w:p>
            <w:pPr>
              <w:spacing w:after="0" w:line="240" w:lineRule="auto"/>
              <w:rPr>
                <w:rFonts w:eastAsiaTheme="minorEastAsia"/>
                <w:color w:val="7030A0"/>
                <w:lang w:eastAsia="zh-CN"/>
              </w:rPr>
            </w:pPr>
            <w:r>
              <w:rPr>
                <w:rFonts w:eastAsiaTheme="minorEastAsia"/>
                <w:color w:val="7030A0"/>
                <w:lang w:eastAsia="zh-CN"/>
              </w:rPr>
              <w:t>zhanglei0706@thundersoft.com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keepNext w:val="0"/>
              <w:keepLines w:val="0"/>
              <w:widowControl/>
              <w:suppressLineNumbers w:val="0"/>
              <w:jc w:val="left"/>
              <w:rPr>
                <w:rFonts w:eastAsia="宋体"/>
                <w:b/>
                <w:lang w:eastAsia="zh-CN"/>
              </w:rPr>
            </w:pPr>
            <w:r>
              <w:rPr>
                <w:rFonts w:eastAsia="宋体"/>
                <w:b/>
                <w:lang w:eastAsia="zh-CN"/>
              </w:rPr>
              <w:t>AIMET-</w:t>
            </w:r>
            <w:r>
              <w:rPr>
                <w:rFonts w:eastAsia="宋体"/>
                <w:b/>
                <w:lang w:val="en-US" w:eastAsia="zh-CN"/>
              </w:rPr>
              <w:t>Simple</w:t>
            </w:r>
            <w:r>
              <w:rPr>
                <w:rFonts w:hint="default" w:eastAsia="宋体"/>
                <w:b/>
                <w:lang w:eastAsia="zh-CN"/>
              </w:rPr>
              <w:t>-</w:t>
            </w:r>
            <w:r>
              <w:rPr>
                <w:rFonts w:eastAsia="宋体"/>
                <w:b/>
                <w:lang w:val="en-US" w:eastAsia="zh-CN"/>
              </w:rPr>
              <w:t>example</w:t>
            </w:r>
            <w:r>
              <w:rPr>
                <w:rFonts w:ascii="宋体" w:hAnsi="宋体" w:eastAsia="宋体" w:cs="宋体"/>
                <w:kern w:val="0"/>
                <w:sz w:val="24"/>
                <w:szCs w:val="24"/>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pStyle w:val="25"/>
              <w:spacing w:after="0" w:line="240" w:lineRule="auto"/>
              <w:ind w:left="0"/>
              <w:rPr>
                <w:rFonts w:eastAsia="宋体"/>
                <w:lang w:eastAsia="zh-CN"/>
              </w:rPr>
            </w:pPr>
            <w:r>
              <w:rPr>
                <w:rFonts w:eastAsia="宋体"/>
                <w:lang w:eastAsia="zh-CN"/>
              </w:rPr>
              <w:t xml:space="preserve">AIMET </w:t>
            </w:r>
            <w:r>
              <w:rPr>
                <w:rFonts w:hint="eastAsia" w:eastAsia="宋体"/>
                <w:lang w:eastAsia="zh-CN"/>
              </w:rPr>
              <w:t>Workflow</w:t>
            </w:r>
            <w:r>
              <w:rPr>
                <w:rFonts w:eastAsia="宋体"/>
                <w:lang w:eastAsia="zh-CN"/>
              </w:rPr>
              <w:t xml:space="preserve"> introduction</w:t>
            </w:r>
          </w:p>
          <w:p>
            <w:pPr>
              <w:pStyle w:val="25"/>
              <w:spacing w:after="0" w:line="240" w:lineRule="auto"/>
              <w:ind w:left="0"/>
              <w:rPr>
                <w:rFonts w:eastAsia="宋体"/>
                <w:lang w:eastAsia="zh-CN"/>
              </w:rPr>
            </w:pPr>
            <w:r>
              <w:rPr>
                <w:lang w:eastAsia="zh-CN"/>
              </w:rPr>
              <w:drawing>
                <wp:inline distT="0" distB="0" distL="114300" distR="114300">
                  <wp:extent cx="4368165" cy="2266315"/>
                  <wp:effectExtent l="0" t="0" r="13335" b="635"/>
                  <wp:docPr id="4098" name="Picture 2" descr="https://github.com/quic/aimet/raw/develop/Docs/images/how-i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s://github.com/quic/aimet/raw/develop/Docs/images/how-it-works.png"/>
                          <pic:cNvPicPr>
                            <a:picLocks noChangeAspect="1" noChangeArrowheads="1"/>
                          </pic:cNvPicPr>
                        </pic:nvPicPr>
                        <pic:blipFill>
                          <a:blip r:embed="rId6" cstate="print"/>
                          <a:srcRect/>
                          <a:stretch>
                            <a:fillRect/>
                          </a:stretch>
                        </pic:blipFill>
                        <pic:spPr>
                          <a:xfrm>
                            <a:off x="0" y="0"/>
                            <a:ext cx="4368165" cy="2266315"/>
                          </a:xfrm>
                          <a:prstGeom prst="rect">
                            <a:avLst/>
                          </a:prstGeom>
                          <a:noFill/>
                        </pic:spPr>
                      </pic:pic>
                    </a:graphicData>
                  </a:graphic>
                </wp:inline>
              </w:drawing>
            </w:r>
          </w:p>
          <w:p>
            <w:pPr>
              <w:shd w:val="clear" w:color="auto" w:fill="FFFFFF" w:themeFill="background1"/>
              <w:spacing w:after="0" w:line="240" w:lineRule="auto"/>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rPr>
              <w:t>(75 words or less)</w:t>
            </w:r>
          </w:p>
        </w:tc>
        <w:tc>
          <w:tcPr>
            <w:tcW w:w="7653" w:type="dxa"/>
            <w:gridSpan w:val="2"/>
          </w:tcPr>
          <w:p>
            <w:pPr>
              <w:spacing w:after="0" w:line="240" w:lineRule="auto"/>
              <w:rPr>
                <w:rFonts w:hint="eastAsia"/>
              </w:rPr>
            </w:pPr>
            <w:r>
              <w:rPr>
                <w:rFonts w:hint="eastAsia"/>
                <w:lang w:val="en-US" w:eastAsia="zh-CN"/>
              </w:rPr>
              <w:t xml:space="preserve">Explained in detail the AIMET installation method that is not recommended by the official, using Conda installation; and based on this environment to execute a relatively simple AIMET example. </w:t>
            </w:r>
          </w:p>
          <w:p>
            <w:pPr>
              <w:pStyle w:val="11"/>
              <w:rPr>
                <w:rFonts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pPr>
          </w:p>
          <w:p>
            <w:pPr>
              <w:spacing w:after="0" w:line="240" w:lineRule="auto"/>
              <w:rPr>
                <w:rFonts w:hint="eastAsia"/>
                <w:lang w:val="en-US" w:eastAsia="zh-CN"/>
              </w:rPr>
            </w:pPr>
            <w:r>
              <w:rPr>
                <w:rFonts w:hint="eastAsia"/>
                <w:lang w:val="en-US" w:eastAsia="zh-CN"/>
              </w:rPr>
              <w:t xml:space="preserve">I have tried deploying my own deep learning model on embedded devices, but in the end its performance is not good, even with a large delay or a large memory footprint, so I am eager to solve this problem. On the Qualcomm Developer Network, I found AIMET to quantify and compress the model.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rPr>
            </w:pPr>
            <w:r>
              <w:rPr>
                <w:rFonts w:hint="default"/>
              </w:rPr>
              <w:t>openpose</w:t>
            </w:r>
          </w:p>
        </w:tc>
        <w:tc>
          <w:tcPr>
            <w:tcW w:w="5043" w:type="dxa"/>
            <w:shd w:val="clear" w:color="auto" w:fill="FFFFFF" w:themeFill="background1"/>
          </w:tcPr>
          <w:p>
            <w:pPr>
              <w:spacing w:after="0" w:line="240" w:lineRule="auto"/>
              <w:rPr>
                <w:rFonts w:hint="eastAsia" w:eastAsia="宋体" w:cs="Times New Roman"/>
                <w:lang w:val="en-US" w:eastAsia="zh-CN"/>
              </w:rPr>
            </w:pPr>
            <w:r>
              <w:rPr>
                <w:rFonts w:hint="eastAsia" w:eastAsia="宋体" w:cs="Times New Roman"/>
                <w:lang w:val="en-US" w:eastAsia="zh-CN"/>
              </w:rPr>
              <w:t>https://github.com/CMU-Perceptual-Computing-Lab/openpos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cs="Times New Roman"/>
                <w:lang w:eastAsia="zh-CN"/>
              </w:rPr>
            </w:pPr>
            <w:r>
              <w:rPr>
                <w:rFonts w:eastAsia="宋体" w:cs="Times New Roman"/>
                <w:lang w:eastAsia="zh-CN"/>
              </w:rPr>
              <w:t>AIMET Packages</w:t>
            </w:r>
          </w:p>
        </w:tc>
        <w:tc>
          <w:tcPr>
            <w:tcW w:w="5043" w:type="dxa"/>
            <w:shd w:val="clear" w:color="auto" w:fill="FFFFFF" w:themeFill="background1"/>
          </w:tcPr>
          <w:p>
            <w:pPr>
              <w:spacing w:after="0" w:line="240" w:lineRule="auto"/>
              <w:rPr>
                <w:rStyle w:val="22"/>
                <w:sz w:val="16"/>
                <w:szCs w:val="16"/>
                <w:lang w:eastAsia="zh-CN"/>
              </w:rPr>
            </w:pPr>
            <w:r>
              <w:rPr>
                <w:rFonts w:hint="eastAsia" w:eastAsia="宋体" w:cs="Times New Roman"/>
                <w:lang w:eastAsia="zh-CN"/>
              </w:rPr>
              <w:t>https://github.com/quic/aimet/releases/tag/1.16.</w:t>
            </w:r>
            <w:r>
              <w:rPr>
                <w:rFonts w:hint="default" w:eastAsia="宋体" w:cs="Times New Roman"/>
                <w:lang w:eastAsia="zh-CN"/>
              </w:rPr>
              <w:t>2</w:t>
            </w:r>
            <w:r>
              <w:rPr>
                <w:rFonts w:hint="eastAsia" w:eastAsia="宋体" w:cs="Times New Roman"/>
                <w:lang w:eastAsia="zh-CN"/>
              </w:rPr>
              <w:t>.py37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eastAsia="宋体"/>
                <w:lang w:eastAsia="zh-CN"/>
              </w:rPr>
            </w:pPr>
            <w:r>
              <w:rPr>
                <w:rFonts w:hint="default" w:eastAsia="宋体"/>
                <w:lang w:eastAsia="zh-CN"/>
              </w:rPr>
              <w:t>COCO2014 dataset</w:t>
            </w:r>
          </w:p>
        </w:tc>
        <w:tc>
          <w:tcPr>
            <w:tcW w:w="5043" w:type="dxa"/>
            <w:shd w:val="clear" w:color="auto" w:fill="FFFFFF" w:themeFill="background1"/>
          </w:tcPr>
          <w:p>
            <w:pPr>
              <w:spacing w:after="0" w:line="240" w:lineRule="auto"/>
            </w:pPr>
            <w:r>
              <w:rPr>
                <w:rFonts w:hint="eastAsia" w:eastAsia="宋体" w:cs="Times New Roman"/>
                <w:lang w:val="en-US" w:eastAsia="zh-CN"/>
              </w:rPr>
              <w:t>http://images.cocodataset.org/annotations/annotations_trainval2014.zip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pPr>
          </w:p>
        </w:tc>
        <w:tc>
          <w:tcPr>
            <w:tcW w:w="5043" w:type="dxa"/>
            <w:shd w:val="clear" w:color="auto" w:fill="auto"/>
          </w:tcPr>
          <w:p>
            <w:pPr>
              <w:spacing w:after="0" w:line="240" w:lineRule="auto"/>
              <w:rPr>
                <w:rFont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pPr>
          </w:p>
        </w:tc>
        <w:tc>
          <w:tcPr>
            <w:tcW w:w="5043" w:type="dxa"/>
            <w:shd w:val="clear" w:color="auto" w:fill="auto"/>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vAlign w:val="bottom"/>
          </w:tcPr>
          <w:p>
            <w:pPr>
              <w:spacing w:after="0" w:line="240" w:lineRule="auto"/>
            </w:pPr>
          </w:p>
        </w:tc>
        <w:tc>
          <w:tcPr>
            <w:tcW w:w="5043" w:type="dxa"/>
            <w:shd w:val="clear" w:color="auto" w:fill="auto"/>
            <w:vAlign w:val="bottom"/>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auto"/>
            <w:vAlign w:val="bottom"/>
          </w:tcPr>
          <w:p>
            <w:pPr>
              <w:spacing w:after="0" w:line="240" w:lineRule="auto"/>
            </w:pPr>
            <w:r>
              <w:rPr>
                <w:rFonts w:ascii="Times New Roman" w:hAnsi="Times New Roman" w:cs="Times New Roman"/>
                <w:color w:val="0070C0"/>
                <w:sz w:val="18"/>
              </w:rPr>
              <w:t>Description</w:t>
            </w:r>
          </w:p>
        </w:tc>
        <w:tc>
          <w:tcPr>
            <w:tcW w:w="5043" w:type="dxa"/>
            <w:shd w:val="clear" w:color="auto" w:fill="auto"/>
            <w:vAlign w:val="bottom"/>
          </w:tcPr>
          <w:p>
            <w:pPr>
              <w:spacing w:after="0" w:line="240" w:lineRule="auto"/>
              <w:rPr>
                <w:lang w:eastAsia="zh-CN"/>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Times New Roman" w:hAnsi="Times New Roman" w:cs="Times New Roman"/>
                <w:color w:val="0070C0"/>
                <w:sz w:val="18"/>
              </w:rPr>
            </w:pPr>
            <w:r>
              <w:fldChar w:fldCharType="begin"/>
            </w:r>
            <w:r>
              <w:instrText xml:space="preserve"> HYPERLINK "https://github.com/canyudeguang/Home_Automation" </w:instrText>
            </w:r>
            <w:r>
              <w:fldChar w:fldCharType="separate"/>
            </w:r>
            <w:r>
              <w:rPr>
                <w:rStyle w:val="22"/>
                <w:rFonts w:hint="eastAsia" w:eastAsia="宋体" w:cs="Times New Roman"/>
                <w:color w:val="auto"/>
                <w:lang w:eastAsia="zh-CN"/>
              </w:rPr>
              <w:t>Source Examples</w:t>
            </w:r>
            <w:r>
              <w:rPr>
                <w:rStyle w:val="22"/>
                <w:rFonts w:hint="eastAsia" w:eastAsia="宋体" w:cs="Times New Roman"/>
                <w:color w:val="auto"/>
                <w:lang w:eastAsia="zh-CN"/>
              </w:rPr>
              <w:fldChar w:fldCharType="end"/>
            </w:r>
          </w:p>
        </w:tc>
        <w:tc>
          <w:tcPr>
            <w:tcW w:w="5043" w:type="dxa"/>
            <w:shd w:val="clear" w:color="auto" w:fill="FFFFFF" w:themeFill="background1"/>
          </w:tcPr>
          <w:p>
            <w:pPr>
              <w:spacing w:after="0" w:line="240" w:lineRule="auto"/>
              <w:rPr>
                <w:rFonts w:ascii="Times New Roman" w:hAnsi="Times New Roman" w:cs="Times New Roman"/>
                <w:color w:val="0070C0"/>
                <w:sz w:val="18"/>
                <w:lang w:eastAsia="zh-CN"/>
              </w:rPr>
            </w:pPr>
            <w:r>
              <w:rPr>
                <w:rFonts w:hint="eastAsia" w:eastAsia="宋体" w:cs="Times New Roman"/>
                <w:lang w:eastAsia="zh-CN"/>
              </w:rPr>
              <w:fldChar w:fldCharType="begin"/>
            </w:r>
            <w:r>
              <w:rPr>
                <w:rFonts w:hint="eastAsia" w:eastAsia="宋体" w:cs="Times New Roman"/>
                <w:lang w:eastAsia="zh-CN"/>
              </w:rPr>
              <w:instrText xml:space="preserve"> HYPERLINK "https://github.com/ThunderSoft-XA/demo-Smart-Motion-detector" </w:instrText>
            </w:r>
            <w:r>
              <w:rPr>
                <w:rFonts w:hint="eastAsia" w:eastAsia="宋体" w:cs="Times New Roman"/>
                <w:lang w:eastAsia="zh-CN"/>
              </w:rPr>
              <w:fldChar w:fldCharType="separate"/>
            </w:r>
            <w:r>
              <w:rPr>
                <w:rFonts w:hint="eastAsia" w:eastAsia="宋体" w:cs="Times New Roman"/>
                <w:lang w:eastAsia="zh-CN"/>
              </w:rPr>
              <w:t>https://github.com/ThunderSoft-XA</w:t>
            </w:r>
            <w:r>
              <w:rPr>
                <w:rFonts w:hint="eastAsia" w:eastAsia="宋体" w:cs="Times New Roman"/>
                <w:lang w:eastAsia="zh-CN"/>
              </w:rPr>
              <w:fldChar w:fldCharType="end"/>
            </w:r>
            <w:r>
              <w:rPr>
                <w:rFonts w:hint="eastAsia" w:eastAsia="宋体" w:cs="Times New Roman"/>
                <w:lang w:eastAsia="zh-CN"/>
              </w:rPr>
              <w:t>/AIMET-</w:t>
            </w:r>
            <w:r>
              <w:rPr>
                <w:rFonts w:hint="eastAsia" w:eastAsia="宋体" w:cs="Times New Roman"/>
                <w:lang w:val="en-US" w:eastAsia="zh-CN"/>
              </w:rPr>
              <w:t>Simple</w:t>
            </w:r>
            <w:r>
              <w:rPr>
                <w:rFonts w:hint="default" w:eastAsia="宋体" w:cs="Times New Roman"/>
                <w:lang w:eastAsia="zh-CN"/>
              </w:rPr>
              <w:t>-</w:t>
            </w:r>
            <w:r>
              <w:rPr>
                <w:rFonts w:hint="default" w:eastAsia="宋体" w:cs="Times New Roman"/>
                <w:lang w:eastAsia="zh-CN"/>
              </w:rPr>
              <w:t>E</w:t>
            </w:r>
            <w:bookmarkStart w:id="0" w:name="_GoBack"/>
            <w:bookmarkEnd w:id="0"/>
            <w:r>
              <w:rPr>
                <w:rFonts w:hint="eastAsia" w:eastAsia="宋体" w:cs="Times New Roman"/>
                <w:lang w:val="en-US" w:eastAsia="zh-CN"/>
              </w:rPr>
              <w:t>xample</w:t>
            </w:r>
            <w:r>
              <w:rPr>
                <w:rFonts w:hint="eastAsia" w:eastAsia="宋体" w:cs="Times New Roman"/>
                <w:lang w:eastAsia="zh-CN"/>
              </w:rPr>
              <w:t>.git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FFFFFF" w:themeFill="background1"/>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FFFFFF" w:themeFill="background1"/>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BF6" w:themeFill="accent1" w:themeFillTint="32"/>
            <w:vAlign w:val="top"/>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shd w:val="clear" w:color="auto" w:fill="FFFFFF" w:themeFill="background1"/>
            <w:vAlign w:val="top"/>
          </w:tcPr>
          <w:p>
            <w:pPr>
              <w:spacing w:after="0" w:line="240" w:lineRule="auto"/>
              <w:rPr>
                <w:rFonts w:hint="eastAsia" w:eastAsia="宋体" w:cs="Times New Roman"/>
                <w:lang w:eastAsia="zh-CN"/>
              </w:rPr>
            </w:pPr>
            <w:r>
              <w:rPr>
                <w:rFonts w:hint="eastAsia" w:eastAsia="宋体" w:cs="Times New Roman"/>
                <w:lang w:eastAsia="zh-CN"/>
              </w:rPr>
              <w:t>Sample outline:</w:t>
            </w:r>
          </w:p>
          <w:p>
            <w:pPr>
              <w:numPr>
                <w:ilvl w:val="0"/>
                <w:numId w:val="2"/>
              </w:numPr>
              <w:spacing w:after="0" w:line="240" w:lineRule="auto"/>
              <w:ind w:left="251" w:leftChars="0" w:firstLine="0" w:firstLineChars="0"/>
              <w:rPr>
                <w:rFonts w:hint="default"/>
              </w:rPr>
            </w:pPr>
            <w:r>
              <w:rPr>
                <w:rFonts w:hint="default"/>
              </w:rPr>
              <w:t xml:space="preserve">Install aimet in conda </w:t>
            </w:r>
          </w:p>
          <w:p>
            <w:pPr>
              <w:numPr>
                <w:ilvl w:val="0"/>
                <w:numId w:val="2"/>
              </w:numPr>
              <w:spacing w:after="0" w:line="240" w:lineRule="auto"/>
              <w:ind w:left="251" w:leftChars="0" w:firstLine="0" w:firstLineChars="0"/>
              <w:rPr>
                <w:rFonts w:hint="default"/>
              </w:rPr>
            </w:pPr>
            <w:r>
              <w:rPr>
                <w:rFonts w:hint="default"/>
              </w:rPr>
              <w:t xml:space="preserve">Simple example of executing openpose </w:t>
            </w:r>
          </w:p>
          <w:p>
            <w:pPr>
              <w:numPr>
                <w:ilvl w:val="0"/>
                <w:numId w:val="0"/>
              </w:numPr>
              <w:spacing w:after="0" w:line="240" w:lineRule="auto"/>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BF6" w:themeFill="accent1" w:themeFillTint="32"/>
            <w:vAlign w:val="top"/>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shd w:val="clear" w:color="auto" w:fill="FFFFFF" w:themeFill="background1"/>
            <w:vAlign w:val="top"/>
          </w:tcPr>
          <w:p>
            <w:pPr>
              <w:spacing w:after="0" w:line="240" w:lineRule="auto"/>
              <w:rPr>
                <w:rFonts w:hint="default" w:eastAsia="宋体" w:cs="Times New Roman"/>
                <w:lang w:eastAsia="zh-CN"/>
              </w:rPr>
            </w:pPr>
            <w:r>
              <w:rPr>
                <w:rFonts w:hint="default" w:eastAsia="宋体" w:cs="Times New Roman"/>
                <w:lang w:eastAsia="zh-CN"/>
              </w:rPr>
              <w:t>Execute command:</w:t>
            </w:r>
          </w:p>
          <w:p>
            <w:pPr>
              <w:spacing w:after="0" w:line="240" w:lineRule="auto"/>
              <w:ind w:firstLine="440" w:firstLineChars="200"/>
              <w:rPr>
                <w:rFonts w:hint="default" w:eastAsia="宋体" w:cs="Times New Roman"/>
                <w:lang w:eastAsia="zh-CN"/>
              </w:rPr>
            </w:pPr>
            <w:r>
              <w:rPr>
                <w:rFonts w:hint="default" w:eastAsia="宋体" w:cs="Times New Roman"/>
                <w:lang w:eastAsia="zh-CN"/>
              </w:rPr>
              <w:t>$ python ./zoo_torch/examples/pose_estimation_quanteval.py ./network/Pose-Estimation/pe_weights.pth ./dataset/COCO-2014/</w:t>
            </w:r>
          </w:p>
          <w:p>
            <w:pPr>
              <w:spacing w:after="0" w:line="240" w:lineRule="auto"/>
              <w:rPr>
                <w:rFonts w:hint="default" w:eastAsia="宋体" w:cs="Times New Roman"/>
                <w:lang w:eastAsia="zh-CN"/>
              </w:rPr>
            </w:pPr>
          </w:p>
          <w:p>
            <w:pPr>
              <w:spacing w:after="0" w:line="240" w:lineRule="auto"/>
              <w:rPr>
                <w:rFonts w:hint="eastAsia" w:eastAsia="宋体" w:cs="Times New Roman"/>
                <w:lang w:eastAsia="zh-CN"/>
              </w:rPr>
            </w:pPr>
            <w:r>
              <w:rPr>
                <w:rFonts w:hint="eastAsia" w:eastAsia="宋体" w:cs="Times New Roman"/>
                <w:lang w:eastAsia="zh-CN"/>
              </w:rPr>
              <w:t>Result</w:t>
            </w:r>
            <w:r>
              <w:rPr>
                <w:rFonts w:hint="default" w:eastAsia="宋体" w:cs="Times New Roman"/>
                <w:lang w:eastAsia="zh-CN"/>
              </w:rPr>
              <w:t xml:space="preserve"> of AIMET for openpose</w:t>
            </w:r>
            <w:r>
              <w:rPr>
                <w:rFonts w:hint="eastAsia" w:eastAsia="宋体" w:cs="Times New Roman"/>
                <w:lang w:eastAsia="zh-CN"/>
              </w:rPr>
              <w:t>:</w:t>
            </w:r>
          </w:p>
          <w:p>
            <w:pPr>
              <w:rPr>
                <w:rFonts w:eastAsiaTheme="minorEastAsia"/>
                <w:lang w:eastAsia="zh-CN"/>
              </w:rPr>
            </w:pPr>
            <w:r>
              <w:drawing>
                <wp:inline distT="0" distB="0" distL="114300" distR="114300">
                  <wp:extent cx="4719320" cy="161099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19320" cy="1610995"/>
                          </a:xfrm>
                          <a:prstGeom prst="rect">
                            <a:avLst/>
                          </a:prstGeom>
                          <a:noFill/>
                          <a:ln>
                            <a:noFill/>
                          </a:ln>
                        </pic:spPr>
                      </pic:pic>
                    </a:graphicData>
                  </a:graphic>
                </wp:inline>
              </w:drawing>
            </w:r>
          </w:p>
          <w:p>
            <w:pPr>
              <w:pStyle w:val="25"/>
              <w:spacing w:after="0" w:line="240" w:lineRule="auto"/>
              <w:ind w:left="608" w:left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BF6" w:themeFill="accent1" w:themeFillTint="32"/>
            <w:vAlign w:val="top"/>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BF6" w:themeFill="accent1" w:themeFillTint="32"/>
            <w:vAlign w:val="top"/>
          </w:tcPr>
          <w:p>
            <w:pPr>
              <w:spacing w:after="0" w:line="240" w:lineRule="auto"/>
              <w:rPr>
                <w:rFonts w:cs="Times New Roman"/>
              </w:rPr>
            </w:pPr>
            <w:r>
              <w:rPr>
                <w:rFonts w:ascii="Times New Roman" w:hAnsi="Times New Roman" w:cs="Times New Roman"/>
                <w:color w:val="0070C0"/>
                <w:sz w:val="18"/>
              </w:rPr>
              <w:t>Name</w:t>
            </w:r>
          </w:p>
        </w:tc>
        <w:tc>
          <w:tcPr>
            <w:tcW w:w="5043" w:type="dxa"/>
            <w:shd w:val="clear" w:color="auto" w:fill="DEEBF6" w:themeFill="accent1" w:themeFillTint="32"/>
            <w:vAlign w:val="top"/>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BF6" w:themeFill="accent1" w:themeFillTint="32"/>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rPr>
            </w:pPr>
          </w:p>
        </w:tc>
        <w:tc>
          <w:tcPr>
            <w:tcW w:w="5043" w:type="dxa"/>
            <w:shd w:val="clear" w:color="auto" w:fill="FFFFFF" w:themeFill="background1"/>
            <w:vAlign w:val="top"/>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2878" w:type="dxa"/>
            <w:vMerge w:val="continue"/>
            <w:shd w:val="clear" w:color="auto" w:fill="DEEBF6" w:themeFill="accent1" w:themeFillTint="32"/>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rPr>
            </w:pPr>
          </w:p>
        </w:tc>
        <w:tc>
          <w:tcPr>
            <w:tcW w:w="5043" w:type="dxa"/>
            <w:shd w:val="clear" w:color="auto" w:fill="FFFFFF" w:themeFill="background1"/>
            <w:vAlign w:val="top"/>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BF6" w:themeFill="accent1" w:themeFillTint="32"/>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rPr>
            </w:pPr>
          </w:p>
        </w:tc>
        <w:tc>
          <w:tcPr>
            <w:tcW w:w="5043" w:type="dxa"/>
            <w:shd w:val="clear" w:color="auto" w:fill="FFFFFF" w:themeFill="background1"/>
            <w:vAlign w:val="top"/>
          </w:tcPr>
          <w:p>
            <w:pPr>
              <w:spacing w:after="0" w:line="240" w:lineRule="auto"/>
            </w:pPr>
          </w:p>
        </w:tc>
      </w:tr>
    </w:tbl>
    <w:p>
      <w:pPr>
        <w:spacing w:after="0"/>
        <w:ind w:right="187"/>
        <w:rPr>
          <w:i/>
        </w:rPr>
      </w:pPr>
    </w:p>
    <w:p>
      <w:pPr>
        <w:spacing w:after="0"/>
        <w:ind w:right="187"/>
        <w:rPr>
          <w:i/>
        </w:rPr>
      </w:pPr>
    </w:p>
    <w:p>
      <w:pPr>
        <w:spacing w:after="0"/>
        <w:ind w:right="187"/>
        <w:rPr>
          <w:i/>
        </w:rPr>
      </w:pPr>
    </w:p>
    <w:p>
      <w:pPr>
        <w:spacing w:after="0"/>
        <w:ind w:right="187"/>
        <w:rPr>
          <w:i/>
        </w:rPr>
      </w:pPr>
    </w:p>
    <w:p>
      <w:pPr>
        <w:spacing w:after="0"/>
        <w:ind w:right="187"/>
        <w:rPr>
          <w:i/>
        </w:rPr>
      </w:pPr>
    </w:p>
    <w:p>
      <w:pPr>
        <w:spacing w:after="0"/>
        <w:ind w:right="187"/>
        <w:rPr>
          <w:i/>
        </w:rPr>
      </w:pPr>
    </w:p>
    <w:p>
      <w:pPr>
        <w:spacing w:after="0"/>
        <w:ind w:right="187"/>
        <w:rPr>
          <w:i/>
        </w:rPr>
      </w:pPr>
    </w:p>
    <w:p>
      <w:pPr>
        <w:spacing w:after="0"/>
        <w:ind w:right="187"/>
        <w:rPr>
          <w:i/>
        </w:rPr>
      </w:pPr>
    </w:p>
    <w:p>
      <w:pPr>
        <w:spacing w:after="0"/>
        <w:ind w:right="187"/>
        <w:rPr>
          <w:i/>
        </w:rPr>
      </w:pPr>
    </w:p>
    <w:p>
      <w:pPr>
        <w:spacing w:after="0"/>
        <w:ind w:left="547" w:right="187" w:hanging="360"/>
        <w:rPr>
          <w:i/>
        </w:rPr>
      </w:pPr>
    </w:p>
    <w:p>
      <w:pPr>
        <w:spacing w:after="0"/>
        <w:ind w:left="547" w:right="187" w:hanging="360"/>
        <w:rPr>
          <w:i/>
        </w:rPr>
      </w:pPr>
    </w:p>
    <w:p>
      <w:pPr>
        <w:spacing w:after="0"/>
        <w:ind w:left="547" w:right="187" w:hanging="360"/>
        <w:rPr>
          <w:i/>
        </w:rPr>
      </w:pPr>
    </w:p>
    <w:p>
      <w:pPr>
        <w:spacing w:after="0"/>
        <w:ind w:left="547" w:right="187" w:hanging="360"/>
        <w:rPr>
          <w:i/>
        </w:rPr>
      </w:pPr>
    </w:p>
    <w:p>
      <w:pPr>
        <w:spacing w:after="0"/>
        <w:ind w:right="187"/>
        <w:rPr>
          <w:rFonts w:hint="default"/>
          <w:i/>
        </w:rPr>
      </w:pPr>
    </w:p>
    <w:p>
      <w:pPr>
        <w:spacing w:after="0"/>
        <w:ind w:left="547" w:right="187" w:hanging="360"/>
        <w:rPr>
          <w:i/>
        </w:rPr>
      </w:pPr>
    </w:p>
    <w:p>
      <w:pPr>
        <w:spacing w:after="0"/>
        <w:ind w:left="547" w:right="187" w:hanging="360"/>
        <w:rPr>
          <w:i/>
        </w:rPr>
      </w:pPr>
    </w:p>
    <w:p>
      <w:pPr>
        <w:spacing w:after="0"/>
        <w:ind w:right="187"/>
        <w:rPr>
          <w:i/>
        </w:rPr>
      </w:pPr>
    </w:p>
    <w:p>
      <w:pPr>
        <w:spacing w:after="120"/>
        <w:ind w:left="540" w:right="180" w:hanging="360"/>
        <w:jc w:val="center"/>
        <w:rPr>
          <w:rFonts w:hint="eastAsia" w:eastAsiaTheme="minorEastAsia"/>
          <w:b/>
          <w:lang w:eastAsia="zh-CN"/>
        </w:rPr>
      </w:pPr>
      <w:r>
        <w:rPr>
          <w:color w:val="0070C0"/>
        </w:rPr>
        <w:t>––– Continued on next page –––</w:t>
      </w:r>
    </w:p>
    <w:p>
      <w:pPr>
        <w:pStyle w:val="16"/>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MDM920x LTE for IoT</w:t>
            </w:r>
          </w:p>
          <w:p>
            <w:pPr>
              <w:spacing w:after="0" w:line="240" w:lineRule="auto"/>
            </w:pPr>
            <w:sdt>
              <w:sdtPr>
                <w:rPr>
                  <w:rFonts w:eastAsia="Times New Roman" w:cstheme="minorHAnsi"/>
                  <w:color w:val="000000"/>
                </w:rPr>
                <w:id w:val="-6441741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QCA-402x WiFi/BLE/Zigbee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Arial" w:hAnsi="Arial" w:eastAsia="Times New Roman" w:cs="Arial"/>
                <w:color w:val="000000"/>
              </w:rPr>
              <w:t>√</w:t>
            </w:r>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 xml:space="preserve"> AIMET</w:t>
            </w:r>
          </w:p>
          <w:p>
            <w:pPr>
              <w:spacing w:after="0" w:line="240" w:lineRule="auto"/>
              <w:jc w:val="both"/>
              <w:rPr>
                <w:rFonts w:eastAsia="Times New Roman" w:cstheme="minorHAnsi"/>
                <w:color w:val="000000"/>
              </w:rPr>
            </w:pPr>
            <w:sdt>
              <w:sdtPr>
                <w:rPr>
                  <w:rFonts w:eastAsia="Times New Roman" w:cstheme="minorHAnsi"/>
                  <w:color w:val="000000"/>
                </w:rPr>
                <w:id w:val="11186530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hint="eastAsia" w:eastAsia="宋体" w:cstheme="minorHAnsi"/>
                <w:color w:val="000000"/>
                <w:lang w:eastAsia="zh-CN"/>
              </w:rPr>
              <w:t xml:space="preserve">   </w:t>
            </w:r>
            <w:r>
              <w:rPr>
                <w:rFonts w:eastAsia="Times New Roman" w:cstheme="minorHAnsi"/>
                <w:color w:val="000000"/>
              </w:rPr>
              <w:t xml:space="preserve">  Android</w:t>
            </w:r>
          </w:p>
          <w:p>
            <w:pPr>
              <w:spacing w:after="0" w:line="240" w:lineRule="auto"/>
              <w:rPr>
                <w:rFonts w:eastAsia="Times New Roman" w:cstheme="minorHAnsi"/>
                <w:color w:val="000000"/>
              </w:rPr>
            </w:pPr>
            <w:r>
              <w:rPr>
                <w:rFonts w:ascii="Arial" w:hAnsi="Arial" w:eastAsia="Times New Roman" w:cs="Arial"/>
                <w:color w:val="000000"/>
              </w:rPr>
              <w:t>√</w:t>
            </w:r>
            <w:sdt>
              <w:sdtPr>
                <w:rPr>
                  <w:rFonts w:eastAsia="Times New Roman" w:cstheme="minorHAnsi"/>
                  <w:color w:val="000000"/>
                </w:rPr>
                <w:id w:val="1016734583"/>
              </w:sdtPr>
              <w:sdtEndPr>
                <w:rPr>
                  <w:rFonts w:eastAsia="Times New Roman" w:cstheme="minorHAnsi"/>
                  <w:color w:val="000000"/>
                </w:rPr>
              </w:sdtEndP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62215105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sdtPr>
              <w:sdtEndPr>
                <w:rPr>
                  <w:rFonts w:eastAsia="Times New Roman" w:cstheme="minorHAnsi"/>
                  <w:color w:val="000000"/>
                </w:rPr>
              </w:sdtEndPr>
              <w:sdtContent>
                <w:r>
                  <w:rPr>
                    <w:rFonts w:ascii="Arial" w:hAnsi="Arial" w:eastAsia="Times New Roman" w:cs="Aria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sdtPr>
              <w:sdtEndPr>
                <w:rPr>
                  <w:rFonts w:eastAsia="Times New Roman" w:cstheme="minorHAnsi"/>
                  <w:color w:val="000000"/>
                </w:rPr>
              </w:sdtEndPr>
              <w:sdtContent>
                <w:sdt>
                  <w:sdtPr>
                    <w:rPr>
                      <w:rFonts w:eastAsia="Times New Roman" w:cstheme="minorHAnsi"/>
                      <w:color w:val="000000"/>
                    </w:rPr>
                    <w:id w:val="693193254"/>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Theme="minorEastAsia" w:cstheme="minorHAnsi"/>
                    <w:color w:val="000000"/>
                    <w:lang w:eastAsia="zh-CN"/>
                  </w:rPr>
                  <w:t xml:space="preserve">  </w:t>
                </w:r>
              </w:sdtContent>
            </w:sdt>
            <w:r>
              <w:rPr>
                <w:rFonts w:eastAsia="Times New Roman" w:cstheme="minorHAnsi"/>
                <w:color w:val="000000"/>
              </w:rPr>
              <w:t xml:space="preserve"> </w:t>
            </w:r>
            <w:r>
              <w:rPr>
                <w:rFonts w:cstheme="minorHAnsi"/>
              </w:rPr>
              <w:t>Google Colab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Advanced</w:t>
            </w:r>
          </w:p>
          <w:p>
            <w:pPr>
              <w:spacing w:after="0" w:line="240" w:lineRule="auto"/>
              <w:rPr>
                <w:rFonts w:eastAsia="Times New Roman" w:cstheme="minorHAnsi"/>
                <w:color w:val="000000"/>
              </w:rPr>
            </w:pPr>
            <w:sdt>
              <w:sdtPr>
                <w:rPr>
                  <w:rFonts w:eastAsia="Times New Roman" w:cstheme="minorHAnsi"/>
                  <w:color w:val="000000"/>
                </w:rPr>
                <w:id w:val="103014794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sdt>
              <w:sdtPr>
                <w:rPr>
                  <w:rFonts w:eastAsia="Times New Roman" w:cstheme="minorHAnsi"/>
                  <w:color w:val="000000"/>
                </w:rPr>
                <w:id w:val="-601484268"/>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19297163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70726794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Computer Vision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Digital Signage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hint="eastAsia" w:eastAsia="宋体" w:cstheme="minorHAnsi"/>
                <w:color w:val="000000"/>
                <w:lang w:eastAsia="zh-CN"/>
              </w:rPr>
              <w:t xml:space="preserve">  </w:t>
            </w:r>
            <w:r>
              <w:rPr>
                <w:rFonts w:eastAsia="Times New Roman" w:cstheme="minorHAnsi"/>
                <w:color w:val="000000"/>
              </w:rPr>
              <w:t xml:space="preserve"> Education</w:t>
            </w:r>
          </w:p>
          <w:p>
            <w:pPr>
              <w:spacing w:after="0" w:line="240" w:lineRule="auto"/>
              <w:rPr>
                <w:rFonts w:eastAsia="Times New Roman" w:cstheme="minorHAnsi"/>
                <w:color w:val="000000"/>
              </w:rPr>
            </w:pPr>
            <w:sdt>
              <w:sdtPr>
                <w:rPr>
                  <w:rFonts w:eastAsia="Times New Roman" w:cstheme="minorHAnsi"/>
                  <w:color w:val="000000"/>
                </w:rPr>
                <w:id w:val="-1066337601"/>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eastAsia" w:eastAsia="宋体" w:cstheme="minorHAnsi"/>
                <w:color w:val="000000"/>
                <w:lang w:eastAsia="zh-C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Segoe UI">
    <w:altName w:val="FreeSans"/>
    <w:panose1 w:val="020B0502040204020203"/>
    <w:charset w:val="00"/>
    <w:family w:val="swiss"/>
    <w:pitch w:val="default"/>
    <w:sig w:usb0="00000000" w:usb1="00000000" w:usb2="00000009" w:usb3="00000000" w:csb0="200001FF" w:csb1="00000000"/>
  </w:font>
  <w:font w:name="Segoe UI Symbol">
    <w:altName w:val="FreeSans"/>
    <w:panose1 w:val="020B0502040204020203"/>
    <w:charset w:val="00"/>
    <w:family w:val="swiss"/>
    <w:pitch w:val="default"/>
    <w:sig w:usb0="00000000" w:usb1="00000000" w:usb2="0004C000" w:usb3="00000000" w:csb0="00000001" w:csb1="00000000"/>
  </w:font>
  <w:font w:name="MS Gothic">
    <w:altName w:val="Droid Sans Fallback"/>
    <w:panose1 w:val="020B0609070205080204"/>
    <w:charset w:val="80"/>
    <w:family w:val="modern"/>
    <w:pitch w:val="default"/>
    <w:sig w:usb0="00000000" w:usb1="00000000" w:usb2="00000010" w:usb3="00000000" w:csb0="0002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ED18D"/>
    <w:multiLevelType w:val="singleLevel"/>
    <w:tmpl w:val="129ED18D"/>
    <w:lvl w:ilvl="0" w:tentative="0">
      <w:start w:val="1"/>
      <w:numFmt w:val="decimal"/>
      <w:suff w:val="space"/>
      <w:lvlText w:val="%1."/>
      <w:lvlJc w:val="left"/>
      <w:pPr>
        <w:ind w:left="251" w:leftChars="0" w:firstLine="0" w:firstLineChars="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994CE3"/>
    <w:rsid w:val="00000137"/>
    <w:rsid w:val="00014D05"/>
    <w:rsid w:val="0002395B"/>
    <w:rsid w:val="000273A2"/>
    <w:rsid w:val="00033037"/>
    <w:rsid w:val="0004628C"/>
    <w:rsid w:val="0005746E"/>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3252C"/>
    <w:rsid w:val="001764F8"/>
    <w:rsid w:val="00196064"/>
    <w:rsid w:val="001A6D0F"/>
    <w:rsid w:val="001C0166"/>
    <w:rsid w:val="001D026D"/>
    <w:rsid w:val="001E3F7C"/>
    <w:rsid w:val="001F34D7"/>
    <w:rsid w:val="001F56EF"/>
    <w:rsid w:val="002076CD"/>
    <w:rsid w:val="002138F9"/>
    <w:rsid w:val="002174DB"/>
    <w:rsid w:val="0022798D"/>
    <w:rsid w:val="002522F8"/>
    <w:rsid w:val="002550F7"/>
    <w:rsid w:val="002B0A3B"/>
    <w:rsid w:val="002B285B"/>
    <w:rsid w:val="002C745D"/>
    <w:rsid w:val="002F789C"/>
    <w:rsid w:val="0030137B"/>
    <w:rsid w:val="003025B9"/>
    <w:rsid w:val="003043CC"/>
    <w:rsid w:val="00322EFF"/>
    <w:rsid w:val="003329FD"/>
    <w:rsid w:val="00350638"/>
    <w:rsid w:val="0035103F"/>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3324"/>
    <w:rsid w:val="004B498B"/>
    <w:rsid w:val="004C2217"/>
    <w:rsid w:val="004C6D4D"/>
    <w:rsid w:val="004D4433"/>
    <w:rsid w:val="004D77B7"/>
    <w:rsid w:val="004D7875"/>
    <w:rsid w:val="004F4B79"/>
    <w:rsid w:val="0050600E"/>
    <w:rsid w:val="00526D7D"/>
    <w:rsid w:val="0053040C"/>
    <w:rsid w:val="00533002"/>
    <w:rsid w:val="005442F3"/>
    <w:rsid w:val="0055139E"/>
    <w:rsid w:val="00552670"/>
    <w:rsid w:val="00561951"/>
    <w:rsid w:val="0056734D"/>
    <w:rsid w:val="005A3C8F"/>
    <w:rsid w:val="005A44B2"/>
    <w:rsid w:val="005A6A5E"/>
    <w:rsid w:val="005B0D65"/>
    <w:rsid w:val="005C406C"/>
    <w:rsid w:val="005E273A"/>
    <w:rsid w:val="005E5F97"/>
    <w:rsid w:val="005F349B"/>
    <w:rsid w:val="00606402"/>
    <w:rsid w:val="006423A1"/>
    <w:rsid w:val="00660610"/>
    <w:rsid w:val="006677E3"/>
    <w:rsid w:val="006830A7"/>
    <w:rsid w:val="006930C5"/>
    <w:rsid w:val="0069573C"/>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B705B"/>
    <w:rsid w:val="007D5FE0"/>
    <w:rsid w:val="007F670A"/>
    <w:rsid w:val="008058A3"/>
    <w:rsid w:val="00815C7F"/>
    <w:rsid w:val="008241C5"/>
    <w:rsid w:val="00830B58"/>
    <w:rsid w:val="00833EFF"/>
    <w:rsid w:val="008649D3"/>
    <w:rsid w:val="008805EC"/>
    <w:rsid w:val="008951C2"/>
    <w:rsid w:val="008A212C"/>
    <w:rsid w:val="008A2A5E"/>
    <w:rsid w:val="008C7307"/>
    <w:rsid w:val="008E4F61"/>
    <w:rsid w:val="008F17AF"/>
    <w:rsid w:val="008F418B"/>
    <w:rsid w:val="00907A6D"/>
    <w:rsid w:val="00911C53"/>
    <w:rsid w:val="009251C5"/>
    <w:rsid w:val="00931BA0"/>
    <w:rsid w:val="00934669"/>
    <w:rsid w:val="00937953"/>
    <w:rsid w:val="0095299A"/>
    <w:rsid w:val="00970510"/>
    <w:rsid w:val="00971E85"/>
    <w:rsid w:val="00972163"/>
    <w:rsid w:val="0097655F"/>
    <w:rsid w:val="00994CE3"/>
    <w:rsid w:val="009D6529"/>
    <w:rsid w:val="009E0B81"/>
    <w:rsid w:val="009E6F01"/>
    <w:rsid w:val="009F131B"/>
    <w:rsid w:val="00A074DA"/>
    <w:rsid w:val="00A41404"/>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4602C"/>
    <w:rsid w:val="00B52F00"/>
    <w:rsid w:val="00B54162"/>
    <w:rsid w:val="00B60AF8"/>
    <w:rsid w:val="00B71CD2"/>
    <w:rsid w:val="00B75502"/>
    <w:rsid w:val="00B7616B"/>
    <w:rsid w:val="00B81AE7"/>
    <w:rsid w:val="00B86A29"/>
    <w:rsid w:val="00B95E44"/>
    <w:rsid w:val="00BF1764"/>
    <w:rsid w:val="00C0002D"/>
    <w:rsid w:val="00C01CC4"/>
    <w:rsid w:val="00C1676A"/>
    <w:rsid w:val="00C41EB8"/>
    <w:rsid w:val="00C508AC"/>
    <w:rsid w:val="00C62E29"/>
    <w:rsid w:val="00C73A3B"/>
    <w:rsid w:val="00C806B7"/>
    <w:rsid w:val="00C84E91"/>
    <w:rsid w:val="00C929E6"/>
    <w:rsid w:val="00CA2823"/>
    <w:rsid w:val="00CA2885"/>
    <w:rsid w:val="00CA39C0"/>
    <w:rsid w:val="00CC01A4"/>
    <w:rsid w:val="00CC35F4"/>
    <w:rsid w:val="00CD0C20"/>
    <w:rsid w:val="00CE6830"/>
    <w:rsid w:val="00CE7181"/>
    <w:rsid w:val="00D11CD0"/>
    <w:rsid w:val="00D2199F"/>
    <w:rsid w:val="00D238BC"/>
    <w:rsid w:val="00D26D26"/>
    <w:rsid w:val="00D508A4"/>
    <w:rsid w:val="00D52DEE"/>
    <w:rsid w:val="00D53B76"/>
    <w:rsid w:val="00D55FF2"/>
    <w:rsid w:val="00D62FB9"/>
    <w:rsid w:val="00D65E2D"/>
    <w:rsid w:val="00D67DEC"/>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A14C9"/>
    <w:rsid w:val="00EB7390"/>
    <w:rsid w:val="00ED24A8"/>
    <w:rsid w:val="00EF1BE8"/>
    <w:rsid w:val="00EF74D4"/>
    <w:rsid w:val="00F00645"/>
    <w:rsid w:val="00F34A5B"/>
    <w:rsid w:val="00F421BE"/>
    <w:rsid w:val="00F422F2"/>
    <w:rsid w:val="00F47F63"/>
    <w:rsid w:val="00F537D6"/>
    <w:rsid w:val="00F66AD0"/>
    <w:rsid w:val="00F67128"/>
    <w:rsid w:val="00F733CA"/>
    <w:rsid w:val="00F73F07"/>
    <w:rsid w:val="00F8568A"/>
    <w:rsid w:val="00F85F1C"/>
    <w:rsid w:val="00F86366"/>
    <w:rsid w:val="00FA71C0"/>
    <w:rsid w:val="00FB3C02"/>
    <w:rsid w:val="00FD087A"/>
    <w:rsid w:val="00FE09FE"/>
    <w:rsid w:val="00FE234B"/>
    <w:rsid w:val="00FE5A77"/>
    <w:rsid w:val="00FF4CBF"/>
    <w:rsid w:val="00FF69D9"/>
    <w:rsid w:val="00FF70A5"/>
    <w:rsid w:val="015C509D"/>
    <w:rsid w:val="01A30D5A"/>
    <w:rsid w:val="0214BB84"/>
    <w:rsid w:val="035F7709"/>
    <w:rsid w:val="040E1687"/>
    <w:rsid w:val="045E22E0"/>
    <w:rsid w:val="053702F3"/>
    <w:rsid w:val="054E6A03"/>
    <w:rsid w:val="05551684"/>
    <w:rsid w:val="056B1897"/>
    <w:rsid w:val="05895A56"/>
    <w:rsid w:val="08235F1D"/>
    <w:rsid w:val="0A6D30D2"/>
    <w:rsid w:val="0C146FC7"/>
    <w:rsid w:val="0CAA158A"/>
    <w:rsid w:val="0D5B46E9"/>
    <w:rsid w:val="0DAA3FFE"/>
    <w:rsid w:val="0DAF2ACE"/>
    <w:rsid w:val="0E193D11"/>
    <w:rsid w:val="0EEB5B22"/>
    <w:rsid w:val="0F2F6410"/>
    <w:rsid w:val="11E332A8"/>
    <w:rsid w:val="15FF4C21"/>
    <w:rsid w:val="16811C18"/>
    <w:rsid w:val="16B14BDF"/>
    <w:rsid w:val="16FF7239"/>
    <w:rsid w:val="17977859"/>
    <w:rsid w:val="17D03473"/>
    <w:rsid w:val="18484192"/>
    <w:rsid w:val="18671769"/>
    <w:rsid w:val="1A823867"/>
    <w:rsid w:val="1B3ABD8B"/>
    <w:rsid w:val="1B7E5DA0"/>
    <w:rsid w:val="1C0456E6"/>
    <w:rsid w:val="1C192C42"/>
    <w:rsid w:val="1C393EBB"/>
    <w:rsid w:val="1CA83F03"/>
    <w:rsid w:val="1D383531"/>
    <w:rsid w:val="1E7C3DC5"/>
    <w:rsid w:val="202E50A5"/>
    <w:rsid w:val="20A76CA5"/>
    <w:rsid w:val="21275E67"/>
    <w:rsid w:val="23450A0C"/>
    <w:rsid w:val="23BE3075"/>
    <w:rsid w:val="23FE35E9"/>
    <w:rsid w:val="25B72556"/>
    <w:rsid w:val="27877CFE"/>
    <w:rsid w:val="27EFBBE3"/>
    <w:rsid w:val="2854360C"/>
    <w:rsid w:val="2A6732BC"/>
    <w:rsid w:val="2AA7A25D"/>
    <w:rsid w:val="2AE56D36"/>
    <w:rsid w:val="2C3C17CC"/>
    <w:rsid w:val="2C8552AF"/>
    <w:rsid w:val="2FA8428C"/>
    <w:rsid w:val="2FED4A55"/>
    <w:rsid w:val="2FFC7880"/>
    <w:rsid w:val="2FFE2CB3"/>
    <w:rsid w:val="30AD1969"/>
    <w:rsid w:val="30C560FC"/>
    <w:rsid w:val="31201B89"/>
    <w:rsid w:val="32770326"/>
    <w:rsid w:val="32857536"/>
    <w:rsid w:val="32ED6293"/>
    <w:rsid w:val="35D76CB9"/>
    <w:rsid w:val="35E31A8D"/>
    <w:rsid w:val="35FE72B4"/>
    <w:rsid w:val="36071B1B"/>
    <w:rsid w:val="36943DAF"/>
    <w:rsid w:val="372455A4"/>
    <w:rsid w:val="37D47442"/>
    <w:rsid w:val="38176EAF"/>
    <w:rsid w:val="38686BC8"/>
    <w:rsid w:val="386B3D1D"/>
    <w:rsid w:val="39CF8FB0"/>
    <w:rsid w:val="3A1D3650"/>
    <w:rsid w:val="3BFB8A39"/>
    <w:rsid w:val="3C705ED1"/>
    <w:rsid w:val="3CC8B431"/>
    <w:rsid w:val="3DEB7DC3"/>
    <w:rsid w:val="3E4617BD"/>
    <w:rsid w:val="3E620641"/>
    <w:rsid w:val="3E710F23"/>
    <w:rsid w:val="3EE1137D"/>
    <w:rsid w:val="3F6C4121"/>
    <w:rsid w:val="3F7F4CC7"/>
    <w:rsid w:val="3F9F8350"/>
    <w:rsid w:val="3F9FC639"/>
    <w:rsid w:val="3FC71C91"/>
    <w:rsid w:val="3FDEBF2B"/>
    <w:rsid w:val="3FDF61CC"/>
    <w:rsid w:val="3FFF813E"/>
    <w:rsid w:val="40EE2E15"/>
    <w:rsid w:val="410F5EA3"/>
    <w:rsid w:val="415E4158"/>
    <w:rsid w:val="41FD57C0"/>
    <w:rsid w:val="43314D1C"/>
    <w:rsid w:val="447F5A11"/>
    <w:rsid w:val="45AD4776"/>
    <w:rsid w:val="45C37AE5"/>
    <w:rsid w:val="46ED0A4E"/>
    <w:rsid w:val="477967B6"/>
    <w:rsid w:val="482E77AE"/>
    <w:rsid w:val="4B9F1D39"/>
    <w:rsid w:val="4BCF95E1"/>
    <w:rsid w:val="4C721B3C"/>
    <w:rsid w:val="4CAA3B84"/>
    <w:rsid w:val="4EB0483C"/>
    <w:rsid w:val="4ECB1925"/>
    <w:rsid w:val="4EDFE496"/>
    <w:rsid w:val="4EE74359"/>
    <w:rsid w:val="4F513D7C"/>
    <w:rsid w:val="503A0AB4"/>
    <w:rsid w:val="51CE0AA0"/>
    <w:rsid w:val="51F036A3"/>
    <w:rsid w:val="528808AD"/>
    <w:rsid w:val="528C7CB2"/>
    <w:rsid w:val="530642E1"/>
    <w:rsid w:val="54614493"/>
    <w:rsid w:val="54E07E3B"/>
    <w:rsid w:val="568D44D5"/>
    <w:rsid w:val="573F33DD"/>
    <w:rsid w:val="577FBDA9"/>
    <w:rsid w:val="578F0F9E"/>
    <w:rsid w:val="58164A2C"/>
    <w:rsid w:val="593E476D"/>
    <w:rsid w:val="59FF81B9"/>
    <w:rsid w:val="5A0731E1"/>
    <w:rsid w:val="5B3C23FD"/>
    <w:rsid w:val="5BF6AF4D"/>
    <w:rsid w:val="5CD84662"/>
    <w:rsid w:val="5CDCF86D"/>
    <w:rsid w:val="5DB730F2"/>
    <w:rsid w:val="5DFE592B"/>
    <w:rsid w:val="5E8901E3"/>
    <w:rsid w:val="5EFDA3F0"/>
    <w:rsid w:val="5F71428F"/>
    <w:rsid w:val="5F7F70CB"/>
    <w:rsid w:val="5FB673AF"/>
    <w:rsid w:val="5FFB8941"/>
    <w:rsid w:val="5FFF6CAB"/>
    <w:rsid w:val="62D15B61"/>
    <w:rsid w:val="63201DCB"/>
    <w:rsid w:val="63E32A2E"/>
    <w:rsid w:val="665109FB"/>
    <w:rsid w:val="67406C42"/>
    <w:rsid w:val="67965C4D"/>
    <w:rsid w:val="679E3E2E"/>
    <w:rsid w:val="67BEF328"/>
    <w:rsid w:val="67D74829"/>
    <w:rsid w:val="67FE9BE3"/>
    <w:rsid w:val="67FFB9B3"/>
    <w:rsid w:val="68007CC7"/>
    <w:rsid w:val="69B9F7FD"/>
    <w:rsid w:val="69DFC0B9"/>
    <w:rsid w:val="6ABB28DE"/>
    <w:rsid w:val="6B325A53"/>
    <w:rsid w:val="6B5EB31A"/>
    <w:rsid w:val="6BBFE5B4"/>
    <w:rsid w:val="6BFFBDC2"/>
    <w:rsid w:val="6C5E6D3D"/>
    <w:rsid w:val="6CC90B30"/>
    <w:rsid w:val="6CD91B91"/>
    <w:rsid w:val="6D6870E0"/>
    <w:rsid w:val="6D7A4976"/>
    <w:rsid w:val="6DBAFE91"/>
    <w:rsid w:val="6DC59610"/>
    <w:rsid w:val="6ED01BB3"/>
    <w:rsid w:val="6EDE79C2"/>
    <w:rsid w:val="6EE05B60"/>
    <w:rsid w:val="6F3744C2"/>
    <w:rsid w:val="6F9FA8BB"/>
    <w:rsid w:val="6FB321BB"/>
    <w:rsid w:val="6FDF3018"/>
    <w:rsid w:val="6FE16347"/>
    <w:rsid w:val="6FE5AD5B"/>
    <w:rsid w:val="6FEFB832"/>
    <w:rsid w:val="6FFBEA25"/>
    <w:rsid w:val="71396DF9"/>
    <w:rsid w:val="71446290"/>
    <w:rsid w:val="717D2510"/>
    <w:rsid w:val="73B65AC2"/>
    <w:rsid w:val="73DF46BF"/>
    <w:rsid w:val="73EE396F"/>
    <w:rsid w:val="75CB5DC2"/>
    <w:rsid w:val="763E2C7E"/>
    <w:rsid w:val="76560ED0"/>
    <w:rsid w:val="76FE7AEA"/>
    <w:rsid w:val="777FCA48"/>
    <w:rsid w:val="778DCD22"/>
    <w:rsid w:val="77BC00AB"/>
    <w:rsid w:val="77CEE686"/>
    <w:rsid w:val="77EFF0D9"/>
    <w:rsid w:val="77FB7553"/>
    <w:rsid w:val="78261E50"/>
    <w:rsid w:val="796C25FD"/>
    <w:rsid w:val="7ABE2361"/>
    <w:rsid w:val="7B4EB1F7"/>
    <w:rsid w:val="7B73012B"/>
    <w:rsid w:val="7B7EBC66"/>
    <w:rsid w:val="7BA15A3E"/>
    <w:rsid w:val="7C012A9F"/>
    <w:rsid w:val="7C583FDD"/>
    <w:rsid w:val="7D503850"/>
    <w:rsid w:val="7DA52D57"/>
    <w:rsid w:val="7DA97FDE"/>
    <w:rsid w:val="7DBF3F2E"/>
    <w:rsid w:val="7DC1E2C8"/>
    <w:rsid w:val="7DCF90F7"/>
    <w:rsid w:val="7DF66390"/>
    <w:rsid w:val="7DFB0314"/>
    <w:rsid w:val="7E067AAE"/>
    <w:rsid w:val="7E5F260E"/>
    <w:rsid w:val="7EDE9678"/>
    <w:rsid w:val="7EF66BAB"/>
    <w:rsid w:val="7EFEBA6F"/>
    <w:rsid w:val="7F3B70AD"/>
    <w:rsid w:val="7F67528C"/>
    <w:rsid w:val="7F8745E8"/>
    <w:rsid w:val="7FB7900A"/>
    <w:rsid w:val="7FBBC500"/>
    <w:rsid w:val="7FCFE508"/>
    <w:rsid w:val="7FD4639C"/>
    <w:rsid w:val="7FEA4DDF"/>
    <w:rsid w:val="7FFBEE10"/>
    <w:rsid w:val="7FFF0079"/>
    <w:rsid w:val="7FFF0507"/>
    <w:rsid w:val="7FFFBBBF"/>
    <w:rsid w:val="96B21967"/>
    <w:rsid w:val="9BEBADEC"/>
    <w:rsid w:val="9DFFA70E"/>
    <w:rsid w:val="9EDB0246"/>
    <w:rsid w:val="9F3EE5FC"/>
    <w:rsid w:val="9FBD5AFD"/>
    <w:rsid w:val="9FFFBE19"/>
    <w:rsid w:val="A7DF74CA"/>
    <w:rsid w:val="ABDBC69B"/>
    <w:rsid w:val="ABEF36BE"/>
    <w:rsid w:val="ABFB27B6"/>
    <w:rsid w:val="AE4DE2B6"/>
    <w:rsid w:val="B3F3FD54"/>
    <w:rsid w:val="B3FECA9D"/>
    <w:rsid w:val="B77C89BD"/>
    <w:rsid w:val="B7FF59F2"/>
    <w:rsid w:val="B7FFC3BB"/>
    <w:rsid w:val="BBFD6C5F"/>
    <w:rsid w:val="BBFF03C8"/>
    <w:rsid w:val="BCFFF536"/>
    <w:rsid w:val="BD97CB2A"/>
    <w:rsid w:val="BD9C0C8E"/>
    <w:rsid w:val="BDF9BDFC"/>
    <w:rsid w:val="BEAFC470"/>
    <w:rsid w:val="BEFF0B24"/>
    <w:rsid w:val="BF9F37C4"/>
    <w:rsid w:val="BFEA5635"/>
    <w:rsid w:val="BFF72D20"/>
    <w:rsid w:val="BFFCA698"/>
    <w:rsid w:val="CB8FC6DC"/>
    <w:rsid w:val="D5BF8749"/>
    <w:rsid w:val="D66FFF64"/>
    <w:rsid w:val="D73E179F"/>
    <w:rsid w:val="D7FD2B5C"/>
    <w:rsid w:val="DBA75B28"/>
    <w:rsid w:val="DDED6B02"/>
    <w:rsid w:val="DF383A44"/>
    <w:rsid w:val="DFB72AF9"/>
    <w:rsid w:val="E2FBB5D7"/>
    <w:rsid w:val="E3FB8B57"/>
    <w:rsid w:val="E6DF69B7"/>
    <w:rsid w:val="E6FF7B57"/>
    <w:rsid w:val="E7CFFC00"/>
    <w:rsid w:val="EC35EF45"/>
    <w:rsid w:val="EC6F2AB1"/>
    <w:rsid w:val="EF4FE48E"/>
    <w:rsid w:val="EFB576C3"/>
    <w:rsid w:val="EFE5642D"/>
    <w:rsid w:val="EFF6FA4B"/>
    <w:rsid w:val="F0FC990B"/>
    <w:rsid w:val="F4F7F9DE"/>
    <w:rsid w:val="F6360B06"/>
    <w:rsid w:val="F6E78887"/>
    <w:rsid w:val="F7DB6ECF"/>
    <w:rsid w:val="F7DFEA86"/>
    <w:rsid w:val="F98F0399"/>
    <w:rsid w:val="F9AEF936"/>
    <w:rsid w:val="F9DFEB8D"/>
    <w:rsid w:val="F9EF5F3F"/>
    <w:rsid w:val="FA68AC60"/>
    <w:rsid w:val="FAFBE52D"/>
    <w:rsid w:val="FB3BEB3A"/>
    <w:rsid w:val="FB4E2D28"/>
    <w:rsid w:val="FB769C6D"/>
    <w:rsid w:val="FB7F9CAA"/>
    <w:rsid w:val="FCCFAE38"/>
    <w:rsid w:val="FCFAE65A"/>
    <w:rsid w:val="FD1B5C4E"/>
    <w:rsid w:val="FD7E879E"/>
    <w:rsid w:val="FDBEB394"/>
    <w:rsid w:val="FDFAFD24"/>
    <w:rsid w:val="FDFDC881"/>
    <w:rsid w:val="FEBCB6BB"/>
    <w:rsid w:val="FEBFACD3"/>
    <w:rsid w:val="FEFE46C6"/>
    <w:rsid w:val="FEFF5173"/>
    <w:rsid w:val="FF390C97"/>
    <w:rsid w:val="FF395556"/>
    <w:rsid w:val="FF3B5C3E"/>
    <w:rsid w:val="FF4327CE"/>
    <w:rsid w:val="FF7D5BA2"/>
    <w:rsid w:val="FF7F5F0B"/>
    <w:rsid w:val="FF926229"/>
    <w:rsid w:val="FFAB7ECC"/>
    <w:rsid w:val="FFB555FC"/>
    <w:rsid w:val="FFBD81C1"/>
    <w:rsid w:val="FFDF5026"/>
    <w:rsid w:val="FFE78A76"/>
    <w:rsid w:val="FFFBF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5">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lang w:eastAsia="zh-CN"/>
    </w:rPr>
  </w:style>
  <w:style w:type="paragraph" w:styleId="6">
    <w:name w:val="heading 5"/>
    <w:basedOn w:val="1"/>
    <w:next w:val="1"/>
    <w:semiHidden/>
    <w:unhideWhenUsed/>
    <w:qFormat/>
    <w:uiPriority w:val="9"/>
    <w:pPr>
      <w:spacing w:beforeAutospacing="1" w:after="0" w:afterAutospacing="1"/>
      <w:outlineLvl w:val="4"/>
    </w:pPr>
    <w:rPr>
      <w:rFonts w:hint="eastAsia" w:ascii="宋体" w:hAnsi="宋体" w:eastAsia="宋体" w:cs="Times New Roman"/>
      <w:b/>
      <w:sz w:val="20"/>
      <w:szCs w:val="20"/>
      <w:lang w:eastAsia="zh-CN"/>
    </w:rPr>
  </w:style>
  <w:style w:type="paragraph" w:styleId="7">
    <w:name w:val="heading 6"/>
    <w:basedOn w:val="1"/>
    <w:next w:val="1"/>
    <w:unhideWhenUsed/>
    <w:qFormat/>
    <w:uiPriority w:val="9"/>
    <w:pPr>
      <w:spacing w:beforeAutospacing="1" w:after="0" w:afterAutospacing="1"/>
      <w:outlineLvl w:val="5"/>
    </w:pPr>
    <w:rPr>
      <w:rFonts w:hint="eastAsia" w:ascii="宋体" w:hAnsi="宋体" w:eastAsia="宋体" w:cs="Times New Roman"/>
      <w:b/>
      <w:sz w:val="15"/>
      <w:szCs w:val="15"/>
      <w:lang w:eastAsia="zh-CN"/>
    </w:rPr>
  </w:style>
  <w:style w:type="paragraph" w:styleId="8">
    <w:name w:val="heading 7"/>
    <w:basedOn w:val="1"/>
    <w:next w:val="1"/>
    <w:unhideWhenUsed/>
    <w:qFormat/>
    <w:uiPriority w:val="0"/>
    <w:pPr>
      <w:keepNext/>
      <w:keepLines/>
      <w:spacing w:line="317" w:lineRule="auto"/>
      <w:outlineLvl w:val="6"/>
    </w:pPr>
    <w:rPr>
      <w:b/>
      <w:sz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annotation text"/>
    <w:basedOn w:val="1"/>
    <w:link w:val="26"/>
    <w:semiHidden/>
    <w:unhideWhenUsed/>
    <w:qFormat/>
    <w:uiPriority w:val="99"/>
    <w:pPr>
      <w:spacing w:line="240" w:lineRule="auto"/>
    </w:pPr>
    <w:rPr>
      <w:sz w:val="20"/>
      <w:szCs w:val="20"/>
    </w:rPr>
  </w:style>
  <w:style w:type="paragraph" w:styleId="11">
    <w:name w:val="Plain Text"/>
    <w:basedOn w:val="1"/>
    <w:link w:val="31"/>
    <w:unhideWhenUsed/>
    <w:qFormat/>
    <w:uiPriority w:val="99"/>
    <w:pPr>
      <w:spacing w:after="0" w:line="240" w:lineRule="auto"/>
    </w:pPr>
    <w:rPr>
      <w:rFonts w:ascii="Calibri" w:hAnsi="Calibri"/>
      <w:szCs w:val="21"/>
    </w:rPr>
  </w:style>
  <w:style w:type="paragraph" w:styleId="12">
    <w:name w:val="Balloon Text"/>
    <w:basedOn w:val="1"/>
    <w:link w:val="28"/>
    <w:semiHidden/>
    <w:unhideWhenUsed/>
    <w:qFormat/>
    <w:uiPriority w:val="99"/>
    <w:pPr>
      <w:spacing w:after="0" w:line="240" w:lineRule="auto"/>
    </w:pPr>
    <w:rPr>
      <w:rFonts w:ascii="Segoe UI" w:hAnsi="Segoe UI" w:cs="Segoe UI"/>
      <w:sz w:val="18"/>
      <w:szCs w:val="18"/>
    </w:rPr>
  </w:style>
  <w:style w:type="paragraph" w:styleId="13">
    <w:name w:val="footer"/>
    <w:basedOn w:val="1"/>
    <w:link w:val="36"/>
    <w:semiHidden/>
    <w:unhideWhenUsed/>
    <w:qFormat/>
    <w:uiPriority w:val="99"/>
    <w:pPr>
      <w:tabs>
        <w:tab w:val="center" w:pos="4153"/>
        <w:tab w:val="right" w:pos="8306"/>
      </w:tabs>
      <w:snapToGrid w:val="0"/>
      <w:spacing w:line="240" w:lineRule="auto"/>
    </w:pPr>
    <w:rPr>
      <w:sz w:val="18"/>
      <w:szCs w:val="18"/>
    </w:rPr>
  </w:style>
  <w:style w:type="paragraph" w:styleId="14">
    <w:name w:val="header"/>
    <w:basedOn w:val="1"/>
    <w:link w:val="35"/>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Subtitle"/>
    <w:basedOn w:val="1"/>
    <w:next w:val="1"/>
    <w:link w:val="32"/>
    <w:qFormat/>
    <w:uiPriority w:val="11"/>
    <w:rPr>
      <w:rFonts w:eastAsiaTheme="minorEastAsia"/>
      <w:color w:val="585858" w:themeColor="text1" w:themeTint="A6"/>
      <w:spacing w:val="15"/>
    </w:rPr>
  </w:style>
  <w:style w:type="paragraph" w:styleId="16">
    <w:name w:val="Title"/>
    <w:basedOn w:val="1"/>
    <w:next w:val="1"/>
    <w:link w:val="30"/>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paragraph" w:styleId="17">
    <w:name w:val="annotation subject"/>
    <w:basedOn w:val="10"/>
    <w:next w:val="10"/>
    <w:link w:val="27"/>
    <w:semiHidden/>
    <w:unhideWhenUsed/>
    <w:qFormat/>
    <w:uiPriority w:val="99"/>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FollowedHyperlink"/>
    <w:basedOn w:val="20"/>
    <w:semiHidden/>
    <w:unhideWhenUsed/>
    <w:qFormat/>
    <w:uiPriority w:val="99"/>
    <w:rPr>
      <w:color w:val="954F72" w:themeColor="followedHyperlink"/>
      <w:u w:val="single"/>
    </w:rPr>
  </w:style>
  <w:style w:type="character" w:styleId="22">
    <w:name w:val="Hyperlink"/>
    <w:basedOn w:val="20"/>
    <w:unhideWhenUsed/>
    <w:qFormat/>
    <w:uiPriority w:val="99"/>
    <w:rPr>
      <w:color w:val="0563C1" w:themeColor="hyperlink"/>
      <w:u w:val="single"/>
    </w:rPr>
  </w:style>
  <w:style w:type="character" w:styleId="23">
    <w:name w:val="annotation reference"/>
    <w:basedOn w:val="20"/>
    <w:semiHidden/>
    <w:unhideWhenUsed/>
    <w:qFormat/>
    <w:uiPriority w:val="99"/>
    <w:rPr>
      <w:sz w:val="16"/>
      <w:szCs w:val="16"/>
    </w:rPr>
  </w:style>
  <w:style w:type="table" w:customStyle="1" w:styleId="24">
    <w:name w:val="浅色列表 - 强调文字颜色 11"/>
    <w:basedOn w:val="18"/>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5B9BD5" w:themeFill="accent1"/>
      </w:tcPr>
    </w:tblStylePr>
    <w:tblStylePr w:type="lastRow">
      <w:pPr>
        <w:spacing w:before="0" w:after="0" w:line="240" w:lineRule="auto"/>
      </w:pPr>
      <w:rPr>
        <w:b/>
        <w:bCs/>
      </w:r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styleId="25">
    <w:name w:val="List Paragraph"/>
    <w:basedOn w:val="1"/>
    <w:link w:val="29"/>
    <w:qFormat/>
    <w:uiPriority w:val="34"/>
    <w:pPr>
      <w:ind w:left="720"/>
      <w:contextualSpacing/>
    </w:pPr>
  </w:style>
  <w:style w:type="character" w:customStyle="1" w:styleId="26">
    <w:name w:val="批注文字 Char"/>
    <w:basedOn w:val="20"/>
    <w:link w:val="10"/>
    <w:semiHidden/>
    <w:qFormat/>
    <w:uiPriority w:val="99"/>
    <w:rPr>
      <w:sz w:val="20"/>
      <w:szCs w:val="20"/>
    </w:rPr>
  </w:style>
  <w:style w:type="character" w:customStyle="1" w:styleId="27">
    <w:name w:val="批注主题 Char"/>
    <w:basedOn w:val="26"/>
    <w:link w:val="17"/>
    <w:semiHidden/>
    <w:qFormat/>
    <w:uiPriority w:val="99"/>
    <w:rPr>
      <w:b/>
      <w:bCs/>
      <w:sz w:val="20"/>
      <w:szCs w:val="20"/>
    </w:rPr>
  </w:style>
  <w:style w:type="character" w:customStyle="1" w:styleId="28">
    <w:name w:val="批注框文本 Char"/>
    <w:basedOn w:val="20"/>
    <w:link w:val="12"/>
    <w:semiHidden/>
    <w:qFormat/>
    <w:uiPriority w:val="99"/>
    <w:rPr>
      <w:rFonts w:ascii="Segoe UI" w:hAnsi="Segoe UI" w:cs="Segoe UI"/>
      <w:sz w:val="18"/>
      <w:szCs w:val="18"/>
    </w:rPr>
  </w:style>
  <w:style w:type="character" w:customStyle="1" w:styleId="29">
    <w:name w:val="列出段落 Char"/>
    <w:basedOn w:val="20"/>
    <w:link w:val="25"/>
    <w:qFormat/>
    <w:locked/>
    <w:uiPriority w:val="34"/>
  </w:style>
  <w:style w:type="character" w:customStyle="1" w:styleId="30">
    <w:name w:val="标题 Char"/>
    <w:basedOn w:val="20"/>
    <w:link w:val="16"/>
    <w:qFormat/>
    <w:uiPriority w:val="10"/>
    <w:rPr>
      <w:rFonts w:asciiTheme="majorHAnsi" w:hAnsiTheme="majorHAnsi" w:eastAsiaTheme="majorEastAsia" w:cstheme="majorBidi"/>
      <w:color w:val="323E4F" w:themeColor="text2" w:themeShade="BF"/>
      <w:spacing w:val="5"/>
      <w:kern w:val="28"/>
      <w:sz w:val="52"/>
      <w:szCs w:val="52"/>
    </w:rPr>
  </w:style>
  <w:style w:type="character" w:customStyle="1" w:styleId="31">
    <w:name w:val="纯文本 Char"/>
    <w:basedOn w:val="20"/>
    <w:link w:val="11"/>
    <w:qFormat/>
    <w:uiPriority w:val="99"/>
    <w:rPr>
      <w:rFonts w:ascii="Calibri" w:hAnsi="Calibri"/>
      <w:szCs w:val="21"/>
    </w:rPr>
  </w:style>
  <w:style w:type="character" w:customStyle="1" w:styleId="32">
    <w:name w:val="副标题 Char"/>
    <w:basedOn w:val="20"/>
    <w:link w:val="15"/>
    <w:qFormat/>
    <w:uiPriority w:val="11"/>
    <w:rPr>
      <w:rFonts w:eastAsiaTheme="minorEastAsia"/>
      <w:color w:val="585858" w:themeColor="text1" w:themeTint="A6"/>
      <w:spacing w:val="15"/>
    </w:rPr>
  </w:style>
  <w:style w:type="character" w:customStyle="1" w:styleId="33">
    <w:name w:val="normaltextrun"/>
    <w:basedOn w:val="20"/>
    <w:qFormat/>
    <w:uiPriority w:val="0"/>
  </w:style>
  <w:style w:type="character" w:customStyle="1" w:styleId="34">
    <w:name w:val="标题 1 Char"/>
    <w:basedOn w:val="20"/>
    <w:link w:val="2"/>
    <w:qFormat/>
    <w:uiPriority w:val="9"/>
    <w:rPr>
      <w:rFonts w:ascii="Calibri Light" w:hAnsi="Calibri Light" w:eastAsia="宋体" w:cs="Times New Roman"/>
      <w:color w:val="2E75B5"/>
      <w:sz w:val="32"/>
      <w:szCs w:val="32"/>
    </w:rPr>
  </w:style>
  <w:style w:type="character" w:customStyle="1" w:styleId="35">
    <w:name w:val="页眉 Char"/>
    <w:basedOn w:val="20"/>
    <w:link w:val="14"/>
    <w:semiHidden/>
    <w:qFormat/>
    <w:uiPriority w:val="99"/>
    <w:rPr>
      <w:rFonts w:asciiTheme="minorHAnsi" w:hAnsiTheme="minorHAnsi" w:eastAsiaTheme="minorHAnsi" w:cstheme="minorBidi"/>
      <w:sz w:val="18"/>
      <w:szCs w:val="18"/>
      <w:lang w:eastAsia="en-US"/>
    </w:rPr>
  </w:style>
  <w:style w:type="character" w:customStyle="1" w:styleId="36">
    <w:name w:val="页脚 Char"/>
    <w:basedOn w:val="20"/>
    <w:link w:val="13"/>
    <w:semiHidden/>
    <w:qFormat/>
    <w:uiPriority w:val="99"/>
    <w:rPr>
      <w:rFonts w:asciiTheme="minorHAnsi" w:hAnsiTheme="minorHAnsi" w:eastAsiaTheme="minorHAnsi" w:cstheme="minorBid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4</Pages>
  <Words>629</Words>
  <Characters>4345</Characters>
  <Lines>36</Lines>
  <Paragraphs>9</Paragraphs>
  <TotalTime>0</TotalTime>
  <ScaleCrop>false</ScaleCrop>
  <LinksUpToDate>false</LinksUpToDate>
  <CharactersWithSpaces>4965</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2020-12-25T09:59:00Z</dcterms:created>
  <dc:creator>Jorgensen, Christine</dc:creator>
  <cp:lastModifiedBy>thundersoft</cp:lastModifiedBy>
  <cp:lastPrinted>2015-09-27T02:12:00Z</cp:lastPrinted>
  <dcterms:modified xsi:type="dcterms:W3CDTF">2021-12-29T18:20:40Z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2052-11.1.0.10702</vt:lpwstr>
  </property>
</Properties>
</file>