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spacing w:after="120"/>
        <w:jc w:val="center"/>
        <w:rPr>
          <w:sz w:val="36"/>
          <w:szCs w:val="36"/>
          <w:lang w:eastAsia="zh-CN"/>
        </w:rPr>
      </w:pPr>
      <w:r>
        <w:rPr>
          <w:rFonts w:hint="eastAsia"/>
          <w:sz w:val="36"/>
          <w:szCs w:val="36"/>
          <w:lang w:eastAsia="zh-CN"/>
        </w:rPr>
        <w:t xml:space="preserve">Qualcomm Developer Project </w:t>
      </w:r>
    </w:p>
    <w:p>
      <w:pPr>
        <w:pStyle w:val="20"/>
        <w:spacing w:after="120"/>
        <w:jc w:val="center"/>
        <w:rPr>
          <w:sz w:val="36"/>
          <w:szCs w:val="36"/>
          <w:lang w:eastAsia="zh-CN"/>
        </w:rPr>
      </w:pPr>
      <w:r>
        <w:rPr>
          <w:rFonts w:hint="default"/>
          <w:sz w:val="36"/>
          <w:szCs w:val="36"/>
          <w:lang w:val="en" w:eastAsia="zh-CN"/>
        </w:rPr>
        <w:t>YOLOv10 det</w:t>
      </w:r>
      <w:r>
        <w:rPr>
          <w:sz w:val="36"/>
          <w:szCs w:val="36"/>
          <w:lang w:eastAsia="zh-CN"/>
        </w:rPr>
        <w:t xml:space="preserve"> on 8550DK</w:t>
      </w:r>
    </w:p>
    <w:p>
      <w:pPr>
        <w:pStyle w:val="18"/>
        <w:jc w:val="center"/>
      </w:pPr>
      <w:r>
        <w:t>Project Submission</w:t>
      </w:r>
    </w:p>
    <w:tbl>
      <w:tblPr>
        <w:tblStyle w:val="19"/>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3213"/>
        <w:gridCol w:w="4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Attribution:</w:t>
            </w:r>
          </w:p>
        </w:tc>
        <w:tc>
          <w:tcPr>
            <w:tcW w:w="7653" w:type="dxa"/>
            <w:gridSpan w:val="2"/>
            <w:shd w:val="clear" w:color="auto" w:fill="DEEAF6" w:themeFill="accent1" w:themeFillTint="33"/>
          </w:tcPr>
          <w:p>
            <w:pPr>
              <w:spacing w:after="0" w:line="240" w:lineRule="auto"/>
              <w:rPr>
                <w:rFonts w:eastAsia="宋体"/>
                <w:lang w:eastAsia="zh-CN"/>
              </w:rPr>
            </w:pPr>
            <w:r>
              <w:rPr>
                <w:rFonts w:hint="eastAsia" w:eastAsia="宋体"/>
                <w:lang w:eastAsia="zh-CN"/>
              </w:rPr>
              <w:t>Tianye</w:t>
            </w:r>
            <w:r>
              <w:rPr>
                <w:rFonts w:eastAsia="宋体"/>
                <w:lang w:eastAsia="zh-CN"/>
              </w:rPr>
              <w:t xml:space="preserve"> Fan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Email address</w:t>
            </w:r>
          </w:p>
        </w:tc>
        <w:tc>
          <w:tcPr>
            <w:tcW w:w="7653" w:type="dxa"/>
            <w:gridSpan w:val="2"/>
            <w:shd w:val="clear" w:color="auto" w:fill="DEEAF6" w:themeFill="accent1" w:themeFillTint="33"/>
          </w:tcPr>
          <w:p>
            <w:pPr>
              <w:spacing w:after="0" w:line="240" w:lineRule="auto"/>
              <w:rPr>
                <w:rFonts w:ascii="Times New Roman" w:hAnsi="Times New Roman" w:eastAsia="宋体" w:cs="Times New Roman"/>
                <w:lang w:eastAsia="zh-CN"/>
              </w:rPr>
            </w:pPr>
            <w:r>
              <w:fldChar w:fldCharType="begin"/>
            </w:r>
            <w:r>
              <w:instrText xml:space="preserve"> HYPERLINK "zhangzz6687@thundersoft.com" </w:instrText>
            </w:r>
            <w:r>
              <w:fldChar w:fldCharType="separate"/>
            </w:r>
            <w:r>
              <w:rPr>
                <w:rStyle w:val="15"/>
                <w:rFonts w:ascii="Times New Roman" w:hAnsi="Times New Roman" w:eastAsia="宋体" w:cs="Times New Roman"/>
                <w:lang w:eastAsia="zh-CN"/>
              </w:rPr>
              <w:t>zhangzz6687@thundersoft.com</w:t>
            </w:r>
            <w:r>
              <w:rPr>
                <w:rStyle w:val="15"/>
                <w:rFonts w:ascii="Times New Roman" w:hAnsi="Times New Roman" w:eastAsia="宋体" w:cs="Times New Roman"/>
                <w:lang w:eastAsia="zh-CN"/>
              </w:rPr>
              <w:fldChar w:fldCharType="end"/>
            </w:r>
          </w:p>
          <w:p>
            <w:pPr>
              <w:spacing w:after="0" w:line="240" w:lineRule="auto"/>
              <w:rPr>
                <w:rFonts w:ascii="Times New Roman" w:hAnsi="Times New Roman" w:eastAsia="宋体" w:cs="Times New Roman"/>
                <w:lang w:eastAsia="zh-CN"/>
              </w:rPr>
            </w:pPr>
            <w:r>
              <w:fldChar w:fldCharType="begin"/>
            </w:r>
            <w:r>
              <w:instrText xml:space="preserve"> HYPERLINK "mailto:tianye.fan@thundersoft.com" </w:instrText>
            </w:r>
            <w:r>
              <w:fldChar w:fldCharType="separate"/>
            </w:r>
            <w:r>
              <w:rPr>
                <w:rStyle w:val="15"/>
                <w:rFonts w:hint="default" w:ascii="Times New Roman" w:hAnsi="Times New Roman" w:eastAsia="宋体" w:cs="Times New Roman"/>
                <w:lang w:val="en" w:eastAsia="zh-CN"/>
              </w:rPr>
              <w:t>weihuan0701</w:t>
            </w:r>
            <w:r>
              <w:rPr>
                <w:rStyle w:val="15"/>
                <w:rFonts w:hint="eastAsia" w:ascii="Times New Roman" w:hAnsi="Times New Roman" w:eastAsia="宋体" w:cs="Times New Roman"/>
                <w:lang w:eastAsia="zh-CN"/>
              </w:rPr>
              <w:t>@thunder</w:t>
            </w:r>
            <w:r>
              <w:rPr>
                <w:rStyle w:val="15"/>
                <w:rFonts w:ascii="Times New Roman" w:hAnsi="Times New Roman" w:eastAsia="宋体" w:cs="Times New Roman"/>
                <w:lang w:eastAsia="zh-CN"/>
              </w:rPr>
              <w:t>soft</w:t>
            </w:r>
            <w:r>
              <w:rPr>
                <w:rStyle w:val="15"/>
                <w:rFonts w:hint="eastAsia" w:ascii="Times New Roman" w:hAnsi="Times New Roman" w:eastAsia="宋体" w:cs="Times New Roman"/>
                <w:lang w:eastAsia="zh-CN"/>
              </w:rPr>
              <w:t>.com</w:t>
            </w:r>
            <w:r>
              <w:rPr>
                <w:rStyle w:val="15"/>
                <w:rFonts w:hint="eastAsia" w:ascii="Times New Roman" w:hAnsi="Times New Roman" w:eastAsia="宋体" w:cs="Times New Roman"/>
                <w:lang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Project Title</w:t>
            </w:r>
            <w:r>
              <w:rPr>
                <w:rFonts w:ascii="Times New Roman" w:hAnsi="Times New Roman" w:cs="Times New Roman"/>
                <w:color w:val="FF0000"/>
                <w:sz w:val="18"/>
                <w:szCs w:val="20"/>
              </w:rPr>
              <w:t>*</w:t>
            </w:r>
          </w:p>
        </w:tc>
        <w:tc>
          <w:tcPr>
            <w:tcW w:w="7653" w:type="dxa"/>
            <w:gridSpan w:val="2"/>
          </w:tcPr>
          <w:p>
            <w:pPr>
              <w:spacing w:after="0" w:line="240" w:lineRule="auto"/>
              <w:rPr>
                <w:rFonts w:eastAsia="宋体"/>
                <w:b/>
                <w:lang w:eastAsia="zh-CN"/>
              </w:rPr>
            </w:pPr>
            <w:r>
              <w:rPr>
                <w:rFonts w:hint="default"/>
                <w:lang w:val="en"/>
              </w:rPr>
              <w:t>YOLOv10 det</w:t>
            </w:r>
            <w:r>
              <w:t xml:space="preserve"> on 8550DK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color w:val="0070C0"/>
                <w:sz w:val="18"/>
                <w:szCs w:val="20"/>
              </w:rPr>
            </w:pPr>
            <w:r>
              <w:rPr>
                <w:rFonts w:ascii="Times New Roman" w:hAnsi="Times New Roman" w:cs="Times New Roman"/>
                <w:b/>
                <w:color w:val="0070C0"/>
                <w:sz w:val="18"/>
                <w:szCs w:val="20"/>
              </w:rPr>
              <w:t>Images</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Upload up to 5 images of your project</w:t>
            </w:r>
          </w:p>
          <w:p>
            <w:pPr>
              <w:spacing w:after="0" w:line="240" w:lineRule="auto"/>
              <w:rPr>
                <w:rFonts w:ascii="Times New Roman" w:hAnsi="Times New Roman" w:cs="Times New Roman"/>
                <w:color w:val="0070C0"/>
                <w:sz w:val="18"/>
                <w:szCs w:val="20"/>
              </w:rPr>
            </w:pP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Please submit/send the original JPEG/PNG files for all images included in the document </w:t>
            </w:r>
          </w:p>
        </w:tc>
        <w:tc>
          <w:tcPr>
            <w:tcW w:w="7653" w:type="dxa"/>
            <w:gridSpan w:val="2"/>
          </w:tcPr>
          <w:p>
            <w:pPr>
              <w:spacing w:after="0" w:line="240" w:lineRule="auto"/>
              <w:rPr>
                <w:b/>
                <w:bCs/>
              </w:rPr>
            </w:pPr>
            <w:r>
              <w:rPr>
                <w:rFonts w:hint="eastAsia"/>
                <w:b/>
                <w:bCs/>
              </w:rPr>
              <w:t>C8550 DK</w:t>
            </w:r>
          </w:p>
          <w:p>
            <w:pPr>
              <w:spacing w:after="0" w:line="240" w:lineRule="auto"/>
            </w:pPr>
            <w:r>
              <w:drawing>
                <wp:inline distT="0" distB="0" distL="0" distR="0">
                  <wp:extent cx="3718560" cy="2515235"/>
                  <wp:effectExtent l="0" t="0" r="0" b="0"/>
                  <wp:docPr id="13790772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077269" name="图片 1"/>
                          <pic:cNvPicPr>
                            <a:picLocks noChangeAspect="1" noChangeArrowheads="1"/>
                          </pic:cNvPicPr>
                        </pic:nvPicPr>
                        <pic:blipFill>
                          <a:blip r:embed="rId6">
                            <a:extLst>
                              <a:ext uri="{28A0092B-C50C-407E-A947-70E740481C1C}">
                                <a14:useLocalDpi xmlns:a14="http://schemas.microsoft.com/office/drawing/2010/main" val="0"/>
                              </a:ext>
                            </a:extLst>
                          </a:blip>
                          <a:srcRect l="5097" t="20094" r="5351" b="19323"/>
                          <a:stretch>
                            <a:fillRect/>
                          </a:stretch>
                        </pic:blipFill>
                        <pic:spPr>
                          <a:xfrm>
                            <a:off x="0" y="0"/>
                            <a:ext cx="3729021" cy="2522719"/>
                          </a:xfrm>
                          <a:prstGeom prst="rect">
                            <a:avLst/>
                          </a:prstGeom>
                          <a:noFill/>
                          <a:ln>
                            <a:noFill/>
                          </a:ln>
                        </pic:spPr>
                      </pic:pic>
                    </a:graphicData>
                  </a:graphic>
                </wp:inline>
              </w:drawing>
            </w:r>
          </w:p>
          <w:p>
            <w:pPr>
              <w:rPr>
                <w:rFonts w:eastAsiaTheme="minorEastAsia"/>
                <w:lang w:eastAsia="zh-CN"/>
              </w:rPr>
            </w:pPr>
            <w:r>
              <w:rPr>
                <w:rFonts w:hint="eastAsia"/>
              </w:rPr>
              <w:t>[</w:t>
            </w:r>
            <w:r>
              <w:t>A</w:t>
            </w:r>
            <w:r>
              <w:rPr>
                <w:rFonts w:hint="eastAsia"/>
              </w:rPr>
              <w:t xml:space="preserve">lt tag: </w:t>
            </w:r>
            <w:r>
              <w:rPr>
                <w:rFonts w:eastAsiaTheme="minorEastAsia"/>
                <w:lang w:eastAsia="zh-CN"/>
              </w:rPr>
              <w:t>“Blurred Image Clearness Processing</w:t>
            </w:r>
            <w:r>
              <w:rPr>
                <w:rFonts w:hint="eastAsia"/>
              </w:rPr>
              <w:t xml:space="preserve"> using </w:t>
            </w:r>
            <w:r>
              <w:t>t</w:t>
            </w:r>
            <w:r>
              <w:rPr>
                <w:rFonts w:hint="eastAsia"/>
              </w:rPr>
              <w:t xml:space="preserve">he </w:t>
            </w:r>
            <w:r>
              <w:rPr>
                <w:lang w:eastAsia="zh-CN"/>
              </w:rPr>
              <w:t>C</w:t>
            </w:r>
            <w:r>
              <w:rPr>
                <w:rFonts w:hint="default"/>
                <w:lang w:val="en" w:eastAsia="zh-CN"/>
              </w:rPr>
              <w:t>8550</w:t>
            </w:r>
            <w:r>
              <w:rPr>
                <w:lang w:eastAsia="zh-CN"/>
              </w:rPr>
              <w:t xml:space="preserve"> Develop</w:t>
            </w:r>
            <w:r>
              <w:rPr>
                <w:rFonts w:hint="eastAsia"/>
              </w:rPr>
              <w:t xml:space="preserve"> Kit</w:t>
            </w:r>
            <w:r>
              <w:t>”]</w:t>
            </w:r>
          </w:p>
          <w:p>
            <w:pPr>
              <w:spacing w:after="0" w:line="240" w:lineRule="auto"/>
              <w:rPr>
                <w:rFonts w:eastAsiaTheme="minorEastAsia"/>
                <w:b/>
                <w:bCs/>
                <w:lang w:eastAsia="zh-CN"/>
              </w:rPr>
            </w:pPr>
            <w:r>
              <w:rPr>
                <w:b/>
                <w:bCs/>
                <w:lang w:eastAsia="zh-CN"/>
              </w:rPr>
              <w:t>Type-c u</w:t>
            </w:r>
            <w:r>
              <w:rPr>
                <w:rFonts w:hint="eastAsia"/>
                <w:b/>
                <w:bCs/>
                <w:lang w:eastAsia="zh-CN"/>
              </w:rPr>
              <w:t>sb</w:t>
            </w:r>
            <w:r>
              <w:rPr>
                <w:b/>
                <w:bCs/>
                <w:lang w:eastAsia="zh-CN"/>
              </w:rPr>
              <w:t xml:space="preserve"> line</w:t>
            </w:r>
          </w:p>
          <w:p>
            <w:pPr>
              <w:rPr>
                <w:rFonts w:eastAsiaTheme="minorEastAsia"/>
                <w:lang w:eastAsia="zh-CN"/>
              </w:rPr>
            </w:pPr>
            <w:r>
              <w:rPr>
                <w:b/>
                <w:bCs/>
                <w:lang w:eastAsia="zh-CN"/>
              </w:rPr>
              <w:drawing>
                <wp:inline distT="0" distB="0" distL="114300" distR="114300">
                  <wp:extent cx="1814830" cy="1814830"/>
                  <wp:effectExtent l="0" t="0" r="0" b="0"/>
                  <wp:docPr id="2" name="图片 2" descr="ty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ypc"/>
                          <pic:cNvPicPr>
                            <a:picLocks noChangeAspect="1"/>
                          </pic:cNvPicPr>
                        </pic:nvPicPr>
                        <pic:blipFill>
                          <a:blip r:embed="rId7"/>
                          <a:stretch>
                            <a:fillRect/>
                          </a:stretch>
                        </pic:blipFill>
                        <pic:spPr>
                          <a:xfrm>
                            <a:off x="0" y="0"/>
                            <a:ext cx="1829009" cy="1829009"/>
                          </a:xfrm>
                          <a:prstGeom prst="rect">
                            <a:avLst/>
                          </a:prstGeom>
                          <a:noFill/>
                          <a:ln>
                            <a:noFill/>
                          </a:ln>
                        </pic:spPr>
                      </pic:pic>
                    </a:graphicData>
                  </a:graphic>
                </wp:inline>
              </w:drawing>
            </w:r>
          </w:p>
          <w:p>
            <w:pPr>
              <w:rPr>
                <w:rFonts w:eastAsiaTheme="minorEastAsia"/>
                <w:lang w:eastAsia="zh-CN"/>
              </w:rPr>
            </w:pPr>
            <w:r>
              <w:t xml:space="preserve">[Alt tag: “using the </w:t>
            </w:r>
            <w:r>
              <w:rPr>
                <w:lang w:eastAsia="zh-CN"/>
              </w:rPr>
              <w:t>USB</w:t>
            </w:r>
            <w:r>
              <w:rPr>
                <w:rFonts w:hint="eastAsia"/>
                <w:lang w:eastAsia="zh-CN"/>
              </w:rPr>
              <w:t xml:space="preserve"> line</w:t>
            </w:r>
            <w:r>
              <w:t xml:space="preserve"> to</w:t>
            </w:r>
            <w:r>
              <w:rPr>
                <w:rFonts w:hint="eastAsia"/>
                <w:lang w:eastAsia="zh-CN"/>
              </w:rPr>
              <w:t xml:space="preserve"> develop on </w:t>
            </w:r>
            <w:r>
              <w:rPr>
                <w:lang w:eastAsia="zh-CN"/>
              </w:rPr>
              <w:t>C</w:t>
            </w:r>
            <w:r>
              <w:rPr>
                <w:rFonts w:hint="default"/>
                <w:lang w:val="en" w:eastAsia="zh-CN"/>
              </w:rPr>
              <w:t>8550</w:t>
            </w:r>
            <w:r>
              <w:rPr>
                <w:lang w:eastAsia="zh-CN"/>
              </w:rPr>
              <w:t xml:space="preserve"> Develop</w:t>
            </w:r>
            <w:r>
              <w:rPr>
                <w:rFonts w:hint="eastAsia"/>
              </w:rPr>
              <w:t xml:space="preserve"> Kit</w:t>
            </w:r>
            <w:r>
              <w:t>” ]</w:t>
            </w:r>
          </w:p>
          <w:p>
            <w:pPr>
              <w:spacing w:after="0" w:line="240" w:lineRule="auto"/>
              <w:rPr>
                <w:b/>
                <w:bCs/>
                <w:lang w:eastAsia="zh-CN"/>
              </w:rPr>
            </w:pPr>
            <w:r>
              <w:rPr>
                <w:rFonts w:hint="eastAsia"/>
                <w:b/>
                <w:bCs/>
                <w:lang w:eastAsia="zh-CN"/>
              </w:rPr>
              <w:t>Charger</w:t>
            </w:r>
          </w:p>
          <w:p>
            <w:pPr>
              <w:spacing w:after="0" w:line="240" w:lineRule="auto"/>
              <w:rPr>
                <w:rFonts w:eastAsiaTheme="minorEastAsia"/>
                <w:b/>
                <w:bCs/>
                <w:lang w:eastAsia="zh-CN"/>
              </w:rPr>
            </w:pPr>
            <w:r>
              <w:rPr>
                <w:rFonts w:hint="eastAsia" w:eastAsia="宋体"/>
                <w:lang w:eastAsia="zh-CN"/>
              </w:rPr>
              <w:drawing>
                <wp:inline distT="0" distB="0" distL="114300" distR="114300">
                  <wp:extent cx="1830705" cy="1584960"/>
                  <wp:effectExtent l="0" t="0" r="0" b="0"/>
                  <wp:docPr id="1" name="图片 1" descr="char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harger"/>
                          <pic:cNvPicPr>
                            <a:picLocks noChangeAspect="1"/>
                          </pic:cNvPicPr>
                        </pic:nvPicPr>
                        <pic:blipFill>
                          <a:blip r:embed="rId8"/>
                          <a:srcRect b="13424"/>
                          <a:stretch>
                            <a:fillRect/>
                          </a:stretch>
                        </pic:blipFill>
                        <pic:spPr>
                          <a:xfrm>
                            <a:off x="0" y="0"/>
                            <a:ext cx="1856761" cy="1607506"/>
                          </a:xfrm>
                          <a:prstGeom prst="rect">
                            <a:avLst/>
                          </a:prstGeom>
                          <a:ln>
                            <a:noFill/>
                          </a:ln>
                        </pic:spPr>
                      </pic:pic>
                    </a:graphicData>
                  </a:graphic>
                </wp:inline>
              </w:drawing>
            </w:r>
          </w:p>
          <w:p>
            <w:r>
              <w:t xml:space="preserve">[Alt tag: “using </w:t>
            </w:r>
            <w:r>
              <w:rPr>
                <w:rFonts w:hint="eastAsia"/>
                <w:lang w:eastAsia="zh-CN"/>
              </w:rPr>
              <w:t>round-hole charger</w:t>
            </w:r>
            <w:r>
              <w:t xml:space="preserve"> </w:t>
            </w:r>
            <w:r>
              <w:rPr>
                <w:rFonts w:hint="eastAsia"/>
                <w:lang w:eastAsia="zh-CN"/>
              </w:rPr>
              <w:t xml:space="preserve">to power </w:t>
            </w:r>
            <w:r>
              <w:rPr>
                <w:lang w:eastAsia="zh-CN"/>
              </w:rPr>
              <w:t>C</w:t>
            </w:r>
            <w:r>
              <w:rPr>
                <w:rFonts w:hint="default"/>
                <w:lang w:val="en" w:eastAsia="zh-CN"/>
              </w:rPr>
              <w:t>8550</w:t>
            </w:r>
            <w:r>
              <w:rPr>
                <w:lang w:eastAsia="zh-CN"/>
              </w:rPr>
              <w:t xml:space="preserve"> Develop</w:t>
            </w:r>
            <w:r>
              <w:rPr>
                <w:rFonts w:hint="eastAsia"/>
              </w:rPr>
              <w:t xml:space="preserve"> Kit</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Description</w:t>
            </w:r>
            <w:r>
              <w:rPr>
                <w:rFonts w:ascii="Times New Roman" w:hAnsi="Times New Roman" w:cs="Times New Roman"/>
                <w:color w:val="FF0000"/>
                <w:sz w:val="18"/>
                <w:szCs w:val="20"/>
              </w:rPr>
              <w:t>*</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High level description of the project </w:t>
            </w:r>
            <w:r>
              <w:rPr>
                <w:b/>
                <w:i/>
                <w:color w:val="44546A" w:themeColor="text2"/>
                <w:sz w:val="18"/>
                <w14:textFill>
                  <w14:solidFill>
                    <w14:schemeClr w14:val="tx2"/>
                  </w14:solidFill>
                </w14:textFill>
              </w:rPr>
              <w:t>(75 words or less)</w:t>
            </w:r>
          </w:p>
        </w:tc>
        <w:tc>
          <w:tcPr>
            <w:tcW w:w="7653" w:type="dxa"/>
            <w:gridSpan w:val="2"/>
          </w:tcPr>
          <w:p>
            <w:pPr>
              <w:pStyle w:val="17"/>
              <w:rPr>
                <w:rFonts w:eastAsiaTheme="minorEastAsia"/>
                <w:lang w:eastAsia="zh-CN"/>
              </w:rPr>
            </w:pPr>
            <w:r>
              <w:rPr>
                <w:rFonts w:hint="default"/>
                <w:lang w:eastAsia="zh-CN"/>
              </w:rPr>
              <w:t>The project built a CLI application that runs the open-source model “YOLOv10s “on the C8550DK platform, using SNPE to run the object detction without NMS postprocess.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Objective</w:t>
            </w:r>
          </w:p>
          <w:p>
            <w:pPr>
              <w:pStyle w:val="22"/>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What inspired you to create this project?</w:t>
            </w:r>
          </w:p>
          <w:p>
            <w:pPr>
              <w:pStyle w:val="22"/>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 xml:space="preserve">What is your desired outcome? </w:t>
            </w:r>
          </w:p>
        </w:tc>
        <w:tc>
          <w:tcPr>
            <w:tcW w:w="7653" w:type="dxa"/>
            <w:gridSpan w:val="2"/>
          </w:tcPr>
          <w:p>
            <w:pPr>
              <w:spacing w:after="0" w:line="240" w:lineRule="auto"/>
              <w:rPr>
                <w:rFonts w:eastAsia="宋体"/>
                <w:lang w:eastAsia="zh-CN"/>
              </w:rPr>
            </w:pPr>
            <w:r>
              <w:rPr>
                <w:rFonts w:hint="default" w:eastAsia="宋体"/>
                <w:lang w:eastAsia="zh-CN"/>
              </w:rPr>
              <w:t>YOLOv10 is a cutting-edge object detection model that has garnered significant acclaim for its exceptional accuracy and speed in real-time applications. Its deployment in various fields, including autonomous driving, security surveillance, and robotics, represents a pivotal advancement in the realm of computer vision, facilitating the seamless integration of intelligent systems into everyday life. One of the standout features of YOLOv10 is its ability to operate without the need for Non-Maximum Suppression (NMS) post-processing, streamlining the detection pipeline and enhancing performance. This efficiency not only accelerates the detection process but also reduces computational overhead, making YOLOv10 an invaluable asset for real-time applications. Its contributions to the evolution of object detection technology are profound, positioning it as a crucial player in the ongoing development of generative AI and intelligent automation.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Materials Required / Parts List / Tools</w:t>
            </w:r>
          </w:p>
          <w:p>
            <w:pPr>
              <w:spacing w:after="0" w:line="240" w:lineRule="auto"/>
              <w:rPr>
                <w:rFonts w:ascii="Times New Roman" w:hAnsi="Times New Roman" w:cs="Times New Roman"/>
                <w:b/>
                <w:color w:val="0070C0"/>
                <w:sz w:val="18"/>
              </w:rPr>
            </w:pPr>
          </w:p>
        </w:tc>
        <w:tc>
          <w:tcPr>
            <w:tcW w:w="321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Part Name</w:t>
            </w:r>
          </w:p>
        </w:tc>
        <w:tc>
          <w:tcPr>
            <w:tcW w:w="444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 to 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878" w:type="dxa"/>
            <w:vMerge w:val="continue"/>
          </w:tcPr>
          <w:p>
            <w:pPr>
              <w:spacing w:after="0" w:line="240" w:lineRule="auto"/>
              <w:rPr>
                <w:rFonts w:ascii="Times New Roman" w:hAnsi="Times New Roman" w:cs="Times New Roman"/>
                <w:b/>
                <w:color w:val="0070C0"/>
                <w:sz w:val="18"/>
              </w:rPr>
            </w:pPr>
          </w:p>
        </w:tc>
        <w:tc>
          <w:tcPr>
            <w:tcW w:w="3213" w:type="dxa"/>
            <w:shd w:val="clear" w:color="auto" w:fill="FFFFFF" w:themeFill="background1"/>
          </w:tcPr>
          <w:p>
            <w:pPr>
              <w:spacing w:after="0" w:line="240" w:lineRule="auto"/>
              <w:rPr>
                <w:rFonts w:ascii="Times New Roman" w:hAnsi="Times New Roman" w:eastAsia="宋体" w:cs="Times New Roman"/>
                <w:color w:val="2E75B6" w:themeColor="accent1" w:themeShade="BF"/>
                <w:lang w:eastAsia="zh-CN"/>
              </w:rPr>
            </w:pPr>
            <w:r>
              <w:rPr>
                <w:rFonts w:ascii="Times New Roman" w:hAnsi="Times New Roman" w:eastAsia="宋体" w:cs="Times New Roman"/>
                <w:color w:val="2E75B6" w:themeColor="accent1" w:themeShade="BF"/>
                <w:lang w:eastAsia="zh-CN"/>
              </w:rPr>
              <w:t>C</w:t>
            </w:r>
            <w:r>
              <w:rPr>
                <w:rFonts w:hint="eastAsia" w:ascii="Times New Roman" w:hAnsi="Times New Roman" w:eastAsia="宋体" w:cs="Times New Roman"/>
                <w:color w:val="2E75B6" w:themeColor="accent1" w:themeShade="BF"/>
                <w:lang w:eastAsia="zh-CN"/>
              </w:rPr>
              <w:t>8550</w:t>
            </w:r>
            <w:r>
              <w:rPr>
                <w:rFonts w:ascii="Times New Roman" w:hAnsi="Times New Roman" w:eastAsia="宋体" w:cs="Times New Roman"/>
                <w:color w:val="2E75B6" w:themeColor="accent1" w:themeShade="BF"/>
                <w:lang w:eastAsia="zh-CN"/>
              </w:rPr>
              <w:t xml:space="preserve"> DK</w:t>
            </w:r>
          </w:p>
        </w:tc>
        <w:tc>
          <w:tcPr>
            <w:tcW w:w="4440" w:type="dxa"/>
            <w:shd w:val="clear" w:color="auto" w:fill="FFFFFF" w:themeFill="background1"/>
          </w:tcPr>
          <w:p>
            <w:pPr>
              <w:spacing w:after="0" w:line="240" w:lineRule="auto"/>
            </w:pPr>
            <w:r>
              <w:t>https://www.thundercomm.com/product/c8550-development-kit/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3213" w:type="dxa"/>
            <w:shd w:val="clear" w:color="auto" w:fill="FFFFFF" w:themeFill="background1"/>
          </w:tcPr>
          <w:p>
            <w:pPr>
              <w:spacing w:after="0" w:line="240" w:lineRule="auto"/>
            </w:pPr>
            <w:r>
              <w:rPr>
                <w:rFonts w:hint="eastAsia" w:ascii="Times New Roman" w:hAnsi="Times New Roman" w:eastAsia="宋体" w:cs="Times New Roman"/>
                <w:color w:val="2E75B6" w:themeColor="accent1" w:themeShade="BF"/>
                <w:lang w:eastAsia="zh-CN"/>
              </w:rPr>
              <w:t xml:space="preserve">USB </w:t>
            </w:r>
            <w:r>
              <w:rPr>
                <w:rFonts w:ascii="Times New Roman" w:hAnsi="Times New Roman" w:eastAsia="宋体" w:cs="Times New Roman"/>
                <w:color w:val="2E75B6" w:themeColor="accent1" w:themeShade="BF"/>
                <w:lang w:eastAsia="zh-CN"/>
              </w:rPr>
              <w:t>Line</w:t>
            </w:r>
          </w:p>
        </w:tc>
        <w:tc>
          <w:tcPr>
            <w:tcW w:w="4440" w:type="dxa"/>
            <w:shd w:val="clear" w:color="auto" w:fill="FFFFFF" w:themeFill="background1"/>
          </w:tcPr>
          <w:p>
            <w:pPr>
              <w:spacing w:after="0" w:line="240" w:lineRule="auto"/>
            </w:pPr>
            <w:r>
              <w:rPr>
                <w:rFonts w:hint="eastAsia"/>
              </w:rPr>
              <w:t>https://item.jd.com/40759941966.html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6" w:hRule="atLeast"/>
        </w:trPr>
        <w:tc>
          <w:tcPr>
            <w:tcW w:w="2878" w:type="dxa"/>
            <w:vMerge w:val="continue"/>
          </w:tcPr>
          <w:p>
            <w:pPr>
              <w:spacing w:after="0" w:line="240" w:lineRule="auto"/>
              <w:rPr>
                <w:rFonts w:ascii="Times New Roman" w:hAnsi="Times New Roman" w:cs="Times New Roman"/>
                <w:b/>
                <w:color w:val="0070C0"/>
                <w:sz w:val="18"/>
              </w:rPr>
            </w:pPr>
          </w:p>
        </w:tc>
        <w:tc>
          <w:tcPr>
            <w:tcW w:w="3213" w:type="dxa"/>
            <w:shd w:val="clear" w:color="auto" w:fill="FFFFFF" w:themeFill="background1"/>
          </w:tcPr>
          <w:p>
            <w:pPr>
              <w:spacing w:after="0" w:line="240" w:lineRule="auto"/>
              <w:rPr>
                <w:rFonts w:ascii="Roboto" w:hAnsi="Roboto" w:eastAsia="Roboto" w:cs="Roboto"/>
                <w:color w:val="333333"/>
                <w:sz w:val="21"/>
                <w:szCs w:val="21"/>
                <w:shd w:val="clear" w:color="auto" w:fill="FFFFFF"/>
                <w:lang w:eastAsia="zh-CN"/>
              </w:rPr>
            </w:pPr>
            <w:r>
              <w:rPr>
                <w:rFonts w:hint="eastAsia" w:ascii="Times New Roman" w:hAnsi="Times New Roman" w:eastAsia="宋体" w:cs="Times New Roman"/>
                <w:color w:val="2E75B6" w:themeColor="accent1" w:themeShade="BF"/>
                <w:lang w:eastAsia="zh-CN"/>
              </w:rPr>
              <w:t>Charger</w:t>
            </w:r>
          </w:p>
        </w:tc>
        <w:tc>
          <w:tcPr>
            <w:tcW w:w="4440" w:type="dxa"/>
            <w:shd w:val="clear" w:color="auto" w:fill="FFFFFF" w:themeFill="background1"/>
          </w:tcPr>
          <w:p>
            <w:pPr>
              <w:spacing w:after="0" w:line="240" w:lineRule="auto"/>
            </w:pPr>
            <w:r>
              <w:t>https://www.thundercomm.com/product/c8550-development-kit/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Source Code / Source Examples / Application Executable</w:t>
            </w:r>
          </w:p>
          <w:p>
            <w:pPr>
              <w:keepNext/>
              <w:keepLines/>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Link to open source / shareable code repository</w:t>
            </w:r>
          </w:p>
        </w:tc>
        <w:tc>
          <w:tcPr>
            <w:tcW w:w="321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Description</w:t>
            </w:r>
          </w:p>
        </w:tc>
        <w:tc>
          <w:tcPr>
            <w:tcW w:w="444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3213" w:type="dxa"/>
            <w:shd w:val="clear" w:color="auto" w:fill="auto"/>
          </w:tcPr>
          <w:p>
            <w:pPr>
              <w:spacing w:after="0" w:line="240" w:lineRule="auto"/>
              <w:rPr>
                <w:rFonts w:cs="Times New Roman"/>
              </w:rPr>
            </w:pPr>
            <w:r>
              <w:rPr>
                <w:rFonts w:cs="Times New Roman"/>
              </w:rPr>
              <w:t>Source Code</w:t>
            </w:r>
          </w:p>
        </w:tc>
        <w:tc>
          <w:tcPr>
            <w:tcW w:w="4440" w:type="dxa"/>
            <w:shd w:val="clear" w:color="auto" w:fill="auto"/>
          </w:tcPr>
          <w:p>
            <w:pPr>
              <w:pStyle w:val="14"/>
              <w:rPr>
                <w:rFonts w:ascii="Times New Roman" w:hAnsi="Times New Roman"/>
                <w:sz w:val="22"/>
                <w:szCs w:val="22"/>
              </w:rPr>
            </w:pPr>
            <w:r>
              <w:rPr>
                <w:rFonts w:hint="eastAsia" w:ascii="Times New Roman" w:hAnsi="Times New Roman"/>
                <w:sz w:val="22"/>
                <w:szCs w:val="22"/>
                <w:lang w:eastAsia="en-US"/>
              </w:rPr>
              <w:t>https://github.com/ThunderSoft-XA/</w:t>
            </w:r>
            <w:r>
              <w:rPr>
                <w:rFonts w:hint="default" w:ascii="Times New Roman" w:hAnsi="Times New Roman"/>
                <w:sz w:val="22"/>
                <w:szCs w:val="22"/>
                <w:lang w:eastAsia="en-US"/>
              </w:rPr>
              <w:t>C8550-YOLOv10-det-on-8550DK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Additional Resources</w:t>
            </w:r>
          </w:p>
          <w:p>
            <w:pPr>
              <w:keepNext/>
              <w:keepLines/>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List related links or resources such as websites, videos, presentations, or other materials</w:t>
            </w:r>
          </w:p>
        </w:tc>
        <w:tc>
          <w:tcPr>
            <w:tcW w:w="3213"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Resource Title</w:t>
            </w:r>
          </w:p>
        </w:tc>
        <w:tc>
          <w:tcPr>
            <w:tcW w:w="4440"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Link or File Name (and provide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4" w:hRule="atLeast"/>
        </w:trPr>
        <w:tc>
          <w:tcPr>
            <w:tcW w:w="2878" w:type="dxa"/>
            <w:vMerge w:val="continue"/>
          </w:tcPr>
          <w:p>
            <w:pPr>
              <w:spacing w:after="0" w:line="240" w:lineRule="auto"/>
              <w:rPr>
                <w:rFonts w:ascii="Times New Roman" w:hAnsi="Times New Roman" w:cs="Times New Roman"/>
                <w:b/>
                <w:color w:val="0070C0"/>
                <w:sz w:val="18"/>
              </w:rPr>
            </w:pPr>
          </w:p>
        </w:tc>
        <w:tc>
          <w:tcPr>
            <w:tcW w:w="3213" w:type="dxa"/>
            <w:shd w:val="clear" w:color="auto" w:fill="FFFFFF" w:themeFill="background1"/>
          </w:tcPr>
          <w:p>
            <w:pPr>
              <w:spacing w:after="0" w:line="240" w:lineRule="auto"/>
              <w:rPr>
                <w:rFonts w:cs="Times New Roman" w:eastAsiaTheme="minorEastAsia"/>
                <w:lang w:eastAsia="zh-CN"/>
              </w:rPr>
            </w:pPr>
            <w:r>
              <w:rPr>
                <w:rFonts w:hint="eastAsia" w:cs="Times New Roman" w:eastAsiaTheme="minorEastAsia"/>
                <w:lang w:eastAsia="zh-CN"/>
              </w:rPr>
              <w:t>V</w:t>
            </w:r>
            <w:r>
              <w:rPr>
                <w:rFonts w:cs="Times New Roman" w:eastAsiaTheme="minorEastAsia"/>
                <w:lang w:eastAsia="zh-CN"/>
              </w:rPr>
              <w:t>ideo</w:t>
            </w:r>
          </w:p>
        </w:tc>
        <w:tc>
          <w:tcPr>
            <w:tcW w:w="4440" w:type="dxa"/>
            <w:shd w:val="clear" w:color="auto" w:fill="FFFFFF" w:themeFill="background1"/>
          </w:tcPr>
          <w:p>
            <w:pPr>
              <w:spacing w:after="0" w:line="240" w:lineRule="auto"/>
            </w:pPr>
            <w:r>
              <w:rPr>
                <w:rFonts w:hint="eastAsia" w:ascii="Times New Roman" w:hAnsi="Times New Roman"/>
              </w:rPr>
              <w:t>https://github.com/ThunderSoft-XA/</w:t>
            </w:r>
            <w:r>
              <w:rPr>
                <w:rFonts w:ascii="Times New Roman" w:hAnsi="Times New Roman"/>
              </w:rPr>
              <w:t xml:space="preserve"> </w:t>
            </w:r>
            <w:r>
              <w:rPr>
                <w:rFonts w:hint="default" w:ascii="Times New Roman" w:hAnsi="Times New Roman"/>
                <w:sz w:val="22"/>
                <w:szCs w:val="22"/>
                <w:lang w:eastAsia="en-US"/>
              </w:rPr>
              <w:t>C8550-YOLOv10-det-on-8550DK</w:t>
            </w:r>
            <w:r>
              <w:rPr>
                <w:rFonts w:ascii="Times New Roman" w:hAnsi="Times New Roman" w:eastAsia="宋体" w:cs="Times New Roman"/>
                <w:lang w:eastAsia="zh-CN"/>
              </w:rPr>
              <w:t>/doc/usage.mp4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Build / Assembly Instructions</w:t>
            </w:r>
          </w:p>
          <w:p>
            <w:pPr>
              <w:spacing w:after="0" w:line="240" w:lineRule="auto"/>
              <w:rPr>
                <w:rFonts w:ascii="Times New Roman" w:hAnsi="Times New Roman" w:cs="Times New Roman"/>
                <w:b/>
                <w:color w:val="0070C0"/>
                <w:sz w:val="18"/>
              </w:rPr>
            </w:pPr>
          </w:p>
        </w:tc>
        <w:tc>
          <w:tcPr>
            <w:tcW w:w="7653" w:type="dxa"/>
            <w:gridSpan w:val="2"/>
          </w:tcPr>
          <w:p>
            <w:pPr>
              <w:pStyle w:val="14"/>
              <w:rPr>
                <w:rFonts w:ascii="Times New Roman" w:hAnsi="Times New Roman"/>
                <w:sz w:val="22"/>
                <w:szCs w:val="22"/>
              </w:rPr>
            </w:pPr>
            <w:r>
              <w:rPr>
                <w:rFonts w:hint="eastAsia" w:ascii="Times New Roman" w:hAnsi="Times New Roman"/>
                <w:sz w:val="22"/>
                <w:szCs w:val="22"/>
              </w:rPr>
              <w:t># when C8550 SDK is activated</w:t>
            </w:r>
          </w:p>
          <w:p>
            <w:pPr>
              <w:spacing w:after="0" w:line="240" w:lineRule="auto"/>
              <w:rPr>
                <w:rFonts w:hint="default"/>
                <w:lang w:val="en"/>
              </w:rPr>
            </w:pPr>
            <w:r>
              <w:rPr>
                <w:rFonts w:hint="default"/>
                <w:lang w:val="en"/>
              </w:rPr>
              <w:t>cd 8550-YOLOv10-det/; mkdir build; cd build; cmake ../; make -j6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39" w:hRule="atLeast"/>
        </w:trPr>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Usage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rPr>
                <w:rFonts w:eastAsiaTheme="minorEastAsia"/>
                <w:lang w:eastAsia="zh-CN"/>
              </w:rPr>
            </w:pPr>
            <w:r>
              <w:rPr>
                <w:rFonts w:hint="default" w:eastAsiaTheme="minorEastAsia"/>
                <w:lang w:eastAsia="zh-CN"/>
              </w:rPr>
              <w:t>Due to copyright requirements, the SNPE SDK and model files are not directly available. Download the SNPE SDK from https://softwarecenter.qualcomm.com/#/catalog/item/qualcomm_neural_processing_sdk , select 2.13.0.230730 as the version, download and put it in the C8550DK device follow the guide directory. You can download yolov10 code from https://github.com/THU-MIG/yolov10  and export the onnx of the pretrained yolov10s model, then convert it to the dlc model tn the SNPE x86 environment. After the compilation is executed, you can generate a test app in the C8550DK LU system, then you can run the application on board.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Contributor(s) Info</w:t>
            </w:r>
          </w:p>
          <w:p>
            <w:pPr>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Feel free to include headshots!</w:t>
            </w:r>
          </w:p>
        </w:tc>
        <w:tc>
          <w:tcPr>
            <w:tcW w:w="3213" w:type="dxa"/>
            <w:shd w:val="clear" w:color="auto" w:fill="DEEAF6" w:themeFill="accent1" w:themeFillTint="33"/>
          </w:tcPr>
          <w:p>
            <w:pPr>
              <w:spacing w:after="0" w:line="240" w:lineRule="auto"/>
            </w:pPr>
            <w:r>
              <w:rPr>
                <w:rFonts w:ascii="Times New Roman" w:hAnsi="Times New Roman" w:cs="Times New Roman"/>
                <w:color w:val="0070C0"/>
                <w:sz w:val="18"/>
              </w:rPr>
              <w:t>Name</w:t>
            </w:r>
          </w:p>
        </w:tc>
        <w:tc>
          <w:tcPr>
            <w:tcW w:w="4440" w:type="dxa"/>
            <w:shd w:val="clear" w:color="auto" w:fill="DEEAF6" w:themeFill="accent1" w:themeFillTint="33"/>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Title</w:t>
            </w:r>
          </w:p>
          <w:p>
            <w:pPr>
              <w:spacing w:after="0" w:line="240" w:lineRule="auto"/>
            </w:pPr>
            <w:r>
              <w:rPr>
                <w:rFonts w:ascii="Times New Roman" w:hAnsi="Times New Roman" w:cs="Times New Roman"/>
                <w:color w:val="0070C0"/>
                <w:sz w:val="18"/>
              </w:rPr>
              <w:t>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3213" w:type="dxa"/>
          </w:tcPr>
          <w:p>
            <w:pPr>
              <w:spacing w:after="0" w:line="240" w:lineRule="auto"/>
            </w:pPr>
            <w:r>
              <w:fldChar w:fldCharType="begin"/>
            </w:r>
            <w:r>
              <w:instrText xml:space="preserve"> HYPERLINK "zhangzz6687@thundersoft.com" </w:instrText>
            </w:r>
            <w:r>
              <w:fldChar w:fldCharType="separate"/>
            </w:r>
            <w:r>
              <w:rPr>
                <w:rStyle w:val="15"/>
                <w:rFonts w:ascii="Times New Roman" w:hAnsi="Times New Roman" w:eastAsia="宋体" w:cs="Times New Roman"/>
                <w:lang w:eastAsia="zh-CN"/>
              </w:rPr>
              <w:t>zhangzz6687@thundersoft.com</w:t>
            </w:r>
            <w:r>
              <w:rPr>
                <w:rStyle w:val="15"/>
                <w:rFonts w:ascii="Times New Roman" w:hAnsi="Times New Roman" w:eastAsia="宋体" w:cs="Times New Roman"/>
                <w:lang w:eastAsia="zh-CN"/>
              </w:rPr>
              <w:fldChar w:fldCharType="end"/>
            </w:r>
          </w:p>
        </w:tc>
        <w:tc>
          <w:tcPr>
            <w:tcW w:w="4440" w:type="dxa"/>
          </w:tcPr>
          <w:p>
            <w:pPr>
              <w:spacing w:after="0" w:line="240" w:lineRule="auto"/>
            </w:pPr>
            <w:r>
              <w:rPr>
                <w:rFonts w:ascii="Times New Roman" w:hAnsi="Times New Roman" w:eastAsia="宋体" w:cs="Times New Roman"/>
                <w:lang w:eastAsia="zh-CN"/>
              </w:rPr>
              <w:t>T</w:t>
            </w:r>
            <w:r>
              <w:rPr>
                <w:rFonts w:hint="eastAsia" w:ascii="Times New Roman" w:hAnsi="Times New Roman" w:eastAsia="宋体" w:cs="Times New Roman"/>
                <w:lang w:eastAsia="zh-CN"/>
              </w:rPr>
              <w:t>hunder</w:t>
            </w:r>
            <w:r>
              <w:rPr>
                <w:rFonts w:ascii="Times New Roman" w:hAnsi="Times New Roman" w:eastAsia="宋体" w:cs="Times New Roman"/>
                <w:lang w:eastAsia="zh-CN"/>
              </w:rPr>
              <w:t>soft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3213" w:type="dxa"/>
          </w:tcPr>
          <w:p>
            <w:pPr>
              <w:spacing w:after="0" w:line="240" w:lineRule="auto"/>
            </w:pPr>
            <w:r>
              <w:fldChar w:fldCharType="begin"/>
            </w:r>
            <w:r>
              <w:instrText xml:space="preserve"> HYPERLINK "mailto:tianye.fan@thundersoft.com" </w:instrText>
            </w:r>
            <w:r>
              <w:fldChar w:fldCharType="separate"/>
            </w:r>
            <w:r>
              <w:rPr>
                <w:rStyle w:val="15"/>
                <w:rFonts w:hint="default" w:ascii="Times New Roman" w:hAnsi="Times New Roman" w:eastAsia="宋体" w:cs="Times New Roman"/>
                <w:lang w:val="en" w:eastAsia="zh-CN"/>
              </w:rPr>
              <w:t>weihuan0701</w:t>
            </w:r>
            <w:r>
              <w:rPr>
                <w:rStyle w:val="15"/>
                <w:rFonts w:hint="eastAsia" w:ascii="Times New Roman" w:hAnsi="Times New Roman" w:eastAsia="宋体" w:cs="Times New Roman"/>
                <w:lang w:eastAsia="zh-CN"/>
              </w:rPr>
              <w:t>@thunder</w:t>
            </w:r>
            <w:r>
              <w:rPr>
                <w:rStyle w:val="15"/>
                <w:rFonts w:ascii="Times New Roman" w:hAnsi="Times New Roman" w:eastAsia="宋体" w:cs="Times New Roman"/>
                <w:lang w:eastAsia="zh-CN"/>
              </w:rPr>
              <w:t>soft</w:t>
            </w:r>
            <w:r>
              <w:rPr>
                <w:rStyle w:val="15"/>
                <w:rFonts w:hint="eastAsia" w:ascii="Times New Roman" w:hAnsi="Times New Roman" w:eastAsia="宋体" w:cs="Times New Roman"/>
                <w:lang w:eastAsia="zh-CN"/>
              </w:rPr>
              <w:t>.com</w:t>
            </w:r>
            <w:r>
              <w:rPr>
                <w:rStyle w:val="15"/>
                <w:rFonts w:hint="eastAsia" w:ascii="Times New Roman" w:hAnsi="Times New Roman" w:eastAsia="宋体" w:cs="Times New Roman"/>
                <w:lang w:eastAsia="zh-CN"/>
              </w:rPr>
              <w:fldChar w:fldCharType="end"/>
            </w:r>
          </w:p>
        </w:tc>
        <w:tc>
          <w:tcPr>
            <w:tcW w:w="4440" w:type="dxa"/>
          </w:tcPr>
          <w:p>
            <w:pPr>
              <w:spacing w:after="0" w:line="240" w:lineRule="auto"/>
            </w:pPr>
            <w:r>
              <w:rPr>
                <w:rFonts w:ascii="Times New Roman" w:hAnsi="Times New Roman" w:eastAsia="宋体" w:cs="Times New Roman"/>
                <w:lang w:eastAsia="zh-CN"/>
              </w:rPr>
              <w:t>T</w:t>
            </w:r>
            <w:r>
              <w:rPr>
                <w:rFonts w:hint="eastAsia" w:ascii="Times New Roman" w:hAnsi="Times New Roman" w:eastAsia="宋体" w:cs="Times New Roman"/>
                <w:lang w:eastAsia="zh-CN"/>
              </w:rPr>
              <w:t>hunder</w:t>
            </w:r>
            <w:r>
              <w:rPr>
                <w:rFonts w:ascii="Times New Roman" w:hAnsi="Times New Roman" w:eastAsia="宋体" w:cs="Times New Roman"/>
                <w:lang w:eastAsia="zh-CN"/>
              </w:rPr>
              <w:t>soft</w:t>
            </w:r>
          </w:p>
        </w:tc>
      </w:tr>
    </w:tbl>
    <w:p>
      <w:pPr>
        <w:jc w:val="both"/>
      </w:pPr>
    </w:p>
    <w:p>
      <w:pPr>
        <w:spacing w:after="0" w:line="240" w:lineRule="auto"/>
        <w:rPr>
          <w:rFonts w:eastAsiaTheme="minorEastAsia"/>
          <w:i/>
          <w:lang w:eastAsia="zh-CN"/>
        </w:rPr>
      </w:pPr>
      <w:r>
        <w:rPr>
          <w:i/>
        </w:rPr>
        <w:br w:type="page"/>
      </w:r>
    </w:p>
    <w:p>
      <w:pPr>
        <w:spacing w:after="120"/>
        <w:ind w:left="540" w:right="180" w:hanging="360"/>
        <w:jc w:val="center"/>
        <w:rPr>
          <w:b/>
        </w:rPr>
      </w:pPr>
      <w:r>
        <w:rPr>
          <w:color w:val="0070C0"/>
        </w:rPr>
        <w:t>––– Continued on next page –––</w:t>
      </w:r>
    </w:p>
    <w:p>
      <w:pPr>
        <w:rPr>
          <w:b/>
        </w:rPr>
      </w:pPr>
    </w:p>
    <w:p>
      <w:pPr>
        <w:pStyle w:val="20"/>
        <w:jc w:val="center"/>
        <w:rPr>
          <w:sz w:val="44"/>
          <w:szCs w:val="44"/>
        </w:rPr>
      </w:pPr>
      <w:r>
        <w:rPr>
          <w:sz w:val="44"/>
          <w:szCs w:val="44"/>
        </w:rPr>
        <w:t>Filters and Tags for QDN projects page</w:t>
      </w:r>
    </w:p>
    <w:p>
      <w:pPr>
        <w:pStyle w:val="20"/>
        <w:jc w:val="center"/>
        <w:rPr>
          <w:sz w:val="44"/>
          <w:szCs w:val="44"/>
        </w:rPr>
      </w:pPr>
    </w:p>
    <w:tbl>
      <w:tblPr>
        <w:tblStyle w:val="19"/>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38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Platform/Hardware</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872530025"/>
                <w14:checkbox>
                  <w14:checked w14:val="0"/>
                  <w14:checkedState w14:val="2612" w14:font="MS Gothic"/>
                  <w14:uncheckedState w14:val="2610" w14:font="MS Gothic"/>
                </w14:checkbox>
              </w:sdtPr>
              <w:sdtEndPr>
                <w:rPr>
                  <w:rFonts w:eastAsia="Times New Roman" w:cstheme="minorHAnsi"/>
                  <w:color w:val="000000"/>
                </w:rPr>
              </w:sdtEndPr>
              <w:sdtContent>
                <w:r>
                  <w:rPr>
                    <w:rFonts w:hint="eastAsia" w:ascii="MS Gothic" w:hAnsi="MS Gothic" w:eastAsia="MS Gothic" w:cstheme="minorHAnsi"/>
                    <w:color w:val="000000"/>
                  </w:rPr>
                  <w:t>☐</w:t>
                </w:r>
              </w:sdtContent>
            </w:sdt>
            <w:r>
              <w:rPr>
                <w:rFonts w:eastAsia="Times New Roman" w:cstheme="minorHAnsi"/>
                <w:color w:val="000000"/>
              </w:rPr>
              <w:t xml:space="preserve">     CSR 101x/102x Bluetooth</w:t>
            </w:r>
          </w:p>
          <w:p>
            <w:pPr>
              <w:spacing w:after="0" w:line="240" w:lineRule="auto"/>
              <w:rPr>
                <w:rFonts w:eastAsia="Times New Roman" w:cstheme="minorHAnsi"/>
                <w:color w:val="000000"/>
              </w:rPr>
            </w:pPr>
            <w:sdt>
              <w:sdtPr>
                <w:rPr>
                  <w:rFonts w:eastAsia="Times New Roman" w:cstheme="minorHAnsi"/>
                  <w:color w:val="000000"/>
                </w:rPr>
                <w:id w:val="-684437555"/>
                <w14:checkbox>
                  <w14:checked w14:val="0"/>
                  <w14:checkedState w14:val="2612" w14:font="MS Gothic"/>
                  <w14:uncheckedState w14:val="2610" w14:font="MS Gothic"/>
                </w14:checkbox>
              </w:sdtPr>
              <w:sdtEndPr>
                <w:rPr>
                  <w:rFonts w:eastAsia="Times New Roman" w:cstheme="minorHAnsi"/>
                  <w:color w:val="000000"/>
                </w:rPr>
              </w:sdtEndPr>
              <w:sdtContent>
                <w:r>
                  <w:rPr>
                    <w:rFonts w:hint="eastAsia" w:ascii="MS Gothic" w:hAnsi="MS Gothic" w:eastAsia="MS Gothic" w:cstheme="minorHAnsi"/>
                    <w:color w:val="000000"/>
                  </w:rPr>
                  <w:t>☐</w:t>
                </w:r>
              </w:sdtContent>
            </w:sdt>
            <w:r>
              <w:rPr>
                <w:rFonts w:eastAsia="Times New Roman" w:cstheme="minorHAnsi"/>
                <w:color w:val="000000"/>
              </w:rPr>
              <w:t xml:space="preserve">     DragonBoard 410c</w:t>
            </w:r>
          </w:p>
          <w:p>
            <w:pPr>
              <w:spacing w:after="0" w:line="240" w:lineRule="auto"/>
              <w:rPr>
                <w:rFonts w:eastAsia="Times New Roman" w:cstheme="minorHAnsi"/>
                <w:color w:val="000000"/>
              </w:rPr>
            </w:pPr>
            <w:sdt>
              <w:sdtPr>
                <w:rPr>
                  <w:rFonts w:eastAsia="Times New Roman" w:cstheme="minorHAnsi"/>
                  <w:color w:val="000000"/>
                </w:rPr>
                <w:id w:val="800276399"/>
                <w14:checkbox>
                  <w14:checked w14:val="0"/>
                  <w14:checkedState w14:val="2612" w14:font="MS Gothic"/>
                  <w14:uncheckedState w14:val="2610" w14:font="MS Gothic"/>
                </w14:checkbox>
              </w:sdtPr>
              <w:sdtEndPr>
                <w:rPr>
                  <w:rFonts w:eastAsia="Times New Roman" w:cstheme="minorHAnsi"/>
                  <w:color w:val="000000"/>
                </w:rPr>
              </w:sdtEndPr>
              <w:sdtContent>
                <w:r>
                  <w:rPr>
                    <w:rFonts w:hint="eastAsia" w:ascii="MS Gothic" w:hAnsi="MS Gothic" w:eastAsia="MS Gothic" w:cstheme="minorHAnsi"/>
                    <w:color w:val="000000"/>
                  </w:rPr>
                  <w:t>☐</w:t>
                </w:r>
              </w:sdtContent>
            </w:sdt>
            <w:r>
              <w:rPr>
                <w:rFonts w:eastAsia="Times New Roman" w:cstheme="minorHAnsi"/>
                <w:color w:val="000000"/>
              </w:rPr>
              <w:t xml:space="preserve">     mangOH Red/Yellow</w:t>
            </w:r>
          </w:p>
          <w:p>
            <w:pPr>
              <w:spacing w:after="0" w:line="240" w:lineRule="auto"/>
              <w:rPr>
                <w:rFonts w:eastAsia="Times New Roman" w:cstheme="minorHAnsi"/>
                <w:color w:val="000000"/>
              </w:rPr>
            </w:pPr>
            <w:sdt>
              <w:sdtPr>
                <w:rPr>
                  <w:rFonts w:eastAsia="Times New Roman" w:cstheme="minorHAnsi"/>
                  <w:color w:val="000000"/>
                </w:rPr>
                <w:id w:val="1572456569"/>
                <w14:checkbox>
                  <w14:checked w14:val="0"/>
                  <w14:checkedState w14:val="2612" w14:font="MS Gothic"/>
                  <w14:uncheckedState w14:val="2610" w14:font="MS Gothic"/>
                </w14:checkbox>
              </w:sdtPr>
              <w:sdtEndPr>
                <w:rPr>
                  <w:rFonts w:eastAsia="Times New Roman" w:cstheme="minorHAnsi"/>
                  <w:color w:val="000000"/>
                </w:rPr>
              </w:sdtEndPr>
              <w:sdtContent>
                <w:r>
                  <w:rPr>
                    <w:rFonts w:hint="eastAsia" w:ascii="MS Gothic" w:hAnsi="MS Gothic" w:eastAsia="MS Gothic" w:cstheme="minorHAnsi"/>
                    <w:color w:val="000000"/>
                  </w:rPr>
                  <w:t>☐</w:t>
                </w:r>
              </w:sdtContent>
            </w:sdt>
            <w:r>
              <w:rPr>
                <w:rFonts w:eastAsia="Times New Roman" w:cstheme="minorHAnsi"/>
                <w:color w:val="000000"/>
              </w:rPr>
              <w:t xml:space="preserve">  </w:t>
            </w:r>
            <w:r>
              <w:rPr>
                <w:rFonts w:hint="eastAsia" w:eastAsiaTheme="minorEastAsia" w:cstheme="minorHAnsi"/>
                <w:color w:val="000000"/>
                <w:lang w:eastAsia="zh-CN"/>
              </w:rPr>
              <w:t xml:space="preserve">   </w:t>
            </w:r>
            <w:r>
              <w:rPr>
                <w:rFonts w:hint="eastAsia" w:eastAsia="Times New Roman" w:cstheme="minorHAnsi"/>
                <w:color w:val="000000"/>
                <w:lang w:eastAsia="zh-CN"/>
              </w:rPr>
              <w:t>Qualcomm C</w:t>
            </w:r>
            <w:r>
              <w:rPr>
                <w:rFonts w:eastAsia="Times New Roman" w:cstheme="minorHAnsi"/>
                <w:color w:val="000000"/>
                <w:lang w:eastAsia="zh-CN"/>
              </w:rPr>
              <w:t>6490</w:t>
            </w:r>
            <w:r>
              <w:rPr>
                <w:rFonts w:hint="eastAsia" w:eastAsia="Times New Roman" w:cstheme="minorHAnsi"/>
                <w:color w:val="000000"/>
                <w:lang w:eastAsia="zh-CN"/>
              </w:rPr>
              <w:t>P</w:t>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595979065"/>
                <w14:checkbox>
                  <w14:checked w14:val="0"/>
                  <w14:checkedState w14:val="2612" w14:font="MS Gothic"/>
                  <w14:uncheckedState w14:val="2610" w14:font="MS Gothic"/>
                </w14:checkbox>
              </w:sdtPr>
              <w:sdtEndPr>
                <w:rPr>
                  <w:rFonts w:eastAsia="Times New Roman" w:cstheme="minorHAnsi"/>
                  <w:color w:val="000000"/>
                </w:rPr>
              </w:sdtEndPr>
              <w:sdtContent>
                <w:r>
                  <w:rPr>
                    <w:rFonts w:hint="eastAsia" w:ascii="MS Gothic" w:hAnsi="MS Gothic" w:eastAsia="MS Gothic" w:cstheme="minorHAnsi"/>
                    <w:color w:val="000000"/>
                  </w:rPr>
                  <w:t>☐</w:t>
                </w:r>
              </w:sdtContent>
            </w:sdt>
            <w:r>
              <w:rPr>
                <w:rFonts w:eastAsia="Times New Roman" w:cstheme="minorHAnsi"/>
                <w:color w:val="000000"/>
              </w:rPr>
              <w:t xml:space="preserve">     MDM920x LTE for IoT</w:t>
            </w:r>
          </w:p>
          <w:p>
            <w:pPr>
              <w:spacing w:after="0" w:line="240" w:lineRule="auto"/>
              <w:rPr>
                <w:rFonts w:eastAsia="Times New Roman" w:cstheme="minorHAnsi"/>
                <w:color w:val="000000"/>
              </w:rPr>
            </w:pPr>
            <w:sdt>
              <w:sdtPr>
                <w:rPr>
                  <w:rFonts w:eastAsia="Times New Roman" w:cstheme="minorHAnsi"/>
                  <w:color w:val="000000"/>
                </w:rPr>
                <w:id w:val="-644174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QCA-402x WiFi/BLE/Zigbee</w:t>
            </w:r>
          </w:p>
          <w:p>
            <w:pPr>
              <w:spacing w:after="0" w:line="240" w:lineRule="auto"/>
              <w:rPr>
                <w:rFonts w:eastAsiaTheme="minorEastAsia"/>
                <w:color w:val="000000"/>
                <w:lang w:eastAsia="zh-CN"/>
              </w:rPr>
            </w:pPr>
            <w:sdt>
              <w:sdtPr>
                <w:rPr>
                  <w:rFonts w:eastAsia="Times New Roman" w:cstheme="minorHAnsi"/>
                  <w:color w:val="000000"/>
                </w:rPr>
                <w:id w:val="-1622151059"/>
                <w14:checkbox>
                  <w14:checked w14:val="0"/>
                  <w14:checkedState w14:val="2612" w14:font="MS Gothic"/>
                  <w14:uncheckedState w14:val="2610" w14:font="MS Gothic"/>
                </w14:checkbox>
              </w:sdtPr>
              <w:sdtEndPr>
                <w:rPr>
                  <w:rFonts w:eastAsia="Times New Roman" w:cstheme="minorHAnsi"/>
                  <w:color w:val="000000"/>
                </w:rPr>
              </w:sdtEndPr>
              <w:sdtContent>
                <w:r>
                  <w:rPr>
                    <w:rFonts w:hint="eastAsia" w:ascii="MS Gothic" w:hAnsi="MS Gothic" w:eastAsia="MS Gothic" w:cstheme="minorHAnsi"/>
                    <w:color w:val="000000"/>
                  </w:rPr>
                  <w:t>☐</w:t>
                </w:r>
              </w:sdtContent>
            </w:sdt>
            <w:r>
              <w:rPr>
                <w:rFonts w:eastAsia="Times New Roman" w:cstheme="minorHAnsi"/>
                <w:color w:val="000000"/>
                <w:lang w:val="en"/>
              </w:rPr>
              <w:t xml:space="preserve">     </w:t>
            </w:r>
            <w:r>
              <w:rPr>
                <w:rFonts w:eastAsia="Times New Roman"/>
                <w:color w:val="000000"/>
              </w:rPr>
              <w:t>Qualcomm Robotics RBx Dev Kit</w:t>
            </w:r>
          </w:p>
          <w:p>
            <w:pPr>
              <w:spacing w:after="0" w:line="240" w:lineRule="auto"/>
              <w:rPr>
                <w:rFonts w:eastAsiaTheme="minorEastAsia"/>
                <w:color w:val="000000"/>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hint="eastAsia" w:eastAsiaTheme="minorEastAsia" w:cstheme="minorHAnsi"/>
                <w:color w:val="000000"/>
                <w:lang w:val="en" w:eastAsia="zh-CN"/>
              </w:rPr>
              <w:t xml:space="preserve"> </w:t>
            </w:r>
            <w:r>
              <w:rPr>
                <w:rFonts w:eastAsia="Times New Roman" w:cstheme="minorHAnsi"/>
                <w:color w:val="000000"/>
                <w:lang w:val="en"/>
              </w:rPr>
              <w:t xml:space="preserve">   </w:t>
            </w:r>
            <w:r>
              <w:rPr>
                <w:rFonts w:hint="eastAsia" w:eastAsia="Times New Roman" w:cstheme="minorHAnsi"/>
                <w:color w:val="000000"/>
                <w:lang w:eastAsia="zh-CN"/>
              </w:rPr>
              <w:t>Qualcomm C</w:t>
            </w:r>
            <w:r>
              <w:rPr>
                <w:rFonts w:hint="eastAsia" w:eastAsiaTheme="minorEastAsia" w:cstheme="minorHAnsi"/>
                <w:color w:val="000000"/>
                <w:lang w:eastAsia="zh-CN"/>
              </w:rPr>
              <w:t>8550 DK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Software Tools</w:t>
            </w: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911078607"/>
                <w14:checkbox>
                  <w14:checked w14:val="0"/>
                  <w14:checkedState w14:val="2612" w14:font="MS Gothic"/>
                  <w14:uncheckedState w14:val="2610" w14:font="MS Gothic"/>
                </w14:checkbox>
              </w:sdtPr>
              <w:sdtEndPr>
                <w:rPr>
                  <w:rFonts w:eastAsia="Times New Roman" w:cstheme="minorHAnsi"/>
                  <w:color w:val="000000"/>
                </w:rPr>
              </w:sdtEndPr>
              <w:sdtContent>
                <w:r>
                  <w:rPr>
                    <w:rFonts w:hint="eastAsia" w:ascii="MS Gothic" w:hAnsi="MS Gothic" w:eastAsia="MS Gothic" w:cstheme="minorHAnsi"/>
                    <w:color w:val="000000"/>
                  </w:rPr>
                  <w:t>☐</w:t>
                </w:r>
              </w:sdtContent>
            </w:sdt>
            <w:r>
              <w:rPr>
                <w:rFonts w:eastAsia="Times New Roman" w:cstheme="minorHAnsi"/>
                <w:color w:val="000000"/>
              </w:rPr>
              <w:t xml:space="preserve">     3D Audio Plugin for Unity</w:t>
            </w:r>
          </w:p>
          <w:p>
            <w:pPr>
              <w:spacing w:after="0" w:line="240" w:lineRule="auto"/>
              <w:rPr>
                <w:rFonts w:eastAsia="Times New Roman" w:cstheme="minorHAnsi"/>
                <w:color w:val="000000"/>
              </w:rPr>
            </w:pPr>
            <w:sdt>
              <w:sdtPr>
                <w:rPr>
                  <w:rFonts w:eastAsia="Times New Roman" w:cstheme="minorHAnsi"/>
                  <w:color w:val="000000"/>
                </w:rPr>
                <w:id w:val="2043786040"/>
                <w14:checkbox>
                  <w14:checked w14:val="0"/>
                  <w14:checkedState w14:val="2612" w14:font="MS Gothic"/>
                  <w14:uncheckedState w14:val="2610" w14:font="MS Gothic"/>
                </w14:checkbox>
              </w:sdtPr>
              <w:sdtEndPr>
                <w:rPr>
                  <w:rFonts w:eastAsia="Times New Roman" w:cstheme="minorHAnsi"/>
                  <w:color w:val="000000"/>
                </w:rPr>
              </w:sdtEndPr>
              <w:sdtContent>
                <w:r>
                  <w:rPr>
                    <w:rFonts w:hint="eastAsia" w:ascii="MS Gothic" w:hAnsi="MS Gothic" w:eastAsia="MS Gothic" w:cstheme="minorHAnsi"/>
                    <w:color w:val="000000"/>
                  </w:rPr>
                  <w:t>☐</w:t>
                </w:r>
              </w:sdtContent>
            </w:sdt>
            <w:r>
              <w:rPr>
                <w:rFonts w:eastAsia="Times New Roman" w:cstheme="minorHAnsi"/>
                <w:color w:val="000000"/>
              </w:rPr>
              <w:t xml:space="preserve">     Adreno GPU SDK</w:t>
            </w:r>
          </w:p>
          <w:p>
            <w:pPr>
              <w:spacing w:after="0" w:line="240" w:lineRule="auto"/>
              <w:rPr>
                <w:rFonts w:eastAsiaTheme="minorEastAsia" w:cstheme="minorHAnsi"/>
                <w:color w:val="000000"/>
                <w:lang w:eastAsia="zh-CN"/>
              </w:rPr>
            </w:pPr>
            <w:sdt>
              <w:sdtPr>
                <w:rPr>
                  <w:rFonts w:eastAsia="Times New Roman" w:cstheme="minorHAnsi"/>
                  <w:color w:val="000000"/>
                </w:rPr>
                <w:id w:val="4410327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Hexagon DSP SDK</w:t>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heme="minorEastAsia" w:cstheme="minorHAnsi"/>
                <w:color w:val="000000"/>
                <w:lang w:eastAsia="zh-CN"/>
              </w:rPr>
            </w:pPr>
            <w:r>
              <w:rPr>
                <w:rFonts w:ascii="Segoe UI Symbol" w:hAnsi="Segoe UI Symbol" w:eastAsia="Times New Roman" w:cs="Segoe UI Symbol"/>
                <w:color w:val="000000"/>
              </w:rPr>
              <w:t>√</w:t>
            </w:r>
            <w:r>
              <w:rPr>
                <w:rFonts w:hint="default" w:ascii="Segoe UI Symbol" w:hAnsi="Segoe UI Symbol" w:eastAsia="Times New Roman" w:cs="Segoe UI Symbol"/>
                <w:color w:val="000000"/>
                <w:lang w:val="en"/>
              </w:rPr>
              <w:t xml:space="preserve"> </w:t>
            </w:r>
            <w:r>
              <w:rPr>
                <w:rFonts w:eastAsia="Times New Roman" w:cstheme="minorHAnsi"/>
                <w:color w:val="000000"/>
                <w:lang w:val="en"/>
              </w:rPr>
              <w:t xml:space="preserve">   </w:t>
            </w:r>
            <w:r>
              <w:rPr>
                <w:rFonts w:hint="default" w:eastAsia="Times New Roman" w:cstheme="minorHAnsi"/>
                <w:color w:val="000000"/>
                <w:lang w:val="en"/>
              </w:rPr>
              <w:t xml:space="preserve"> </w:t>
            </w:r>
            <w:r>
              <w:rPr>
                <w:rFonts w:eastAsia="Times New Roman" w:cstheme="minorHAnsi"/>
                <w:color w:val="000000"/>
              </w:rPr>
              <w:t>Neural Processing SDK for AI</w:t>
            </w:r>
          </w:p>
          <w:p>
            <w:pPr>
              <w:spacing w:after="0" w:line="240" w:lineRule="auto"/>
              <w:rPr>
                <w:rFonts w:eastAsiaTheme="minorEastAsia" w:cstheme="minorHAnsi"/>
                <w:color w:val="000000"/>
                <w:lang w:eastAsia="zh-CN"/>
              </w:rPr>
            </w:pPr>
            <w:sdt>
              <w:sdtPr>
                <w:rPr>
                  <w:rFonts w:eastAsia="Times New Roman" w:cstheme="minorHAnsi"/>
                  <w:color w:val="000000"/>
                </w:rPr>
                <w:id w:val="1758941948"/>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hint="eastAsia" w:eastAsia="宋体" w:cstheme="minorHAnsi"/>
                <w:color w:val="000000"/>
                <w:lang w:eastAsia="zh-CN"/>
              </w:rPr>
              <w:t>　</w:t>
            </w:r>
            <w:r>
              <w:rPr>
                <w:rFonts w:eastAsiaTheme="minorEastAsia" w:cstheme="minorHAnsi"/>
                <w:color w:val="000000"/>
                <w:lang w:eastAsia="zh-CN"/>
              </w:rPr>
              <w:t>Qualcomm AI Engine Direct</w:t>
            </w:r>
          </w:p>
          <w:p>
            <w:pPr>
              <w:spacing w:after="0" w:line="240" w:lineRule="auto"/>
              <w:jc w:val="both"/>
              <w:rPr>
                <w:rFonts w:eastAsiaTheme="minorEastAsia" w:cstheme="minorHAnsi"/>
                <w:color w:val="000000"/>
                <w:lang w:eastAsia="zh-CN"/>
              </w:rPr>
            </w:pPr>
            <w:sdt>
              <w:sdtPr>
                <w:rPr>
                  <w:rFonts w:eastAsia="Times New Roman" w:cstheme="minorHAnsi"/>
                  <w:color w:val="000000"/>
                </w:rPr>
                <w:id w:val="1758941948"/>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hint="default" w:eastAsia="Times New Roman" w:cstheme="minorHAnsi"/>
                <w:color w:val="000000"/>
                <w:lang w:val="en"/>
              </w:rPr>
              <w:t xml:space="preserve">   </w:t>
            </w:r>
            <w:r>
              <w:rPr>
                <w:rFonts w:eastAsia="Times New Roman" w:cstheme="minorHAnsi"/>
                <w:color w:val="000000"/>
              </w:rPr>
              <w:t>Snapdragon Profiler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Operating System</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259640061"/>
                <w14:checkbox>
                  <w14:checked w14:val="0"/>
                  <w14:checkedState w14:val="2612" w14:font="MS Gothic"/>
                  <w14:uncheckedState w14:val="2610" w14:font="MS Gothic"/>
                </w14:checkbox>
              </w:sdtPr>
              <w:sdtEndPr>
                <w:rPr>
                  <w:rFonts w:eastAsia="Times New Roman" w:cstheme="minorHAnsi"/>
                  <w:color w:val="000000"/>
                </w:rPr>
              </w:sdtEndPr>
              <w:sdtContent>
                <w:r>
                  <w:rPr>
                    <w:rFonts w:hint="eastAsia" w:ascii="MS Gothic" w:hAnsi="MS Gothic" w:eastAsia="MS Gothic" w:cstheme="minorHAnsi"/>
                    <w:color w:val="000000"/>
                  </w:rPr>
                  <w:t>☐</w:t>
                </w:r>
              </w:sdtContent>
            </w:sdt>
            <w:r>
              <w:rPr>
                <w:rFonts w:eastAsia="Times New Roman" w:cstheme="minorHAnsi"/>
                <w:color w:val="000000"/>
                <w:lang w:val="en"/>
              </w:rPr>
              <w:t xml:space="preserve">     </w:t>
            </w:r>
            <w:r>
              <w:rPr>
                <w:rFonts w:eastAsia="Times New Roman" w:cstheme="minorHAnsi"/>
                <w:color w:val="000000"/>
              </w:rPr>
              <w:t>Android</w:t>
            </w:r>
          </w:p>
          <w:p>
            <w:pPr>
              <w:spacing w:after="0" w:line="240" w:lineRule="auto"/>
              <w:rPr>
                <w:rFonts w:eastAsia="Times New Roman" w:cstheme="minorHAnsi"/>
                <w:color w:val="000000"/>
              </w:rPr>
            </w:pPr>
            <w:sdt>
              <w:sdtPr>
                <w:rPr>
                  <w:rFonts w:eastAsia="Times New Roman" w:cstheme="minorHAnsi"/>
                  <w:color w:val="000000"/>
                </w:rPr>
                <w:id w:val="1259640061"/>
                <w14:checkbox>
                  <w14:checked w14:val="0"/>
                  <w14:checkedState w14:val="2612" w14:font="MS Gothic"/>
                  <w14:uncheckedState w14:val="2610" w14:font="MS Gothic"/>
                </w14:checkbox>
              </w:sdtPr>
              <w:sdtEndPr>
                <w:rPr>
                  <w:rFonts w:eastAsia="Times New Roman" w:cstheme="minorHAnsi"/>
                  <w:color w:val="000000"/>
                </w:rPr>
              </w:sdtEndPr>
              <w:sdtContent>
                <w:r>
                  <w:rPr>
                    <w:rFonts w:hint="eastAsia" w:ascii="MS Gothic" w:hAnsi="MS Gothic" w:eastAsia="MS Gothic" w:cstheme="minorHAnsi"/>
                    <w:color w:val="000000"/>
                  </w:rPr>
                  <w:t>☐</w:t>
                </w:r>
              </w:sdtContent>
            </w:sdt>
            <w:r>
              <w:rPr>
                <w:rFonts w:eastAsia="Times New Roman" w:cstheme="minorHAnsi"/>
                <w:color w:val="000000"/>
                <w:lang w:val="en"/>
              </w:rPr>
              <w:t xml:space="preserve"> </w:t>
            </w:r>
            <w:r>
              <w:rPr>
                <w:rFonts w:eastAsia="Times New Roman" w:cstheme="minorHAnsi"/>
                <w:color w:val="000000"/>
              </w:rPr>
              <w:t xml:space="preserve">     Linux</w:t>
            </w:r>
          </w:p>
          <w:p>
            <w:pPr>
              <w:spacing w:after="0" w:line="240" w:lineRule="auto"/>
              <w:rPr>
                <w:rFonts w:eastAsiaTheme="minorEastAsia" w:cstheme="minorHAnsi"/>
                <w:color w:val="000000"/>
                <w:lang w:eastAsia="zh-CN"/>
              </w:rPr>
            </w:pPr>
            <w:sdt>
              <w:sdtPr>
                <w:rPr>
                  <w:rFonts w:eastAsia="Times New Roman" w:cstheme="minorHAnsi"/>
                  <w:color w:val="000000"/>
                </w:rPr>
                <w:id w:val="2120564718"/>
                <w14:checkbox>
                  <w14:checked w14:val="0"/>
                  <w14:checkedState w14:val="2612" w14:font="MS Gothic"/>
                  <w14:uncheckedState w14:val="2610" w14:font="MS Gothic"/>
                </w14:checkbox>
              </w:sdtPr>
              <w:sdtEndPr>
                <w:rPr>
                  <w:rFonts w:eastAsia="Times New Roman" w:cstheme="minorHAnsi"/>
                  <w:color w:val="000000"/>
                </w:rPr>
              </w:sdtEndPr>
              <w:sdtContent>
                <w:r>
                  <w:rPr>
                    <w:rFonts w:hint="eastAsia" w:ascii="MS Gothic" w:hAnsi="MS Gothic" w:eastAsia="MS Gothic" w:cstheme="minorHAnsi"/>
                    <w:color w:val="000000"/>
                  </w:rPr>
                  <w:t>☐</w:t>
                </w:r>
              </w:sdtContent>
            </w:sdt>
            <w:r>
              <w:rPr>
                <w:rFonts w:eastAsia="Times New Roman" w:cstheme="minorHAnsi"/>
                <w:color w:val="000000"/>
              </w:rPr>
              <w:t xml:space="preserve">     ThreadX RTOS</w:t>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hint="default" w:ascii="Segoe UI Symbol" w:hAnsi="Segoe UI Symbol" w:eastAsia="Times New Roman" w:cs="Segoe UI Symbol"/>
                <w:color w:val="000000"/>
                <w:lang w:val="en"/>
              </w:rPr>
              <w:t xml:space="preserve">   </w:t>
            </w:r>
            <w:r>
              <w:rPr>
                <w:rFonts w:eastAsia="Times New Roman" w:cstheme="minorHAnsi"/>
                <w:color w:val="000000"/>
              </w:rPr>
              <w:t xml:space="preserve">   Ubuntu Core</w:t>
            </w:r>
          </w:p>
          <w:p>
            <w:pPr>
              <w:spacing w:after="0" w:line="240" w:lineRule="auto"/>
              <w:rPr>
                <w:rFonts w:cstheme="minorHAnsi"/>
              </w:rPr>
            </w:pPr>
            <w:sdt>
              <w:sdtPr>
                <w:rPr>
                  <w:rFonts w:eastAsia="Times New Roman" w:cstheme="minorHAnsi"/>
                  <w:color w:val="000000"/>
                </w:rPr>
                <w:id w:val="-341695073"/>
                <w14:checkbox>
                  <w14:checked w14:val="0"/>
                  <w14:checkedState w14:val="2612" w14:font="MS Gothic"/>
                  <w14:uncheckedState w14:val="2610" w14:font="MS Gothic"/>
                </w14:checkbox>
              </w:sdtPr>
              <w:sdtEndPr>
                <w:rPr>
                  <w:rFonts w:eastAsia="Times New Roman" w:cstheme="minorHAnsi"/>
                  <w:color w:val="000000"/>
                </w:rPr>
              </w:sdtEndPr>
              <w:sdtContent>
                <w:r>
                  <w:rPr>
                    <w:rFonts w:hint="eastAsia" w:ascii="MS Gothic" w:hAnsi="MS Gothic" w:eastAsia="MS Gothic" w:cstheme="minorHAnsi"/>
                    <w:color w:val="000000"/>
                  </w:rPr>
                  <w:t>☐</w:t>
                </w:r>
              </w:sdtContent>
            </w:sdt>
            <w:r>
              <w:rPr>
                <w:rFonts w:eastAsia="Times New Roman" w:cstheme="minorHAnsi"/>
                <w:color w:val="000000"/>
              </w:rPr>
              <w:t xml:space="preserve">     Windows 10 IoT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 xml:space="preserve">Cloud Services/Platform </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959412792"/>
                <w14:checkbox>
                  <w14:checked w14:val="0"/>
                  <w14:checkedState w14:val="2612" w14:font="MS Gothic"/>
                  <w14:uncheckedState w14:val="2610" w14:font="MS Gothic"/>
                </w14:checkbox>
              </w:sdtPr>
              <w:sdtEndPr>
                <w:rPr>
                  <w:rFonts w:eastAsia="Times New Roman" w:cstheme="minorHAnsi"/>
                  <w:color w:val="000000"/>
                </w:rPr>
              </w:sdtEndPr>
              <w:sdtContent>
                <w:r>
                  <w:rPr>
                    <w:rFonts w:hint="eastAsia" w:ascii="MS Gothic" w:hAnsi="MS Gothic" w:eastAsia="MS Gothic" w:cstheme="minorHAnsi"/>
                    <w:color w:val="000000"/>
                  </w:rPr>
                  <w:t>☐</w:t>
                </w:r>
              </w:sdtContent>
            </w:sdt>
            <w:r>
              <w:rPr>
                <w:rFonts w:eastAsia="Times New Roman" w:cstheme="minorHAnsi"/>
                <w:color w:val="000000"/>
              </w:rPr>
              <w:t xml:space="preserve">     Sierra Wireless AirVantage</w:t>
            </w:r>
          </w:p>
          <w:p>
            <w:pPr>
              <w:spacing w:after="0" w:line="240" w:lineRule="auto"/>
              <w:rPr>
                <w:rFonts w:eastAsia="Times New Roman" w:cstheme="minorHAnsi"/>
                <w:color w:val="000000"/>
              </w:rPr>
            </w:pPr>
            <w:sdt>
              <w:sdtPr>
                <w:rPr>
                  <w:rFonts w:eastAsia="Times New Roman" w:cstheme="minorHAnsi"/>
                  <w:color w:val="000000"/>
                </w:rPr>
                <w:id w:val="-1020774397"/>
                <w14:checkbox>
                  <w14:checked w14:val="0"/>
                  <w14:checkedState w14:val="2612" w14:font="MS Gothic"/>
                  <w14:uncheckedState w14:val="2610" w14:font="MS Gothic"/>
                </w14:checkbox>
              </w:sdtPr>
              <w:sdtEndPr>
                <w:rPr>
                  <w:rFonts w:eastAsia="Times New Roman" w:cstheme="minorHAnsi"/>
                  <w:color w:val="000000"/>
                </w:rPr>
              </w:sdtEndPr>
              <w:sdtContent>
                <w:r>
                  <w:rPr>
                    <w:rFonts w:hint="eastAsia" w:ascii="MS Gothic" w:hAnsi="MS Gothic" w:eastAsia="MS Gothic" w:cstheme="minorHAnsi"/>
                    <w:color w:val="000000"/>
                  </w:rPr>
                  <w:t>☐</w:t>
                </w:r>
              </w:sdtContent>
            </w:sdt>
            <w:r>
              <w:rPr>
                <w:rFonts w:eastAsia="Times New Roman" w:cstheme="minorHAnsi"/>
                <w:color w:val="000000"/>
              </w:rPr>
              <w:t xml:space="preserve">     Gizwits Cloud Platform</w:t>
            </w:r>
          </w:p>
          <w:p>
            <w:pPr>
              <w:spacing w:after="0" w:line="240" w:lineRule="auto"/>
              <w:rPr>
                <w:rFonts w:eastAsia="Times New Roman" w:cstheme="minorHAnsi"/>
                <w:color w:val="000000"/>
              </w:rPr>
            </w:pPr>
            <w:sdt>
              <w:sdtPr>
                <w:rPr>
                  <w:rFonts w:eastAsia="Times New Roman" w:cstheme="minorHAnsi"/>
                  <w:color w:val="000000"/>
                </w:rPr>
                <w:id w:val="1163051333"/>
                <w14:checkbox>
                  <w14:checked w14:val="0"/>
                  <w14:checkedState w14:val="2612" w14:font="MS Gothic"/>
                  <w14:uncheckedState w14:val="2610" w14:font="MS Gothic"/>
                </w14:checkbox>
              </w:sdtPr>
              <w:sdtEndPr>
                <w:rPr>
                  <w:rFonts w:eastAsia="Times New Roman" w:cstheme="minorHAnsi"/>
                  <w:color w:val="000000"/>
                </w:rPr>
              </w:sdtEndPr>
              <w:sdtContent>
                <w:r>
                  <w:rPr>
                    <w:rFonts w:hint="eastAsia" w:ascii="MS Gothic" w:hAnsi="MS Gothic" w:eastAsia="MS Gothic" w:cstheme="minorHAnsi"/>
                    <w:color w:val="000000"/>
                  </w:rPr>
                  <w:t>☐</w:t>
                </w:r>
              </w:sdtContent>
            </w:sdt>
            <w:r>
              <w:rPr>
                <w:rFonts w:eastAsia="Times New Roman" w:cstheme="minorHAnsi"/>
                <w:color w:val="000000"/>
              </w:rPr>
              <w:t xml:space="preserve">     AT&amp;T M2X</w:t>
            </w:r>
          </w:p>
          <w:p>
            <w:pPr>
              <w:spacing w:after="0" w:line="240" w:lineRule="auto"/>
              <w:rPr>
                <w:rFonts w:eastAsiaTheme="minorEastAsia" w:cstheme="minorHAnsi"/>
                <w:color w:val="000000"/>
                <w:lang w:eastAsia="zh-CN"/>
              </w:rPr>
            </w:pPr>
            <w:sdt>
              <w:sdtPr>
                <w:rPr>
                  <w:rFonts w:eastAsia="Times New Roman" w:cstheme="minorHAnsi"/>
                  <w:color w:val="000000"/>
                </w:rPr>
                <w:id w:val="-302382283"/>
                <w14:checkbox>
                  <w14:checked w14:val="0"/>
                  <w14:checkedState w14:val="2612" w14:font="MS Gothic"/>
                  <w14:uncheckedState w14:val="2610" w14:font="MS Gothic"/>
                </w14:checkbox>
              </w:sdtPr>
              <w:sdtEndPr>
                <w:rPr>
                  <w:rFonts w:eastAsia="Times New Roman" w:cstheme="minorHAnsi"/>
                  <w:color w:val="000000"/>
                </w:rPr>
              </w:sdtEndPr>
              <w:sdtContent>
                <w:r>
                  <w:rPr>
                    <w:rFonts w:hint="eastAsia" w:ascii="MS Gothic" w:hAnsi="MS Gothic" w:eastAsia="MS Gothic" w:cstheme="minorHAnsi"/>
                    <w:color w:val="000000"/>
                  </w:rPr>
                  <w:t>☐</w:t>
                </w:r>
              </w:sdtContent>
            </w:sdt>
            <w:r>
              <w:rPr>
                <w:rFonts w:eastAsia="Times New Roman" w:cstheme="minorHAnsi"/>
                <w:color w:val="000000"/>
              </w:rPr>
              <w:t xml:space="preserve">     IBM Bluemix</w:t>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sdt>
              <w:sdtPr>
                <w:rPr>
                  <w:rFonts w:eastAsia="Times New Roman" w:cstheme="minorHAnsi"/>
                  <w:color w:val="000000"/>
                </w:rPr>
                <w:id w:val="-167336070"/>
                <w14:checkbox>
                  <w14:checked w14:val="0"/>
                  <w14:checkedState w14:val="2612" w14:font="MS Gothic"/>
                  <w14:uncheckedState w14:val="2610" w14:font="MS Gothic"/>
                </w14:checkbox>
              </w:sdtPr>
              <w:sdtEndPr>
                <w:rPr>
                  <w:rFonts w:eastAsia="Times New Roman" w:cstheme="minorHAnsi"/>
                  <w:color w:val="000000"/>
                </w:rPr>
              </w:sdtEndPr>
              <w:sdtContent>
                <w:r>
                  <w:rPr>
                    <w:rFonts w:hint="eastAsia" w:ascii="MS Gothic" w:hAnsi="MS Gothic" w:eastAsia="MS Gothic" w:cstheme="minorHAnsi"/>
                    <w:color w:val="000000"/>
                  </w:rPr>
                  <w:t>☐</w:t>
                </w:r>
              </w:sdtContent>
            </w:sdt>
            <w:r>
              <w:rPr>
                <w:rFonts w:eastAsia="Times New Roman" w:cstheme="minorHAnsi"/>
                <w:color w:val="000000"/>
              </w:rPr>
              <w:t xml:space="preserve">     </w:t>
            </w:r>
            <w:r>
              <w:rPr>
                <w:rFonts w:cstheme="minorHAnsi"/>
              </w:rPr>
              <w:t>IBM Watson IoT</w:t>
            </w:r>
          </w:p>
          <w:p>
            <w:pPr>
              <w:spacing w:after="0" w:line="240" w:lineRule="auto"/>
              <w:rPr>
                <w:rFonts w:cstheme="minorHAnsi"/>
              </w:rPr>
            </w:pPr>
            <w:sdt>
              <w:sdtPr>
                <w:rPr>
                  <w:rFonts w:eastAsia="Times New Roman" w:cstheme="minorHAnsi"/>
                  <w:color w:val="000000"/>
                </w:rPr>
                <w:id w:val="693193254"/>
                <w14:checkbox>
                  <w14:checked w14:val="0"/>
                  <w14:checkedState w14:val="2612" w14:font="MS Gothic"/>
                  <w14:uncheckedState w14:val="2610" w14:font="MS Gothic"/>
                </w14:checkbox>
              </w:sdtPr>
              <w:sdtEndPr>
                <w:rPr>
                  <w:rFonts w:eastAsia="Times New Roman" w:cstheme="minorHAnsi"/>
                  <w:color w:val="000000"/>
                </w:rPr>
              </w:sdtEndPr>
              <w:sdtContent>
                <w:r>
                  <w:rPr>
                    <w:rFonts w:hint="eastAsia" w:ascii="MS Gothic" w:hAnsi="MS Gothic" w:eastAsia="MS Gothic" w:cstheme="minorHAnsi"/>
                    <w:color w:val="000000"/>
                  </w:rPr>
                  <w:t>☐</w:t>
                </w:r>
              </w:sdtContent>
            </w:sdt>
            <w:r>
              <w:rPr>
                <w:rFonts w:eastAsia="Times New Roman" w:cstheme="minorHAnsi"/>
                <w:color w:val="000000"/>
              </w:rPr>
              <w:t xml:space="preserve">     </w:t>
            </w:r>
            <w:r>
              <w:rPr>
                <w:rFonts w:cstheme="minorHAnsi"/>
              </w:rPr>
              <w:t>Microsoft Azure IoT</w:t>
            </w:r>
          </w:p>
          <w:p>
            <w:pPr>
              <w:spacing w:after="0" w:line="240" w:lineRule="auto"/>
              <w:rPr>
                <w:rFonts w:cstheme="minorHAnsi"/>
              </w:rPr>
            </w:pPr>
            <w:sdt>
              <w:sdtPr>
                <w:rPr>
                  <w:rFonts w:eastAsia="Times New Roman" w:cstheme="minorHAnsi"/>
                  <w:color w:val="000000"/>
                </w:rPr>
                <w:id w:val="601843542"/>
                <w14:checkbox>
                  <w14:checked w14:val="0"/>
                  <w14:checkedState w14:val="2612" w14:font="MS Gothic"/>
                  <w14:uncheckedState w14:val="2610" w14:font="MS Gothic"/>
                </w14:checkbox>
              </w:sdtPr>
              <w:sdtEndPr>
                <w:rPr>
                  <w:rFonts w:eastAsia="Times New Roman" w:cstheme="minorHAnsi"/>
                  <w:color w:val="000000"/>
                </w:rPr>
              </w:sdtEndPr>
              <w:sdtContent>
                <w:r>
                  <w:rPr>
                    <w:rFonts w:hint="eastAsia" w:ascii="MS Gothic" w:hAnsi="MS Gothic" w:eastAsia="MS Gothic" w:cstheme="minorHAnsi"/>
                    <w:color w:val="000000"/>
                  </w:rPr>
                  <w:t>☐</w:t>
                </w:r>
              </w:sdtContent>
            </w:sdt>
            <w:r>
              <w:rPr>
                <w:rFonts w:eastAsia="Times New Roman" w:cstheme="minorHAnsi"/>
                <w:color w:val="000000"/>
              </w:rPr>
              <w:t xml:space="preserve">     </w:t>
            </w:r>
            <w:r>
              <w:rPr>
                <w:rFonts w:cstheme="minorHAnsi"/>
              </w:rPr>
              <w:t>Amazon AWS IoT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cstheme="minorHAnsi"/>
                <w:b/>
                <w:color w:val="0070C0"/>
              </w:rPr>
            </w:pPr>
            <w:r>
              <w:rPr>
                <w:rFonts w:cstheme="minorHAnsi"/>
                <w:b/>
                <w:color w:val="0070C0"/>
              </w:rPr>
              <w:t>Skill Level Required</w:t>
            </w:r>
          </w:p>
          <w:p>
            <w:pPr>
              <w:spacing w:after="0" w:line="240" w:lineRule="auto"/>
              <w:rPr>
                <w:rFonts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03014794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Advanced</w:t>
            </w:r>
          </w:p>
          <w:p>
            <w:pPr>
              <w:spacing w:after="0" w:line="240" w:lineRule="auto"/>
              <w:rPr>
                <w:rFonts w:eastAsia="Times New Roman" w:cstheme="minorHAnsi"/>
                <w:color w:val="000000"/>
              </w:rPr>
            </w:pPr>
            <w:sdt>
              <w:sdtPr>
                <w:rPr>
                  <w:rFonts w:eastAsia="Times New Roman" w:cstheme="minorHAnsi"/>
                  <w:color w:val="000000"/>
                </w:rPr>
                <w:id w:val="20266670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Beginner</w:t>
            </w:r>
          </w:p>
          <w:p>
            <w:pPr>
              <w:spacing w:after="0" w:line="240" w:lineRule="auto"/>
              <w:rPr>
                <w:rFonts w:eastAsia="宋体" w:cstheme="minorHAnsi"/>
                <w:color w:val="000000"/>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Intermediate</w:t>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 xml:space="preserve">Areas of Focus </w:t>
            </w:r>
          </w:p>
          <w:p>
            <w:pPr>
              <w:spacing w:after="0" w:line="240" w:lineRule="auto"/>
              <w:rPr>
                <w:rFonts w:eastAsia="Times New Roman" w:cstheme="minorHAnsi"/>
                <w:color w:val="0070C0"/>
                <w:lang w:eastAsia="zh-CN"/>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2124984004"/>
                <w14:checkbox>
                  <w14:checked w14:val="0"/>
                  <w14:checkedState w14:val="2612" w14:font="MS Gothic"/>
                  <w14:uncheckedState w14:val="2610" w14:font="MS Gothic"/>
                </w14:checkbox>
              </w:sdtPr>
              <w:sdtEndPr>
                <w:rPr>
                  <w:rFonts w:eastAsia="Times New Roman" w:cstheme="minorHAnsi"/>
                  <w:color w:val="000000"/>
                </w:rPr>
              </w:sdtEndPr>
              <w:sdtContent>
                <w:r>
                  <w:rPr>
                    <w:rFonts w:hint="eastAsia" w:ascii="MS Gothic" w:hAnsi="MS Gothic" w:eastAsia="MS Gothic" w:cstheme="minorHAnsi"/>
                    <w:color w:val="000000"/>
                  </w:rPr>
                  <w:t>☐</w:t>
                </w:r>
              </w:sdtContent>
            </w:sdt>
            <w:r>
              <w:rPr>
                <w:rFonts w:eastAsia="Times New Roman" w:cstheme="minorHAnsi"/>
                <w:color w:val="000000"/>
              </w:rPr>
              <w:t xml:space="preserve">    3D Printing &amp; Modeling</w:t>
            </w:r>
          </w:p>
          <w:p>
            <w:pPr>
              <w:spacing w:after="0" w:line="240" w:lineRule="auto"/>
              <w:rPr>
                <w:rFonts w:eastAsia="Times New Roman" w:cstheme="minorHAnsi"/>
                <w:color w:val="000000"/>
              </w:rPr>
            </w:pPr>
            <w:sdt>
              <w:sdtPr>
                <w:rPr>
                  <w:rFonts w:eastAsia="Times New Roman" w:cstheme="minorHAnsi"/>
                  <w:color w:val="000000"/>
                </w:rPr>
                <w:id w:val="55982306"/>
                <w14:checkbox>
                  <w14:checked w14:val="0"/>
                  <w14:checkedState w14:val="2612" w14:font="MS Gothic"/>
                  <w14:uncheckedState w14:val="2610" w14:font="MS Gothic"/>
                </w14:checkbox>
              </w:sdtPr>
              <w:sdtEndPr>
                <w:rPr>
                  <w:rFonts w:eastAsia="Times New Roman" w:cstheme="minorHAnsi"/>
                  <w:color w:val="000000"/>
                </w:rPr>
              </w:sdtEndPr>
              <w:sdtContent>
                <w:r>
                  <w:rPr>
                    <w:rFonts w:hint="eastAsia" w:ascii="MS Gothic" w:hAnsi="MS Gothic" w:eastAsia="MS Gothic" w:cstheme="minorHAnsi"/>
                    <w:color w:val="000000"/>
                  </w:rPr>
                  <w:t>☐</w:t>
                </w:r>
              </w:sdtContent>
            </w:sdt>
            <w:r>
              <w:rPr>
                <w:rFonts w:eastAsia="Times New Roman" w:cstheme="minorHAnsi"/>
                <w:color w:val="000000"/>
              </w:rPr>
              <w:t xml:space="preserve">    Alexa Voice Service</w:t>
            </w:r>
          </w:p>
          <w:p>
            <w:pPr>
              <w:spacing w:after="0" w:line="240" w:lineRule="auto"/>
              <w:rPr>
                <w:rFonts w:eastAsia="Times New Roman" w:cstheme="minorHAnsi"/>
                <w:color w:val="000000"/>
              </w:rPr>
            </w:pPr>
            <w:r>
              <w:rPr>
                <w:rFonts w:ascii="Segoe UI Symbol" w:hAnsi="Segoe UI Symbol" w:eastAsia="Times New Roman" w:cs="Segoe UI Symbol"/>
                <w:color w:val="000000"/>
              </w:rPr>
              <w:t xml:space="preserve">√  </w:t>
            </w:r>
            <w:r>
              <w:rPr>
                <w:rFonts w:eastAsia="Times New Roman" w:cstheme="minorHAnsi"/>
                <w:color w:val="000000"/>
              </w:rPr>
              <w:t xml:space="preserve"> </w:t>
            </w:r>
            <w:r>
              <w:rPr>
                <w:rFonts w:hint="eastAsia" w:eastAsia="宋体" w:cstheme="minorHAnsi"/>
                <w:color w:val="000000"/>
                <w:lang w:eastAsia="zh-CN"/>
              </w:rPr>
              <w:t xml:space="preserve"> </w:t>
            </w:r>
            <w:r>
              <w:rPr>
                <w:rFonts w:eastAsia="Times New Roman" w:cstheme="minorHAnsi"/>
                <w:color w:val="000000"/>
              </w:rPr>
              <w:t>Artificial Intelligence</w:t>
            </w:r>
          </w:p>
          <w:p>
            <w:pPr>
              <w:spacing w:after="0" w:line="240" w:lineRule="auto"/>
              <w:rPr>
                <w:rFonts w:eastAsia="Times New Roman" w:cstheme="minorHAnsi"/>
                <w:color w:val="000000"/>
              </w:rPr>
            </w:pPr>
            <w:sdt>
              <w:sdtPr>
                <w:rPr>
                  <w:rFonts w:eastAsia="Times New Roman" w:cstheme="minorHAnsi"/>
                  <w:color w:val="000000"/>
                </w:rPr>
                <w:id w:val="494453467"/>
                <w14:checkbox>
                  <w14:checked w14:val="0"/>
                  <w14:checkedState w14:val="2612" w14:font="MS Gothic"/>
                  <w14:uncheckedState w14:val="2610" w14:font="MS Gothic"/>
                </w14:checkbox>
              </w:sdtPr>
              <w:sdtEndPr>
                <w:rPr>
                  <w:rFonts w:eastAsia="Times New Roman" w:cstheme="minorHAnsi"/>
                  <w:color w:val="000000"/>
                </w:rPr>
              </w:sdtEndPr>
              <w:sdtContent>
                <w:r>
                  <w:rPr>
                    <w:rFonts w:hint="eastAsia" w:ascii="MS Gothic" w:hAnsi="MS Gothic" w:eastAsia="MS Gothic" w:cstheme="minorHAnsi"/>
                    <w:color w:val="000000"/>
                  </w:rPr>
                  <w:t>☐</w:t>
                </w:r>
              </w:sdtContent>
            </w:sdt>
            <w:r>
              <w:rPr>
                <w:rFonts w:eastAsia="Times New Roman" w:cstheme="minorHAnsi"/>
                <w:color w:val="000000"/>
              </w:rPr>
              <w:t xml:space="preserve">    Bluetooth</w:t>
            </w:r>
          </w:p>
          <w:p>
            <w:pPr>
              <w:spacing w:after="0" w:line="240" w:lineRule="auto"/>
              <w:rPr>
                <w:rFonts w:eastAsia="Times New Roman" w:cstheme="minorHAnsi"/>
                <w:color w:val="000000"/>
              </w:rPr>
            </w:pPr>
            <w:r>
              <w:rPr>
                <w:rFonts w:ascii="Segoe UI Symbol" w:hAnsi="Segoe UI Symbol" w:eastAsia="Times New Roman" w:cs="Segoe UI Symbol"/>
                <w:color w:val="000000"/>
              </w:rPr>
              <w:t xml:space="preserve">√ </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Computer Vision</w:t>
            </w:r>
          </w:p>
          <w:p>
            <w:pPr>
              <w:spacing w:after="0" w:line="240" w:lineRule="auto"/>
              <w:rPr>
                <w:rFonts w:eastAsia="Times New Roman" w:cstheme="minorHAnsi"/>
                <w:color w:val="000000"/>
              </w:rPr>
            </w:pPr>
            <w:sdt>
              <w:sdtPr>
                <w:rPr>
                  <w:rFonts w:eastAsia="Times New Roman" w:cstheme="minorHAnsi"/>
                  <w:color w:val="000000"/>
                </w:rPr>
                <w:id w:val="-106633760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Digital Signage</w:t>
            </w:r>
          </w:p>
          <w:p>
            <w:pPr>
              <w:spacing w:after="0" w:line="240" w:lineRule="auto"/>
              <w:rPr>
                <w:rFonts w:eastAsia="Times New Roman" w:cstheme="minorHAnsi"/>
                <w:color w:val="000000"/>
              </w:rPr>
            </w:pPr>
            <w:sdt>
              <w:sdtPr>
                <w:rPr>
                  <w:rFonts w:eastAsia="Times New Roman" w:cstheme="minorHAnsi"/>
                  <w:color w:val="000000"/>
                </w:rPr>
                <w:id w:val="-113547310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Education</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Embedded</w:t>
            </w:r>
          </w:p>
          <w:p>
            <w:pPr>
              <w:spacing w:after="0" w:line="240" w:lineRule="auto"/>
              <w:rPr>
                <w:rFonts w:eastAsiaTheme="minorEastAsia" w:cstheme="minorHAnsi"/>
                <w:color w:val="000000"/>
                <w:lang w:eastAsia="zh-CN"/>
              </w:rPr>
            </w:pPr>
            <w:sdt>
              <w:sdtPr>
                <w:rPr>
                  <w:rFonts w:eastAsia="Times New Roman" w:cstheme="minorHAnsi"/>
                  <w:color w:val="000000"/>
                </w:rPr>
                <w:id w:val="1908571294"/>
                <w14:checkbox>
                  <w14:checked w14:val="0"/>
                  <w14:checkedState w14:val="2612" w14:font="MS Gothic"/>
                  <w14:uncheckedState w14:val="2610" w14:font="MS Gothic"/>
                </w14:checkbox>
              </w:sdtPr>
              <w:sdtEndPr>
                <w:rPr>
                  <w:rFonts w:eastAsia="Times New Roman" w:cstheme="minorHAnsi"/>
                  <w:color w:val="000000"/>
                </w:rPr>
              </w:sdtEndPr>
              <w:sdtContent>
                <w:r>
                  <w:rPr>
                    <w:rFonts w:hint="eastAsia" w:ascii="MS Gothic" w:hAnsi="MS Gothic" w:eastAsia="MS Gothic" w:cstheme="minorHAnsi"/>
                    <w:color w:val="000000"/>
                  </w:rPr>
                  <w:t>☐</w:t>
                </w:r>
              </w:sdtContent>
            </w:sdt>
            <w:r>
              <w:rPr>
                <w:rFonts w:eastAsia="Times New Roman" w:cstheme="minorHAnsi"/>
                <w:color w:val="000000"/>
              </w:rPr>
              <w:t xml:space="preserve">     Gaming</w:t>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Healthcare</w:t>
            </w:r>
          </w:p>
          <w:p>
            <w:pPr>
              <w:spacing w:after="0" w:line="240" w:lineRule="auto"/>
              <w:rPr>
                <w:rFonts w:cstheme="minorHAnsi"/>
                <w:lang w:eastAsia="zh-CN"/>
              </w:rPr>
            </w:pPr>
            <w:sdt>
              <w:sdtPr>
                <w:rPr>
                  <w:rFonts w:eastAsia="Times New Roman" w:cstheme="minorHAnsi"/>
                  <w:color w:val="000000"/>
                </w:rPr>
                <w:id w:val="-48299952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w:t>
            </w:r>
            <w:r>
              <w:rPr>
                <w:rFonts w:cstheme="minorHAnsi"/>
                <w:lang w:eastAsia="zh-CN"/>
              </w:rPr>
              <w:t>IoT</w:t>
            </w:r>
          </w:p>
          <w:p>
            <w:pPr>
              <w:spacing w:after="0" w:line="240" w:lineRule="auto"/>
              <w:rPr>
                <w:rFonts w:cstheme="minorHAnsi"/>
                <w:lang w:eastAsia="zh-CN"/>
              </w:rPr>
            </w:pPr>
            <w:sdt>
              <w:sdtPr>
                <w:rPr>
                  <w:rFonts w:eastAsia="Times New Roman" w:cstheme="minorHAnsi"/>
                  <w:color w:val="000000"/>
                </w:rPr>
                <w:id w:val="560997713"/>
                <w14:checkbox>
                  <w14:checked w14:val="0"/>
                  <w14:checkedState w14:val="2612" w14:font="MS Gothic"/>
                  <w14:uncheckedState w14:val="2610" w14:font="MS Gothic"/>
                </w14:checkbox>
              </w:sdtPr>
              <w:sdtEndPr>
                <w:rPr>
                  <w:rFonts w:eastAsia="Times New Roman" w:cstheme="minorHAnsi"/>
                  <w:color w:val="000000"/>
                </w:rPr>
              </w:sdtEndPr>
              <w:sdtContent>
                <w:r>
                  <w:rPr>
                    <w:rFonts w:hint="eastAsia" w:ascii="MS Gothic" w:hAnsi="MS Gothic" w:eastAsia="MS Gothic" w:cstheme="minorHAnsi"/>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Robotics</w:t>
            </w:r>
          </w:p>
          <w:p>
            <w:pPr>
              <w:spacing w:after="0" w:line="240" w:lineRule="auto"/>
              <w:rPr>
                <w:rFonts w:cstheme="minorHAnsi"/>
                <w:lang w:eastAsia="zh-CN"/>
              </w:rPr>
            </w:pPr>
            <w:sdt>
              <w:sdtPr>
                <w:rPr>
                  <w:rFonts w:eastAsia="Times New Roman" w:cstheme="minorHAnsi"/>
                  <w:color w:val="000000"/>
                </w:rPr>
                <w:id w:val="-647587138"/>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w:t>
            </w:r>
            <w:r>
              <w:rPr>
                <w:rFonts w:cstheme="minorHAnsi"/>
                <w:lang w:eastAsia="zh-CN"/>
              </w:rPr>
              <w:t>Security</w:t>
            </w:r>
          </w:p>
          <w:p>
            <w:pPr>
              <w:spacing w:after="0" w:line="240" w:lineRule="auto"/>
              <w:rPr>
                <w:rFonts w:cstheme="minorHAnsi"/>
                <w:lang w:eastAsia="zh-CN"/>
              </w:rPr>
            </w:pPr>
            <w:sdt>
              <w:sdtPr>
                <w:rPr>
                  <w:rFonts w:eastAsia="Times New Roman" w:cstheme="minorHAnsi"/>
                  <w:color w:val="000000"/>
                </w:rPr>
                <w:id w:val="-2759489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w:t>
            </w:r>
            <w:r>
              <w:rPr>
                <w:rFonts w:cstheme="minorHAnsi"/>
                <w:lang w:eastAsia="zh-CN"/>
              </w:rPr>
              <w:t>Sensors</w:t>
            </w:r>
          </w:p>
          <w:p>
            <w:pPr>
              <w:spacing w:after="0" w:line="240" w:lineRule="auto"/>
              <w:rPr>
                <w:rFonts w:cstheme="minorHAnsi"/>
                <w:lang w:eastAsia="zh-CN"/>
              </w:rPr>
            </w:pPr>
            <w:sdt>
              <w:sdtPr>
                <w:rPr>
                  <w:rFonts w:eastAsia="Times New Roman" w:cstheme="minorHAnsi"/>
                  <w:color w:val="000000"/>
                </w:rPr>
                <w:id w:val="-748194086"/>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Smart Cities</w:t>
            </w:r>
          </w:p>
          <w:p>
            <w:pPr>
              <w:spacing w:after="0" w:line="240" w:lineRule="auto"/>
              <w:rPr>
                <w:rFonts w:cstheme="minorHAnsi"/>
                <w:lang w:eastAsia="zh-CN"/>
              </w:rPr>
            </w:pPr>
            <w:sdt>
              <w:sdtPr>
                <w:rPr>
                  <w:rFonts w:eastAsia="Times New Roman" w:cstheme="minorHAnsi"/>
                  <w:color w:val="000000"/>
                </w:rPr>
                <w:id w:val="-740950084"/>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w:t>
            </w:r>
            <w:r>
              <w:rPr>
                <w:rFonts w:cstheme="minorHAnsi"/>
                <w:lang w:eastAsia="zh-CN"/>
              </w:rPr>
              <w:t>Smart Home</w:t>
            </w:r>
          </w:p>
          <w:p>
            <w:pPr>
              <w:spacing w:after="0" w:line="240" w:lineRule="auto"/>
              <w:rPr>
                <w:rFonts w:cstheme="minorHAnsi"/>
                <w:lang w:eastAsia="zh-CN"/>
              </w:rPr>
            </w:pPr>
            <w:sdt>
              <w:sdtPr>
                <w:rPr>
                  <w:rFonts w:eastAsia="Times New Roman" w:cstheme="minorHAnsi"/>
                  <w:color w:val="000000"/>
                </w:rPr>
                <w:id w:val="-2037957944"/>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Toys</w:t>
            </w:r>
          </w:p>
        </w:tc>
      </w:tr>
    </w:tbl>
    <w:p>
      <w:pPr>
        <w:spacing w:after="120"/>
        <w:ind w:right="180"/>
        <w:rPr>
          <w:rFonts w:eastAsiaTheme="minorEastAsia"/>
          <w:b/>
          <w:lang w:eastAsia="zh-CN"/>
        </w:rPr>
      </w:pPr>
    </w:p>
    <w:p>
      <w:pPr>
        <w:spacing w:after="0"/>
        <w:ind w:left="180" w:right="187"/>
        <w:rPr>
          <w:sz w:val="20"/>
          <w:szCs w:val="20"/>
        </w:rPr>
      </w:pPr>
      <w:r>
        <w:rPr>
          <w:i/>
          <w:sz w:val="20"/>
          <w:szCs w:val="20"/>
        </w:rPr>
        <w:t>By submitting your content (“Submission”), you are granting Qualcomm a royalty-free, perpetual, non-exclusive, unrestricted, worldwide license to: (a) post, use, copy, sublicense, adapt, transmit, publicly perform or display any such Submission, (b) use, reproduce, modify, adapt, publish, translate, create derivative works from, distribute, perform, play, host, communicate, make available and publish your Submission without restriction and (c) sublicense to third parties the unrestricted right to exercise any of the foregoing rights granted with respect to the Submission. The foregoing grants shall include the right to exploit any ideas, concepts, intellectual property, or proprietary rights in such Submission, including but not limited to rights under copyright, trademark, servicemark or patent laws under any relevant jurisdiction without Qualcomm owing any monies to you whatsoever. You represent and warrant that you own all right, title and interest in and to the Submission, or you have been granted sufficient rights in and to the Submission allowing the foregoing use of such Submission.</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9" w:usb3="00000000" w:csb0="000001FF" w:csb1="00000000"/>
  </w:font>
  <w:font w:name="Segoe UI">
    <w:altName w:val="FreeSans"/>
    <w:panose1 w:val="020B0502040204020203"/>
    <w:charset w:val="00"/>
    <w:family w:val="swiss"/>
    <w:pitch w:val="default"/>
    <w:sig w:usb0="00000000" w:usb1="00000000" w:usb2="00000009" w:usb3="00000000" w:csb0="000001FF" w:csb1="00000000"/>
  </w:font>
  <w:font w:name="Wingdings">
    <w:altName w:val="MT Extra"/>
    <w:panose1 w:val="05000000000000000000"/>
    <w:charset w:val="02"/>
    <w:family w:val="auto"/>
    <w:pitch w:val="default"/>
    <w:sig w:usb0="00000000" w:usb1="00000000" w:usb2="00000000" w:usb3="00000000" w:csb0="80000000" w:csb1="00000000"/>
  </w:font>
  <w:font w:name="Symbol">
    <w:altName w:val="MT Extra"/>
    <w:panose1 w:val="05050102010706020507"/>
    <w:charset w:val="02"/>
    <w:family w:val="roman"/>
    <w:pitch w:val="default"/>
    <w:sig w:usb0="00000000" w:usb1="00000000" w:usb2="00000000" w:usb3="00000000" w:csb0="80000000" w:csb1="00000000"/>
  </w:font>
  <w:font w:name="Roboto">
    <w:altName w:val="Abyssinica SIL"/>
    <w:panose1 w:val="00000000000000000000"/>
    <w:charset w:val="00"/>
    <w:family w:val="auto"/>
    <w:pitch w:val="default"/>
    <w:sig w:usb0="00000000" w:usb1="00000000" w:usb2="00000021" w:usb3="00000000" w:csb0="0000019F" w:csb1="00000000"/>
  </w:font>
  <w:font w:name="MS Gothic">
    <w:altName w:val="宋体"/>
    <w:panose1 w:val="020B0609070205080204"/>
    <w:charset w:val="80"/>
    <w:family w:val="modern"/>
    <w:pitch w:val="default"/>
    <w:sig w:usb0="00000000" w:usb1="00000000" w:usb2="08000012" w:usb3="00000000" w:csb0="0002009F" w:csb1="00000000"/>
  </w:font>
  <w:font w:name="Segoe UI Symbol">
    <w:altName w:val="FreeSans"/>
    <w:panose1 w:val="020B0502040204020203"/>
    <w:charset w:val="00"/>
    <w:family w:val="swiss"/>
    <w:pitch w:val="default"/>
    <w:sig w:usb0="00000000" w:usb1="00000000" w:usb2="00040000" w:usb3="00000000" w:csb0="00000001" w:csb1="00000000"/>
  </w:font>
  <w:font w:name="DejaVu Sans">
    <w:panose1 w:val="020B0603030804020204"/>
    <w:charset w:val="00"/>
    <w:family w:val="auto"/>
    <w:pitch w:val="default"/>
    <w:sig w:usb0="E7006EFF" w:usb1="D200FDFF" w:usb2="0A246029" w:usb3="0400200C" w:csb0="600001FF" w:csb1="D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esint10">
    <w:panose1 w:val="02000503000000000000"/>
    <w:charset w:val="00"/>
    <w:family w:val="auto"/>
    <w:pitch w:val="default"/>
    <w:sig w:usb0="00000003" w:usb1="00000000" w:usb2="00000000" w:usb3="00000000" w:csb0="40000001" w:csb1="80D40000"/>
  </w:font>
  <w:font w:name="FreeSans">
    <w:panose1 w:val="020B0504020202020204"/>
    <w:charset w:val="00"/>
    <w:family w:val="auto"/>
    <w:pitch w:val="default"/>
    <w:sig w:usb0="E4839EFF" w:usb1="4600FDFF" w:usb2="000030A0" w:usb3="00000584" w:csb0="600001BF" w:csb1="DFF70000"/>
  </w:font>
  <w:font w:name="Noto Sans CJK SC">
    <w:panose1 w:val="020B0600000000000000"/>
    <w:charset w:val="86"/>
    <w:family w:val="auto"/>
    <w:pitch w:val="default"/>
    <w:sig w:usb0="30000003" w:usb1="2BDF3C10" w:usb2="00000016" w:usb3="00000000" w:csb0="602E0107" w:csb1="00000000"/>
  </w:font>
  <w:font w:name="MT Extra">
    <w:panose1 w:val="05050102010205020202"/>
    <w:charset w:val="00"/>
    <w:family w:val="auto"/>
    <w:pitch w:val="default"/>
    <w:sig w:usb0="8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5B24D6"/>
    <w:multiLevelType w:val="multilevel"/>
    <w:tmpl w:val="695B24D6"/>
    <w:lvl w:ilvl="0" w:tentative="0">
      <w:start w:val="0"/>
      <w:numFmt w:val="bullet"/>
      <w:lvlText w:val="-"/>
      <w:lvlJc w:val="left"/>
      <w:pPr>
        <w:ind w:left="720" w:hanging="360"/>
      </w:pPr>
      <w:rPr>
        <w:rFonts w:hint="default" w:ascii="Times New Roman" w:hAnsi="Times New Roman" w:cs="Times New Roman" w:eastAsiaTheme="minorHAnsi"/>
        <w:b w:val="0"/>
        <w: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ZjZmI1Mzc3ZDRkYjA4OWJhNjg0ZGNlZmI1MjJlMDgifQ=="/>
  </w:docVars>
  <w:rsids>
    <w:rsidRoot w:val="00994CE3"/>
    <w:rsid w:val="00014D05"/>
    <w:rsid w:val="000273A2"/>
    <w:rsid w:val="00033037"/>
    <w:rsid w:val="00041202"/>
    <w:rsid w:val="0004628C"/>
    <w:rsid w:val="00070EF7"/>
    <w:rsid w:val="0008392A"/>
    <w:rsid w:val="00092AA4"/>
    <w:rsid w:val="00094118"/>
    <w:rsid w:val="000A4873"/>
    <w:rsid w:val="000B7549"/>
    <w:rsid w:val="000C6CF1"/>
    <w:rsid w:val="000C7942"/>
    <w:rsid w:val="000D1DD4"/>
    <w:rsid w:val="000D6F8E"/>
    <w:rsid w:val="000E0E5C"/>
    <w:rsid w:val="000F1145"/>
    <w:rsid w:val="000F1D2A"/>
    <w:rsid w:val="000F556A"/>
    <w:rsid w:val="000F5D05"/>
    <w:rsid w:val="00101D14"/>
    <w:rsid w:val="00107E44"/>
    <w:rsid w:val="001169AA"/>
    <w:rsid w:val="00125100"/>
    <w:rsid w:val="00163C4E"/>
    <w:rsid w:val="001764F8"/>
    <w:rsid w:val="00196064"/>
    <w:rsid w:val="001A11BB"/>
    <w:rsid w:val="001A46D8"/>
    <w:rsid w:val="001A4750"/>
    <w:rsid w:val="001D026D"/>
    <w:rsid w:val="001E3F7C"/>
    <w:rsid w:val="001F56EF"/>
    <w:rsid w:val="001F783A"/>
    <w:rsid w:val="002076CD"/>
    <w:rsid w:val="002138F9"/>
    <w:rsid w:val="002174DB"/>
    <w:rsid w:val="00217E98"/>
    <w:rsid w:val="0022798D"/>
    <w:rsid w:val="00250DE6"/>
    <w:rsid w:val="002522F8"/>
    <w:rsid w:val="002550F7"/>
    <w:rsid w:val="002A4CBF"/>
    <w:rsid w:val="002B0A3B"/>
    <w:rsid w:val="002B285B"/>
    <w:rsid w:val="002C745D"/>
    <w:rsid w:val="002D5127"/>
    <w:rsid w:val="002F789C"/>
    <w:rsid w:val="0030137B"/>
    <w:rsid w:val="003025B9"/>
    <w:rsid w:val="00310277"/>
    <w:rsid w:val="00312141"/>
    <w:rsid w:val="00325F72"/>
    <w:rsid w:val="00331157"/>
    <w:rsid w:val="003329FD"/>
    <w:rsid w:val="00350638"/>
    <w:rsid w:val="0035331E"/>
    <w:rsid w:val="00354EFF"/>
    <w:rsid w:val="00357126"/>
    <w:rsid w:val="0036300D"/>
    <w:rsid w:val="00367A95"/>
    <w:rsid w:val="00370B4D"/>
    <w:rsid w:val="003720AB"/>
    <w:rsid w:val="003744B5"/>
    <w:rsid w:val="00383984"/>
    <w:rsid w:val="00390FE2"/>
    <w:rsid w:val="00396D3B"/>
    <w:rsid w:val="003A568F"/>
    <w:rsid w:val="003A7B7B"/>
    <w:rsid w:val="003B24A0"/>
    <w:rsid w:val="003B3498"/>
    <w:rsid w:val="003C281D"/>
    <w:rsid w:val="003E2B4A"/>
    <w:rsid w:val="003E5F0B"/>
    <w:rsid w:val="003F6ABE"/>
    <w:rsid w:val="003F776E"/>
    <w:rsid w:val="00437911"/>
    <w:rsid w:val="004449CD"/>
    <w:rsid w:val="00455803"/>
    <w:rsid w:val="00461CED"/>
    <w:rsid w:val="004702FA"/>
    <w:rsid w:val="00481634"/>
    <w:rsid w:val="004912C0"/>
    <w:rsid w:val="004A1639"/>
    <w:rsid w:val="004A3324"/>
    <w:rsid w:val="004B498B"/>
    <w:rsid w:val="004B72ED"/>
    <w:rsid w:val="004C2217"/>
    <w:rsid w:val="004C6D4D"/>
    <w:rsid w:val="004D4433"/>
    <w:rsid w:val="004D77B7"/>
    <w:rsid w:val="004F0244"/>
    <w:rsid w:val="004F4B79"/>
    <w:rsid w:val="0050600E"/>
    <w:rsid w:val="00526D7D"/>
    <w:rsid w:val="0053040C"/>
    <w:rsid w:val="00533002"/>
    <w:rsid w:val="0055139E"/>
    <w:rsid w:val="00552E9F"/>
    <w:rsid w:val="005579B3"/>
    <w:rsid w:val="00561951"/>
    <w:rsid w:val="00595A2F"/>
    <w:rsid w:val="005A3C8F"/>
    <w:rsid w:val="005A6A5E"/>
    <w:rsid w:val="005B0D65"/>
    <w:rsid w:val="005C406C"/>
    <w:rsid w:val="005E273A"/>
    <w:rsid w:val="005E5F97"/>
    <w:rsid w:val="005E7109"/>
    <w:rsid w:val="005E750D"/>
    <w:rsid w:val="005F349B"/>
    <w:rsid w:val="006423A1"/>
    <w:rsid w:val="00642956"/>
    <w:rsid w:val="00654186"/>
    <w:rsid w:val="00660610"/>
    <w:rsid w:val="006930C5"/>
    <w:rsid w:val="006A57E2"/>
    <w:rsid w:val="006B79CE"/>
    <w:rsid w:val="006C729E"/>
    <w:rsid w:val="006D26B8"/>
    <w:rsid w:val="006D5602"/>
    <w:rsid w:val="006D7EC1"/>
    <w:rsid w:val="006E3303"/>
    <w:rsid w:val="006E5EA8"/>
    <w:rsid w:val="00700B65"/>
    <w:rsid w:val="00710053"/>
    <w:rsid w:val="007108EA"/>
    <w:rsid w:val="00724096"/>
    <w:rsid w:val="007400F1"/>
    <w:rsid w:val="00742418"/>
    <w:rsid w:val="00761364"/>
    <w:rsid w:val="00765B7A"/>
    <w:rsid w:val="007710AB"/>
    <w:rsid w:val="007806F1"/>
    <w:rsid w:val="00786AAA"/>
    <w:rsid w:val="00787161"/>
    <w:rsid w:val="007879AC"/>
    <w:rsid w:val="007A03B8"/>
    <w:rsid w:val="007B33DB"/>
    <w:rsid w:val="007D5FE0"/>
    <w:rsid w:val="007F670A"/>
    <w:rsid w:val="008058A3"/>
    <w:rsid w:val="008241C5"/>
    <w:rsid w:val="00830B58"/>
    <w:rsid w:val="00833EFF"/>
    <w:rsid w:val="008805EC"/>
    <w:rsid w:val="008951C2"/>
    <w:rsid w:val="008A2A5E"/>
    <w:rsid w:val="008C7307"/>
    <w:rsid w:val="008E4F61"/>
    <w:rsid w:val="008F0E6F"/>
    <w:rsid w:val="008F418B"/>
    <w:rsid w:val="00907A6D"/>
    <w:rsid w:val="00911C53"/>
    <w:rsid w:val="00916D3F"/>
    <w:rsid w:val="00931BA0"/>
    <w:rsid w:val="00934669"/>
    <w:rsid w:val="00937953"/>
    <w:rsid w:val="0095299A"/>
    <w:rsid w:val="00970510"/>
    <w:rsid w:val="00971E85"/>
    <w:rsid w:val="00987D7C"/>
    <w:rsid w:val="00994CE3"/>
    <w:rsid w:val="009A0ED2"/>
    <w:rsid w:val="009E0B81"/>
    <w:rsid w:val="009E5C4B"/>
    <w:rsid w:val="009E6F01"/>
    <w:rsid w:val="009F131B"/>
    <w:rsid w:val="009F25EE"/>
    <w:rsid w:val="00A04754"/>
    <w:rsid w:val="00A461DE"/>
    <w:rsid w:val="00A4695D"/>
    <w:rsid w:val="00A71F80"/>
    <w:rsid w:val="00A95483"/>
    <w:rsid w:val="00AA3369"/>
    <w:rsid w:val="00AC2085"/>
    <w:rsid w:val="00AC485F"/>
    <w:rsid w:val="00AD14CD"/>
    <w:rsid w:val="00AD4947"/>
    <w:rsid w:val="00B02FE1"/>
    <w:rsid w:val="00B0416A"/>
    <w:rsid w:val="00B07BF6"/>
    <w:rsid w:val="00B1355F"/>
    <w:rsid w:val="00B20FBC"/>
    <w:rsid w:val="00B227FC"/>
    <w:rsid w:val="00B257ED"/>
    <w:rsid w:val="00B25EA0"/>
    <w:rsid w:val="00B275BE"/>
    <w:rsid w:val="00B31E6E"/>
    <w:rsid w:val="00B34CB7"/>
    <w:rsid w:val="00B75502"/>
    <w:rsid w:val="00B7616B"/>
    <w:rsid w:val="00B81AE7"/>
    <w:rsid w:val="00B86A29"/>
    <w:rsid w:val="00BE4650"/>
    <w:rsid w:val="00BF1764"/>
    <w:rsid w:val="00BF24E5"/>
    <w:rsid w:val="00BF3C9F"/>
    <w:rsid w:val="00C0002D"/>
    <w:rsid w:val="00C01CC4"/>
    <w:rsid w:val="00C03235"/>
    <w:rsid w:val="00C13115"/>
    <w:rsid w:val="00C1676A"/>
    <w:rsid w:val="00C41EB8"/>
    <w:rsid w:val="00C47CA7"/>
    <w:rsid w:val="00C508AC"/>
    <w:rsid w:val="00C62E29"/>
    <w:rsid w:val="00C710C3"/>
    <w:rsid w:val="00C73A3B"/>
    <w:rsid w:val="00C84E91"/>
    <w:rsid w:val="00C929E6"/>
    <w:rsid w:val="00CA2823"/>
    <w:rsid w:val="00CA2885"/>
    <w:rsid w:val="00CC01A4"/>
    <w:rsid w:val="00CC35F4"/>
    <w:rsid w:val="00CD0C20"/>
    <w:rsid w:val="00CE6830"/>
    <w:rsid w:val="00CE7181"/>
    <w:rsid w:val="00CF1B66"/>
    <w:rsid w:val="00D02D92"/>
    <w:rsid w:val="00D11CD0"/>
    <w:rsid w:val="00D2199F"/>
    <w:rsid w:val="00D238BC"/>
    <w:rsid w:val="00D52DEE"/>
    <w:rsid w:val="00D53B76"/>
    <w:rsid w:val="00D55FF2"/>
    <w:rsid w:val="00D62FB9"/>
    <w:rsid w:val="00D65E2D"/>
    <w:rsid w:val="00D7216F"/>
    <w:rsid w:val="00D9317D"/>
    <w:rsid w:val="00D968BB"/>
    <w:rsid w:val="00DA4506"/>
    <w:rsid w:val="00DA6AE4"/>
    <w:rsid w:val="00DB5502"/>
    <w:rsid w:val="00DC059A"/>
    <w:rsid w:val="00DD4FDF"/>
    <w:rsid w:val="00DD71A8"/>
    <w:rsid w:val="00DF693F"/>
    <w:rsid w:val="00E00317"/>
    <w:rsid w:val="00E04FB6"/>
    <w:rsid w:val="00E22CF1"/>
    <w:rsid w:val="00E24801"/>
    <w:rsid w:val="00E2598E"/>
    <w:rsid w:val="00E26DAC"/>
    <w:rsid w:val="00E40C8C"/>
    <w:rsid w:val="00E44BBA"/>
    <w:rsid w:val="00E643F1"/>
    <w:rsid w:val="00E838C8"/>
    <w:rsid w:val="00E85B17"/>
    <w:rsid w:val="00EB7390"/>
    <w:rsid w:val="00ED24A8"/>
    <w:rsid w:val="00ED4158"/>
    <w:rsid w:val="00ED53D1"/>
    <w:rsid w:val="00EF1BE8"/>
    <w:rsid w:val="00EF74D4"/>
    <w:rsid w:val="00F00645"/>
    <w:rsid w:val="00F34A5B"/>
    <w:rsid w:val="00F422F2"/>
    <w:rsid w:val="00F47F63"/>
    <w:rsid w:val="00F537D6"/>
    <w:rsid w:val="00F66AD0"/>
    <w:rsid w:val="00F67128"/>
    <w:rsid w:val="00F733CA"/>
    <w:rsid w:val="00F73F07"/>
    <w:rsid w:val="00F86366"/>
    <w:rsid w:val="00FA30F4"/>
    <w:rsid w:val="00FA71C0"/>
    <w:rsid w:val="00FB3C02"/>
    <w:rsid w:val="00FD087A"/>
    <w:rsid w:val="00FE09FE"/>
    <w:rsid w:val="00FE234B"/>
    <w:rsid w:val="00FE5A77"/>
    <w:rsid w:val="00FE6AA2"/>
    <w:rsid w:val="00FF4CBF"/>
    <w:rsid w:val="00FF69D9"/>
    <w:rsid w:val="00FF70A5"/>
    <w:rsid w:val="0214BB84"/>
    <w:rsid w:val="03B58F32"/>
    <w:rsid w:val="045E22E0"/>
    <w:rsid w:val="04D550AF"/>
    <w:rsid w:val="05895A56"/>
    <w:rsid w:val="0B3A3EBE"/>
    <w:rsid w:val="0BFFE3AA"/>
    <w:rsid w:val="0E4F5ED2"/>
    <w:rsid w:val="0F175F81"/>
    <w:rsid w:val="0F98CF3E"/>
    <w:rsid w:val="0FFBB1C7"/>
    <w:rsid w:val="119273F3"/>
    <w:rsid w:val="12368B4D"/>
    <w:rsid w:val="15DD3C71"/>
    <w:rsid w:val="16CF3F74"/>
    <w:rsid w:val="17D72727"/>
    <w:rsid w:val="18F97167"/>
    <w:rsid w:val="19A759B5"/>
    <w:rsid w:val="19BB266E"/>
    <w:rsid w:val="19FE0430"/>
    <w:rsid w:val="1BCFACAF"/>
    <w:rsid w:val="1BECFE7A"/>
    <w:rsid w:val="1C0456E6"/>
    <w:rsid w:val="1C192C42"/>
    <w:rsid w:val="1CA83F03"/>
    <w:rsid w:val="1DFFD272"/>
    <w:rsid w:val="1E3B2E70"/>
    <w:rsid w:val="1E7C3DC5"/>
    <w:rsid w:val="1F5E5F75"/>
    <w:rsid w:val="1FAF0F7C"/>
    <w:rsid w:val="1FEB34A8"/>
    <w:rsid w:val="1FED1DA4"/>
    <w:rsid w:val="23D9206E"/>
    <w:rsid w:val="24F16102"/>
    <w:rsid w:val="25D8136F"/>
    <w:rsid w:val="273B2CB3"/>
    <w:rsid w:val="276BC407"/>
    <w:rsid w:val="27E13808"/>
    <w:rsid w:val="27FBD0B3"/>
    <w:rsid w:val="292B625D"/>
    <w:rsid w:val="298E56A9"/>
    <w:rsid w:val="2BFF880E"/>
    <w:rsid w:val="2D6BD420"/>
    <w:rsid w:val="2E8157DC"/>
    <w:rsid w:val="2EB37960"/>
    <w:rsid w:val="2EFD4E45"/>
    <w:rsid w:val="2F7CCF59"/>
    <w:rsid w:val="2FEADFF0"/>
    <w:rsid w:val="2FED249D"/>
    <w:rsid w:val="2FEE68A0"/>
    <w:rsid w:val="2FEF6082"/>
    <w:rsid w:val="2FF770D5"/>
    <w:rsid w:val="30E67B79"/>
    <w:rsid w:val="33D7B79E"/>
    <w:rsid w:val="34202787"/>
    <w:rsid w:val="353F6867"/>
    <w:rsid w:val="35BD8B2B"/>
    <w:rsid w:val="35DB15CF"/>
    <w:rsid w:val="364DCE4C"/>
    <w:rsid w:val="36957FD6"/>
    <w:rsid w:val="36FFFCC9"/>
    <w:rsid w:val="3777E7A1"/>
    <w:rsid w:val="377F7B84"/>
    <w:rsid w:val="37DF5287"/>
    <w:rsid w:val="37F71608"/>
    <w:rsid w:val="38FF3A03"/>
    <w:rsid w:val="396B1674"/>
    <w:rsid w:val="396E2E01"/>
    <w:rsid w:val="3C2679C3"/>
    <w:rsid w:val="3C3976F6"/>
    <w:rsid w:val="3CC8B431"/>
    <w:rsid w:val="3D5F7A25"/>
    <w:rsid w:val="3D7D1145"/>
    <w:rsid w:val="3D9D6EAF"/>
    <w:rsid w:val="3E09134A"/>
    <w:rsid w:val="3E620641"/>
    <w:rsid w:val="3E710F23"/>
    <w:rsid w:val="3EDD967E"/>
    <w:rsid w:val="3EFF745D"/>
    <w:rsid w:val="3F3DF32D"/>
    <w:rsid w:val="3F3FFEDF"/>
    <w:rsid w:val="3F5F36EE"/>
    <w:rsid w:val="3F6E7630"/>
    <w:rsid w:val="3F7E1C0C"/>
    <w:rsid w:val="3FA9C30A"/>
    <w:rsid w:val="3FB7DAFF"/>
    <w:rsid w:val="3FD6CF68"/>
    <w:rsid w:val="3FDBDE09"/>
    <w:rsid w:val="3FFE86D6"/>
    <w:rsid w:val="3FFFF5CD"/>
    <w:rsid w:val="410F5EA3"/>
    <w:rsid w:val="42897FC9"/>
    <w:rsid w:val="43792ACE"/>
    <w:rsid w:val="45507134"/>
    <w:rsid w:val="45C37AE5"/>
    <w:rsid w:val="45F35D4A"/>
    <w:rsid w:val="47766ACE"/>
    <w:rsid w:val="4A873D23"/>
    <w:rsid w:val="4AD7DC97"/>
    <w:rsid w:val="4B3774F7"/>
    <w:rsid w:val="4BBB924B"/>
    <w:rsid w:val="4BD42F98"/>
    <w:rsid w:val="4BFA8AE7"/>
    <w:rsid w:val="4CDC5645"/>
    <w:rsid w:val="4D3F6ADB"/>
    <w:rsid w:val="4E54216E"/>
    <w:rsid w:val="4EE681E3"/>
    <w:rsid w:val="4EF6CC5D"/>
    <w:rsid w:val="4EFF96C3"/>
    <w:rsid w:val="4F5C402B"/>
    <w:rsid w:val="4F8F35F6"/>
    <w:rsid w:val="4FE6A73A"/>
    <w:rsid w:val="4FFD1849"/>
    <w:rsid w:val="50AE4337"/>
    <w:rsid w:val="526B5CD8"/>
    <w:rsid w:val="52B7775F"/>
    <w:rsid w:val="53BFEDC2"/>
    <w:rsid w:val="53DBC94B"/>
    <w:rsid w:val="54573FD5"/>
    <w:rsid w:val="55D608C7"/>
    <w:rsid w:val="57E695A1"/>
    <w:rsid w:val="57EF49E5"/>
    <w:rsid w:val="57F791C8"/>
    <w:rsid w:val="57FF4C66"/>
    <w:rsid w:val="5827444F"/>
    <w:rsid w:val="59B17147"/>
    <w:rsid w:val="5A75F8B5"/>
    <w:rsid w:val="5AAF740A"/>
    <w:rsid w:val="5BBEF647"/>
    <w:rsid w:val="5BBFA424"/>
    <w:rsid w:val="5BDA0306"/>
    <w:rsid w:val="5BDFBBD5"/>
    <w:rsid w:val="5BF5158F"/>
    <w:rsid w:val="5CD84662"/>
    <w:rsid w:val="5CEF1EC8"/>
    <w:rsid w:val="5E7D6DEB"/>
    <w:rsid w:val="5E7FEEF3"/>
    <w:rsid w:val="5EA8039A"/>
    <w:rsid w:val="5EBFD11E"/>
    <w:rsid w:val="5EFF9E6F"/>
    <w:rsid w:val="5F3ECA72"/>
    <w:rsid w:val="5F3F0F90"/>
    <w:rsid w:val="5F3F47DA"/>
    <w:rsid w:val="5F5B2A08"/>
    <w:rsid w:val="5F634D9F"/>
    <w:rsid w:val="5F67A37E"/>
    <w:rsid w:val="5F7B100F"/>
    <w:rsid w:val="5FB48DB1"/>
    <w:rsid w:val="5FBEC079"/>
    <w:rsid w:val="5FBFA811"/>
    <w:rsid w:val="5FBFC1D8"/>
    <w:rsid w:val="5FDCF49D"/>
    <w:rsid w:val="5FDE89D6"/>
    <w:rsid w:val="5FF39022"/>
    <w:rsid w:val="5FF3DCD6"/>
    <w:rsid w:val="5FF9D4D8"/>
    <w:rsid w:val="5FFF1F3C"/>
    <w:rsid w:val="6062696C"/>
    <w:rsid w:val="631A352E"/>
    <w:rsid w:val="63BD2FAB"/>
    <w:rsid w:val="63E55444"/>
    <w:rsid w:val="63F34657"/>
    <w:rsid w:val="64EFAF7F"/>
    <w:rsid w:val="64FFAD96"/>
    <w:rsid w:val="66E2D2BC"/>
    <w:rsid w:val="66FBC8D0"/>
    <w:rsid w:val="67860E2D"/>
    <w:rsid w:val="68613002"/>
    <w:rsid w:val="6A6D6639"/>
    <w:rsid w:val="6AEFFE84"/>
    <w:rsid w:val="6AFFD526"/>
    <w:rsid w:val="6B325A53"/>
    <w:rsid w:val="6B3D38C5"/>
    <w:rsid w:val="6B8C09AC"/>
    <w:rsid w:val="6BFFB1CF"/>
    <w:rsid w:val="6C56F048"/>
    <w:rsid w:val="6CAF1524"/>
    <w:rsid w:val="6D7CCDB1"/>
    <w:rsid w:val="6DFDA2D6"/>
    <w:rsid w:val="6DFFC58D"/>
    <w:rsid w:val="6E7EF97F"/>
    <w:rsid w:val="6E7F6260"/>
    <w:rsid w:val="6EF0E704"/>
    <w:rsid w:val="6EF7FF6E"/>
    <w:rsid w:val="6EF98917"/>
    <w:rsid w:val="6EFDAC4D"/>
    <w:rsid w:val="6F6CEBE2"/>
    <w:rsid w:val="6FBF21A8"/>
    <w:rsid w:val="6FC7D38D"/>
    <w:rsid w:val="6FE24426"/>
    <w:rsid w:val="6FF7F38B"/>
    <w:rsid w:val="6FFA5438"/>
    <w:rsid w:val="6FFC2A34"/>
    <w:rsid w:val="6FFD1D16"/>
    <w:rsid w:val="6FFFDCB6"/>
    <w:rsid w:val="70903082"/>
    <w:rsid w:val="72FEE39E"/>
    <w:rsid w:val="73D7920A"/>
    <w:rsid w:val="7437A569"/>
    <w:rsid w:val="74BF360A"/>
    <w:rsid w:val="75A4642B"/>
    <w:rsid w:val="75EBA52E"/>
    <w:rsid w:val="75EBF296"/>
    <w:rsid w:val="75EF2CC8"/>
    <w:rsid w:val="763DA689"/>
    <w:rsid w:val="766744D2"/>
    <w:rsid w:val="7728E36A"/>
    <w:rsid w:val="773ED9DF"/>
    <w:rsid w:val="773F3E8E"/>
    <w:rsid w:val="77C27EEE"/>
    <w:rsid w:val="77C3F1F3"/>
    <w:rsid w:val="77DDBC9C"/>
    <w:rsid w:val="77DF3E40"/>
    <w:rsid w:val="77EDE6BD"/>
    <w:rsid w:val="77FB2E48"/>
    <w:rsid w:val="77FE4BA8"/>
    <w:rsid w:val="78261E50"/>
    <w:rsid w:val="78FC8716"/>
    <w:rsid w:val="7996E2DB"/>
    <w:rsid w:val="79C175A4"/>
    <w:rsid w:val="79D98D72"/>
    <w:rsid w:val="79F3F755"/>
    <w:rsid w:val="79F46011"/>
    <w:rsid w:val="7ABF48FA"/>
    <w:rsid w:val="7ADF8279"/>
    <w:rsid w:val="7AFE3469"/>
    <w:rsid w:val="7B39B2FF"/>
    <w:rsid w:val="7B7F952A"/>
    <w:rsid w:val="7BBDC3EB"/>
    <w:rsid w:val="7BBDE573"/>
    <w:rsid w:val="7BBDF00C"/>
    <w:rsid w:val="7BCD565D"/>
    <w:rsid w:val="7BCEFF30"/>
    <w:rsid w:val="7BEF7515"/>
    <w:rsid w:val="7BF409E6"/>
    <w:rsid w:val="7CC06A9D"/>
    <w:rsid w:val="7CF18084"/>
    <w:rsid w:val="7D7D0319"/>
    <w:rsid w:val="7D7D9C85"/>
    <w:rsid w:val="7D7E02FD"/>
    <w:rsid w:val="7DC1E2C8"/>
    <w:rsid w:val="7DD1E0CE"/>
    <w:rsid w:val="7DDF438D"/>
    <w:rsid w:val="7DF06E92"/>
    <w:rsid w:val="7DF7F8FA"/>
    <w:rsid w:val="7DFD784A"/>
    <w:rsid w:val="7E7D3CB7"/>
    <w:rsid w:val="7E7E304E"/>
    <w:rsid w:val="7EA71088"/>
    <w:rsid w:val="7EB4618D"/>
    <w:rsid w:val="7EB6E6AF"/>
    <w:rsid w:val="7EB6E94E"/>
    <w:rsid w:val="7EB746C1"/>
    <w:rsid w:val="7EBF831E"/>
    <w:rsid w:val="7ED33949"/>
    <w:rsid w:val="7EE4AF56"/>
    <w:rsid w:val="7EE7A8AC"/>
    <w:rsid w:val="7EEFE3CC"/>
    <w:rsid w:val="7EF3248E"/>
    <w:rsid w:val="7EFB166E"/>
    <w:rsid w:val="7EFC90AF"/>
    <w:rsid w:val="7EFCC4E8"/>
    <w:rsid w:val="7EFFA392"/>
    <w:rsid w:val="7F1C2933"/>
    <w:rsid w:val="7F29076F"/>
    <w:rsid w:val="7F2E5ACF"/>
    <w:rsid w:val="7F513D69"/>
    <w:rsid w:val="7F5439B3"/>
    <w:rsid w:val="7F7D060C"/>
    <w:rsid w:val="7F7E7849"/>
    <w:rsid w:val="7F7F84B4"/>
    <w:rsid w:val="7F7F8EB0"/>
    <w:rsid w:val="7F7F94E8"/>
    <w:rsid w:val="7F8BCA0A"/>
    <w:rsid w:val="7F9EBEFF"/>
    <w:rsid w:val="7FB705A7"/>
    <w:rsid w:val="7FBC1017"/>
    <w:rsid w:val="7FBD9E84"/>
    <w:rsid w:val="7FBFA4D0"/>
    <w:rsid w:val="7FCF438A"/>
    <w:rsid w:val="7FD24B9E"/>
    <w:rsid w:val="7FD6EF96"/>
    <w:rsid w:val="7FDE6C5B"/>
    <w:rsid w:val="7FDF118F"/>
    <w:rsid w:val="7FDF3C49"/>
    <w:rsid w:val="7FEF2F37"/>
    <w:rsid w:val="7FF0D11C"/>
    <w:rsid w:val="7FF3D9C4"/>
    <w:rsid w:val="7FF55BA0"/>
    <w:rsid w:val="7FF71A7A"/>
    <w:rsid w:val="7FF7B9DD"/>
    <w:rsid w:val="7FFE2E40"/>
    <w:rsid w:val="7FFF3440"/>
    <w:rsid w:val="8EEE1331"/>
    <w:rsid w:val="8FBB09A2"/>
    <w:rsid w:val="92FF837C"/>
    <w:rsid w:val="937D871B"/>
    <w:rsid w:val="977F5992"/>
    <w:rsid w:val="979E48CB"/>
    <w:rsid w:val="98FFC24D"/>
    <w:rsid w:val="99DE73D5"/>
    <w:rsid w:val="9BFD0C6F"/>
    <w:rsid w:val="9BFF552E"/>
    <w:rsid w:val="9D9E2B94"/>
    <w:rsid w:val="9E4B69DA"/>
    <w:rsid w:val="9EDFE0F8"/>
    <w:rsid w:val="9F357727"/>
    <w:rsid w:val="9F7D40BB"/>
    <w:rsid w:val="9FF39279"/>
    <w:rsid w:val="9FFBA167"/>
    <w:rsid w:val="A6C724D3"/>
    <w:rsid w:val="A7F99123"/>
    <w:rsid w:val="A9FA27CA"/>
    <w:rsid w:val="ADCF9411"/>
    <w:rsid w:val="AE574FB8"/>
    <w:rsid w:val="AF3F60BF"/>
    <w:rsid w:val="AF6E67FC"/>
    <w:rsid w:val="AFFC001D"/>
    <w:rsid w:val="AFFF7EDD"/>
    <w:rsid w:val="AFFF9411"/>
    <w:rsid w:val="B47C8F25"/>
    <w:rsid w:val="B5A6BA47"/>
    <w:rsid w:val="B5FEDD85"/>
    <w:rsid w:val="B6FF35B2"/>
    <w:rsid w:val="B75FCEF1"/>
    <w:rsid w:val="B7CF18FD"/>
    <w:rsid w:val="B7FF9413"/>
    <w:rsid w:val="B8D57822"/>
    <w:rsid w:val="B9FF5EFA"/>
    <w:rsid w:val="BBEBFF20"/>
    <w:rsid w:val="BBF5352B"/>
    <w:rsid w:val="BDBD0F4B"/>
    <w:rsid w:val="BECE9357"/>
    <w:rsid w:val="BED5380F"/>
    <w:rsid w:val="BEF6F21E"/>
    <w:rsid w:val="BEFBDE66"/>
    <w:rsid w:val="BF1FC920"/>
    <w:rsid w:val="BF7782EE"/>
    <w:rsid w:val="BFB7BD11"/>
    <w:rsid w:val="BFDB7AD1"/>
    <w:rsid w:val="BFE7420D"/>
    <w:rsid w:val="BFF6EDFE"/>
    <w:rsid w:val="BFF9DE40"/>
    <w:rsid w:val="BFFCDA27"/>
    <w:rsid w:val="BFFD325D"/>
    <w:rsid w:val="BFFFE88A"/>
    <w:rsid w:val="C2DD357A"/>
    <w:rsid w:val="C3BFA3BA"/>
    <w:rsid w:val="C68FDAEE"/>
    <w:rsid w:val="CBFD5D59"/>
    <w:rsid w:val="CFB98AF4"/>
    <w:rsid w:val="CFBF1AEE"/>
    <w:rsid w:val="CFCFC151"/>
    <w:rsid w:val="CFDF3E6C"/>
    <w:rsid w:val="D3BFD4B5"/>
    <w:rsid w:val="D3CF96D5"/>
    <w:rsid w:val="D3FBC31C"/>
    <w:rsid w:val="D45C1470"/>
    <w:rsid w:val="D6F3756C"/>
    <w:rsid w:val="D75D2AD4"/>
    <w:rsid w:val="D77DDB92"/>
    <w:rsid w:val="D7DB34F9"/>
    <w:rsid w:val="D7F71820"/>
    <w:rsid w:val="D87F5D57"/>
    <w:rsid w:val="D99DF3A2"/>
    <w:rsid w:val="D9FFEC57"/>
    <w:rsid w:val="DB8F387B"/>
    <w:rsid w:val="DBBF85BF"/>
    <w:rsid w:val="DBD70B91"/>
    <w:rsid w:val="DBE766F7"/>
    <w:rsid w:val="DBEBB298"/>
    <w:rsid w:val="DC8F6A96"/>
    <w:rsid w:val="DCB369E6"/>
    <w:rsid w:val="DD5B92E9"/>
    <w:rsid w:val="DD6AFA3D"/>
    <w:rsid w:val="DDDF689C"/>
    <w:rsid w:val="DDEFEBE7"/>
    <w:rsid w:val="DDF75DFF"/>
    <w:rsid w:val="DE7FF0E9"/>
    <w:rsid w:val="DEBF0A64"/>
    <w:rsid w:val="DEE7DF23"/>
    <w:rsid w:val="DEF77F7D"/>
    <w:rsid w:val="DEFB3D03"/>
    <w:rsid w:val="DF2F60A5"/>
    <w:rsid w:val="DF3F52FB"/>
    <w:rsid w:val="DFB3398C"/>
    <w:rsid w:val="DFB950EE"/>
    <w:rsid w:val="DFBBC825"/>
    <w:rsid w:val="DFBD25BA"/>
    <w:rsid w:val="DFBDF092"/>
    <w:rsid w:val="DFDD6D56"/>
    <w:rsid w:val="DFDF327A"/>
    <w:rsid w:val="DFF6F979"/>
    <w:rsid w:val="DFF92735"/>
    <w:rsid w:val="E09BD5CC"/>
    <w:rsid w:val="E3F9926E"/>
    <w:rsid w:val="E52E0E39"/>
    <w:rsid w:val="E5EBB4F1"/>
    <w:rsid w:val="E6B6F72E"/>
    <w:rsid w:val="E771B557"/>
    <w:rsid w:val="E7CE5EE0"/>
    <w:rsid w:val="E7EE8757"/>
    <w:rsid w:val="E7F21145"/>
    <w:rsid w:val="E7FFBAD8"/>
    <w:rsid w:val="E965BD45"/>
    <w:rsid w:val="E9EF47A1"/>
    <w:rsid w:val="E9F7B110"/>
    <w:rsid w:val="EAFB6239"/>
    <w:rsid w:val="EB8E0453"/>
    <w:rsid w:val="EBA78B28"/>
    <w:rsid w:val="EBAEC1F4"/>
    <w:rsid w:val="EBD5D844"/>
    <w:rsid w:val="EC4FEF4B"/>
    <w:rsid w:val="EDEF6C87"/>
    <w:rsid w:val="EE951D4C"/>
    <w:rsid w:val="EEBF3FC7"/>
    <w:rsid w:val="EEF7D1BB"/>
    <w:rsid w:val="EEFDF082"/>
    <w:rsid w:val="EF2FBB73"/>
    <w:rsid w:val="EF57FE3B"/>
    <w:rsid w:val="EFBE3AEF"/>
    <w:rsid w:val="EFBF5AF2"/>
    <w:rsid w:val="EFBFCF77"/>
    <w:rsid w:val="EFDD8B97"/>
    <w:rsid w:val="EFF900C4"/>
    <w:rsid w:val="EFF90FCA"/>
    <w:rsid w:val="EFFAB5CC"/>
    <w:rsid w:val="EFFB9141"/>
    <w:rsid w:val="EFFE477C"/>
    <w:rsid w:val="EFFF6037"/>
    <w:rsid w:val="F2F6A018"/>
    <w:rsid w:val="F370BC59"/>
    <w:rsid w:val="F37DF84D"/>
    <w:rsid w:val="F3B79EC8"/>
    <w:rsid w:val="F3BF1E54"/>
    <w:rsid w:val="F3F7A422"/>
    <w:rsid w:val="F59D6A44"/>
    <w:rsid w:val="F5B9E02C"/>
    <w:rsid w:val="F5EDCC06"/>
    <w:rsid w:val="F5FB565F"/>
    <w:rsid w:val="F5FF619C"/>
    <w:rsid w:val="F5FF9C2B"/>
    <w:rsid w:val="F668B299"/>
    <w:rsid w:val="F6779B2B"/>
    <w:rsid w:val="F69C8F83"/>
    <w:rsid w:val="F6EF25B3"/>
    <w:rsid w:val="F72EABB7"/>
    <w:rsid w:val="F77FFCE0"/>
    <w:rsid w:val="F79F5E68"/>
    <w:rsid w:val="F7C55125"/>
    <w:rsid w:val="F7CDCD05"/>
    <w:rsid w:val="F7F7C55B"/>
    <w:rsid w:val="F7FF07D3"/>
    <w:rsid w:val="F7FF421C"/>
    <w:rsid w:val="F7FF8E0A"/>
    <w:rsid w:val="F7FFC09E"/>
    <w:rsid w:val="F9DF83E4"/>
    <w:rsid w:val="F9EFF97C"/>
    <w:rsid w:val="F9F2AE0C"/>
    <w:rsid w:val="F9F6BDF8"/>
    <w:rsid w:val="F9FB078C"/>
    <w:rsid w:val="FABB8FC2"/>
    <w:rsid w:val="FABFE851"/>
    <w:rsid w:val="FAEF3FBD"/>
    <w:rsid w:val="FB47F47E"/>
    <w:rsid w:val="FB993EEB"/>
    <w:rsid w:val="FBA782F7"/>
    <w:rsid w:val="FBBFE0C0"/>
    <w:rsid w:val="FBDE7A0D"/>
    <w:rsid w:val="FBE3E443"/>
    <w:rsid w:val="FBE7AF9F"/>
    <w:rsid w:val="FBEE06B6"/>
    <w:rsid w:val="FBF70231"/>
    <w:rsid w:val="FBFB6593"/>
    <w:rsid w:val="FBFD7295"/>
    <w:rsid w:val="FBFD7ECA"/>
    <w:rsid w:val="FBFE7BA1"/>
    <w:rsid w:val="FBFEA50F"/>
    <w:rsid w:val="FBFF3A3B"/>
    <w:rsid w:val="FC4F1C94"/>
    <w:rsid w:val="FC7B2589"/>
    <w:rsid w:val="FCFBEF0F"/>
    <w:rsid w:val="FD6F2C01"/>
    <w:rsid w:val="FD7F665C"/>
    <w:rsid w:val="FD7FC512"/>
    <w:rsid w:val="FD8C4A58"/>
    <w:rsid w:val="FD9D936C"/>
    <w:rsid w:val="FDAECFD0"/>
    <w:rsid w:val="FDBF67A0"/>
    <w:rsid w:val="FDD7E5FC"/>
    <w:rsid w:val="FDD9233B"/>
    <w:rsid w:val="FDDCCD13"/>
    <w:rsid w:val="FDFF0BA5"/>
    <w:rsid w:val="FE1FA22E"/>
    <w:rsid w:val="FE625723"/>
    <w:rsid w:val="FE6CB506"/>
    <w:rsid w:val="FE7B7041"/>
    <w:rsid w:val="FE9FE110"/>
    <w:rsid w:val="FEA6252B"/>
    <w:rsid w:val="FEAAAC6E"/>
    <w:rsid w:val="FEBDB3AF"/>
    <w:rsid w:val="FEBE44EB"/>
    <w:rsid w:val="FECF453C"/>
    <w:rsid w:val="FED769DC"/>
    <w:rsid w:val="FEF69D7F"/>
    <w:rsid w:val="FF07CBE3"/>
    <w:rsid w:val="FF645C1B"/>
    <w:rsid w:val="FF674FEE"/>
    <w:rsid w:val="FF6F1DB8"/>
    <w:rsid w:val="FF73B326"/>
    <w:rsid w:val="FF7F9FCB"/>
    <w:rsid w:val="FF7FCA87"/>
    <w:rsid w:val="FF9B01B2"/>
    <w:rsid w:val="FFBCC8A4"/>
    <w:rsid w:val="FFBE6054"/>
    <w:rsid w:val="FFBF3043"/>
    <w:rsid w:val="FFC5A0AC"/>
    <w:rsid w:val="FFCF89A9"/>
    <w:rsid w:val="FFD345BF"/>
    <w:rsid w:val="FFDBCCB9"/>
    <w:rsid w:val="FFDE8745"/>
    <w:rsid w:val="FFDF7EFB"/>
    <w:rsid w:val="FFE7655F"/>
    <w:rsid w:val="FFE770E2"/>
    <w:rsid w:val="FFEF02C9"/>
    <w:rsid w:val="FFEF4783"/>
    <w:rsid w:val="FFF2FB41"/>
    <w:rsid w:val="FFF3945C"/>
    <w:rsid w:val="FFF6C449"/>
    <w:rsid w:val="FFF80069"/>
    <w:rsid w:val="FFF9E07D"/>
    <w:rsid w:val="FFFBA444"/>
    <w:rsid w:val="FFFDA9C1"/>
    <w:rsid w:val="FFFDD345"/>
    <w:rsid w:val="FFFE569F"/>
    <w:rsid w:val="FFFE8E2F"/>
    <w:rsid w:val="FFFF7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31"/>
    <w:qFormat/>
    <w:uiPriority w:val="9"/>
    <w:pPr>
      <w:keepNext/>
      <w:keepLines/>
      <w:spacing w:before="240" w:after="0"/>
      <w:outlineLvl w:val="0"/>
    </w:pPr>
    <w:rPr>
      <w:rFonts w:ascii="Calibri Light" w:hAnsi="Calibri Light" w:eastAsia="宋体" w:cs="Times New Roman"/>
      <w:color w:val="2E75B5"/>
      <w:sz w:val="32"/>
      <w:szCs w:val="32"/>
    </w:rPr>
  </w:style>
  <w:style w:type="paragraph" w:styleId="3">
    <w:name w:val="heading 3"/>
    <w:basedOn w:val="1"/>
    <w:next w:val="1"/>
    <w:unhideWhenUsed/>
    <w:qFormat/>
    <w:uiPriority w:val="0"/>
    <w:pPr>
      <w:spacing w:before="100" w:beforeAutospacing="1" w:after="100" w:afterAutospacing="1"/>
      <w:outlineLvl w:val="2"/>
    </w:pPr>
    <w:rPr>
      <w:rFonts w:hint="eastAsia" w:ascii="宋体" w:hAnsi="宋体" w:eastAsia="宋体" w:cs="Times New Roman"/>
      <w:b/>
      <w:sz w:val="27"/>
      <w:szCs w:val="27"/>
      <w:lang w:eastAsia="zh-CN"/>
    </w:rPr>
  </w:style>
  <w:style w:type="paragraph" w:styleId="4">
    <w:name w:val="heading 7"/>
    <w:basedOn w:val="1"/>
    <w:next w:val="1"/>
    <w:unhideWhenUsed/>
    <w:qFormat/>
    <w:uiPriority w:val="0"/>
    <w:pPr>
      <w:keepNext/>
      <w:keepLines/>
      <w:spacing w:before="240" w:after="64" w:line="317" w:lineRule="auto"/>
      <w:outlineLvl w:val="6"/>
    </w:pPr>
    <w:rPr>
      <w:b/>
      <w:sz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7">
    <w:name w:val="Balloon Text"/>
    <w:basedOn w:val="1"/>
    <w:link w:val="25"/>
    <w:semiHidden/>
    <w:unhideWhenUsed/>
    <w:qFormat/>
    <w:uiPriority w:val="99"/>
    <w:pPr>
      <w:spacing w:after="0" w:line="240" w:lineRule="auto"/>
    </w:pPr>
    <w:rPr>
      <w:rFonts w:ascii="Segoe UI" w:hAnsi="Segoe UI" w:cs="Segoe UI"/>
      <w:sz w:val="18"/>
      <w:szCs w:val="18"/>
    </w:rPr>
  </w:style>
  <w:style w:type="character" w:styleId="8">
    <w:name w:val="annotation reference"/>
    <w:basedOn w:val="5"/>
    <w:semiHidden/>
    <w:unhideWhenUsed/>
    <w:qFormat/>
    <w:uiPriority w:val="99"/>
    <w:rPr>
      <w:sz w:val="16"/>
      <w:szCs w:val="16"/>
    </w:rPr>
  </w:style>
  <w:style w:type="paragraph" w:styleId="9">
    <w:name w:val="annotation text"/>
    <w:basedOn w:val="1"/>
    <w:link w:val="23"/>
    <w:semiHidden/>
    <w:unhideWhenUsed/>
    <w:qFormat/>
    <w:uiPriority w:val="99"/>
    <w:pPr>
      <w:spacing w:line="240" w:lineRule="auto"/>
    </w:pPr>
    <w:rPr>
      <w:sz w:val="20"/>
      <w:szCs w:val="20"/>
    </w:rPr>
  </w:style>
  <w:style w:type="paragraph" w:styleId="10">
    <w:name w:val="annotation subject"/>
    <w:basedOn w:val="9"/>
    <w:next w:val="9"/>
    <w:link w:val="24"/>
    <w:semiHidden/>
    <w:unhideWhenUsed/>
    <w:qFormat/>
    <w:uiPriority w:val="99"/>
    <w:rPr>
      <w:b/>
      <w:bCs/>
    </w:rPr>
  </w:style>
  <w:style w:type="character" w:styleId="11">
    <w:name w:val="FollowedHyperlink"/>
    <w:basedOn w:val="5"/>
    <w:semiHidden/>
    <w:unhideWhenUsed/>
    <w:qFormat/>
    <w:uiPriority w:val="99"/>
    <w:rPr>
      <w:color w:val="954F72" w:themeColor="followedHyperlink"/>
      <w:u w:val="single"/>
      <w14:textFill>
        <w14:solidFill>
          <w14:schemeClr w14:val="folHlink"/>
        </w14:solidFill>
      </w14:textFill>
    </w:rPr>
  </w:style>
  <w:style w:type="paragraph" w:styleId="12">
    <w:name w:val="footer"/>
    <w:basedOn w:val="1"/>
    <w:link w:val="34"/>
    <w:unhideWhenUsed/>
    <w:qFormat/>
    <w:uiPriority w:val="99"/>
    <w:pPr>
      <w:tabs>
        <w:tab w:val="center" w:pos="4153"/>
        <w:tab w:val="right" w:pos="8306"/>
      </w:tabs>
      <w:snapToGrid w:val="0"/>
      <w:spacing w:line="240" w:lineRule="auto"/>
    </w:pPr>
    <w:rPr>
      <w:sz w:val="18"/>
      <w:szCs w:val="18"/>
    </w:rPr>
  </w:style>
  <w:style w:type="paragraph" w:styleId="13">
    <w:name w:val="header"/>
    <w:basedOn w:val="1"/>
    <w:link w:val="33"/>
    <w:unhideWhenUsed/>
    <w:qFormat/>
    <w:uiPriority w:val="99"/>
    <w:pPr>
      <w:tabs>
        <w:tab w:val="center" w:pos="4153"/>
        <w:tab w:val="right" w:pos="8306"/>
      </w:tabs>
      <w:snapToGrid w:val="0"/>
      <w:spacing w:line="240" w:lineRule="auto"/>
      <w:jc w:val="center"/>
    </w:pPr>
    <w:rPr>
      <w:sz w:val="18"/>
      <w:szCs w:val="18"/>
    </w:rPr>
  </w:style>
  <w:style w:type="paragraph" w:styleId="14">
    <w:name w:val="HTML Preformatted"/>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eastAsia="宋体" w:cs="Times New Roman"/>
      <w:sz w:val="24"/>
      <w:szCs w:val="24"/>
      <w:lang w:val="en-US" w:eastAsia="zh-CN" w:bidi="ar-SA"/>
    </w:rPr>
  </w:style>
  <w:style w:type="character" w:styleId="15">
    <w:name w:val="Hyperlink"/>
    <w:basedOn w:val="5"/>
    <w:unhideWhenUsed/>
    <w:qFormat/>
    <w:uiPriority w:val="99"/>
    <w:rPr>
      <w:color w:val="0563C1" w:themeColor="hyperlink"/>
      <w:u w:val="single"/>
      <w14:textFill>
        <w14:solidFill>
          <w14:schemeClr w14:val="hlink"/>
        </w14:solidFill>
      </w14:textFill>
    </w:rPr>
  </w:style>
  <w:style w:type="paragraph" w:styleId="16">
    <w:name w:val="Normal (Web)"/>
    <w:basedOn w:val="1"/>
    <w:semiHidden/>
    <w:unhideWhenUsed/>
    <w:qFormat/>
    <w:uiPriority w:val="99"/>
    <w:pPr>
      <w:spacing w:beforeAutospacing="1" w:after="0" w:afterAutospacing="1"/>
    </w:pPr>
    <w:rPr>
      <w:rFonts w:cs="Times New Roman"/>
      <w:sz w:val="24"/>
      <w:lang w:eastAsia="zh-CN"/>
    </w:rPr>
  </w:style>
  <w:style w:type="paragraph" w:styleId="17">
    <w:name w:val="Plain Text"/>
    <w:basedOn w:val="1"/>
    <w:link w:val="28"/>
    <w:unhideWhenUsed/>
    <w:qFormat/>
    <w:uiPriority w:val="99"/>
    <w:pPr>
      <w:spacing w:after="0" w:line="240" w:lineRule="auto"/>
    </w:pPr>
    <w:rPr>
      <w:rFonts w:ascii="Calibri" w:hAnsi="Calibri"/>
      <w:szCs w:val="21"/>
    </w:rPr>
  </w:style>
  <w:style w:type="paragraph" w:styleId="18">
    <w:name w:val="Subtitle"/>
    <w:basedOn w:val="1"/>
    <w:next w:val="1"/>
    <w:link w:val="29"/>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table" w:styleId="19">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20">
    <w:name w:val="Title"/>
    <w:basedOn w:val="1"/>
    <w:link w:val="27"/>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 w:type="table" w:styleId="21">
    <w:name w:val="Light List Accent 1"/>
    <w:basedOn w:val="6"/>
    <w:qFormat/>
    <w:uiPriority w:val="61"/>
    <w:rPr>
      <w:rFonts w:eastAsiaTheme="minorEastAsia"/>
      <w:sz w:val="24"/>
      <w:szCs w:val="24"/>
    </w:r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5B9BD5" w:themeFill="accent1"/>
      </w:tcPr>
    </w:tblStylePr>
    <w:tblStylePr w:type="lastRow">
      <w:pPr>
        <w:spacing w:before="0" w:after="0" w:line="240" w:lineRule="auto"/>
      </w:pPr>
      <w:rPr>
        <w:b/>
        <w:bCs/>
      </w:r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paragraph" w:styleId="22">
    <w:name w:val="List Paragraph"/>
    <w:basedOn w:val="1"/>
    <w:link w:val="26"/>
    <w:qFormat/>
    <w:uiPriority w:val="34"/>
    <w:pPr>
      <w:ind w:left="720"/>
      <w:contextualSpacing/>
    </w:pPr>
  </w:style>
  <w:style w:type="character" w:customStyle="1" w:styleId="23">
    <w:name w:val="批注文字 字符"/>
    <w:basedOn w:val="5"/>
    <w:link w:val="9"/>
    <w:semiHidden/>
    <w:qFormat/>
    <w:uiPriority w:val="99"/>
    <w:rPr>
      <w:sz w:val="20"/>
      <w:szCs w:val="20"/>
    </w:rPr>
  </w:style>
  <w:style w:type="character" w:customStyle="1" w:styleId="24">
    <w:name w:val="批注主题 字符"/>
    <w:basedOn w:val="23"/>
    <w:link w:val="10"/>
    <w:semiHidden/>
    <w:qFormat/>
    <w:uiPriority w:val="99"/>
    <w:rPr>
      <w:b/>
      <w:bCs/>
      <w:sz w:val="20"/>
      <w:szCs w:val="20"/>
    </w:rPr>
  </w:style>
  <w:style w:type="character" w:customStyle="1" w:styleId="25">
    <w:name w:val="批注框文本 字符"/>
    <w:basedOn w:val="5"/>
    <w:link w:val="7"/>
    <w:semiHidden/>
    <w:qFormat/>
    <w:uiPriority w:val="99"/>
    <w:rPr>
      <w:rFonts w:ascii="Segoe UI" w:hAnsi="Segoe UI" w:cs="Segoe UI"/>
      <w:sz w:val="18"/>
      <w:szCs w:val="18"/>
    </w:rPr>
  </w:style>
  <w:style w:type="character" w:customStyle="1" w:styleId="26">
    <w:name w:val="列表段落 字符"/>
    <w:basedOn w:val="5"/>
    <w:link w:val="22"/>
    <w:qFormat/>
    <w:locked/>
    <w:uiPriority w:val="34"/>
  </w:style>
  <w:style w:type="character" w:customStyle="1" w:styleId="27">
    <w:name w:val="标题 字符"/>
    <w:basedOn w:val="5"/>
    <w:link w:val="20"/>
    <w:qFormat/>
    <w:uiPriority w:val="10"/>
    <w:rPr>
      <w:rFonts w:asciiTheme="majorHAnsi" w:hAnsiTheme="majorHAnsi" w:eastAsiaTheme="majorEastAsia" w:cstheme="majorBidi"/>
      <w:color w:val="333F50" w:themeColor="text2" w:themeShade="BF"/>
      <w:spacing w:val="5"/>
      <w:kern w:val="28"/>
      <w:sz w:val="52"/>
      <w:szCs w:val="52"/>
    </w:rPr>
  </w:style>
  <w:style w:type="character" w:customStyle="1" w:styleId="28">
    <w:name w:val="纯文本 字符"/>
    <w:basedOn w:val="5"/>
    <w:link w:val="17"/>
    <w:qFormat/>
    <w:uiPriority w:val="99"/>
    <w:rPr>
      <w:rFonts w:ascii="Calibri" w:hAnsi="Calibri"/>
      <w:szCs w:val="21"/>
    </w:rPr>
  </w:style>
  <w:style w:type="character" w:customStyle="1" w:styleId="29">
    <w:name w:val="副标题 字符"/>
    <w:basedOn w:val="5"/>
    <w:link w:val="18"/>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30">
    <w:name w:val="normaltextrun"/>
    <w:basedOn w:val="5"/>
    <w:qFormat/>
    <w:uiPriority w:val="0"/>
  </w:style>
  <w:style w:type="character" w:customStyle="1" w:styleId="31">
    <w:name w:val="标题 1 字符"/>
    <w:basedOn w:val="5"/>
    <w:link w:val="2"/>
    <w:qFormat/>
    <w:uiPriority w:val="9"/>
    <w:rPr>
      <w:rFonts w:ascii="Calibri Light" w:hAnsi="Calibri Light" w:eastAsia="宋体" w:cs="Times New Roman"/>
      <w:color w:val="2E75B5"/>
      <w:sz w:val="32"/>
      <w:szCs w:val="32"/>
    </w:rPr>
  </w:style>
  <w:style w:type="character" w:customStyle="1" w:styleId="32">
    <w:name w:val="Unresolved Mention"/>
    <w:basedOn w:val="5"/>
    <w:semiHidden/>
    <w:unhideWhenUsed/>
    <w:qFormat/>
    <w:uiPriority w:val="99"/>
    <w:rPr>
      <w:color w:val="605E5C"/>
      <w:shd w:val="clear" w:color="auto" w:fill="E1DFDD"/>
    </w:rPr>
  </w:style>
  <w:style w:type="character" w:customStyle="1" w:styleId="33">
    <w:name w:val="页眉 字符"/>
    <w:basedOn w:val="5"/>
    <w:link w:val="13"/>
    <w:qFormat/>
    <w:uiPriority w:val="99"/>
    <w:rPr>
      <w:rFonts w:asciiTheme="minorHAnsi" w:hAnsiTheme="minorHAnsi" w:eastAsiaTheme="minorHAnsi" w:cstheme="minorBidi"/>
      <w:sz w:val="18"/>
      <w:szCs w:val="18"/>
      <w:lang w:eastAsia="en-US"/>
    </w:rPr>
  </w:style>
  <w:style w:type="character" w:customStyle="1" w:styleId="34">
    <w:name w:val="页脚 字符"/>
    <w:basedOn w:val="5"/>
    <w:link w:val="12"/>
    <w:qFormat/>
    <w:uiPriority w:val="99"/>
    <w:rPr>
      <w:rFonts w:asciiTheme="minorHAnsi" w:hAnsiTheme="minorHAnsi" w:eastAsiaTheme="minorHAnsi" w:cstheme="minorBidi"/>
      <w:sz w:val="18"/>
      <w:szCs w:val="18"/>
      <w:lang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Qualcomm Incorporated</Company>
  <Pages>3</Pages>
  <Words>869</Words>
  <Characters>4956</Characters>
  <Lines>41</Lines>
  <Paragraphs>11</Paragraphs>
  <TotalTime>0</TotalTime>
  <ScaleCrop>false</ScaleCrop>
  <LinksUpToDate>false</LinksUpToDate>
  <CharactersWithSpaces>5814</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2020-06-09T16:42:00Z</dcterms:created>
  <dc:creator>Jorgensen, Christine</dc:creator>
  <cp:lastModifiedBy>huanwei</cp:lastModifiedBy>
  <cp:lastPrinted>2015-10-06T10:12:00Z</cp:lastPrinted>
  <dcterms:modified xsi:type="dcterms:W3CDTF">2025-03-18T18:27:24Z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0x01010060ECFD42F16C0F47B64C7C1A30585ECF</vt:lpwstr>
  </property>
  <property fmtid="{D5CDD505-2E9C-101B-9397-08002B2CF9AE}" pid="4" name="KSOProductBuildVer">
    <vt:lpwstr>1033-11.1.0.9080</vt:lpwstr>
  </property>
  <property fmtid="{D5CDD505-2E9C-101B-9397-08002B2CF9AE}" pid="5" name="ICV">
    <vt:lpwstr>A86E939F44974384A24A0DCB074499E9</vt:lpwstr>
  </property>
</Properties>
</file>