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after="120"/>
        <w:jc w:val="center"/>
        <w:rPr>
          <w:rFonts w:hint="default"/>
          <w:sz w:val="36"/>
          <w:szCs w:val="36"/>
          <w:lang w:eastAsia="zh-CN"/>
        </w:rPr>
      </w:pPr>
      <w:r>
        <w:rPr>
          <w:rFonts w:hint="eastAsia"/>
          <w:sz w:val="36"/>
          <w:szCs w:val="36"/>
          <w:lang w:eastAsia="zh-CN"/>
        </w:rPr>
        <w:t xml:space="preserve">Qualcomm Developer Project </w:t>
      </w:r>
      <w:r>
        <w:rPr>
          <w:rFonts w:hint="eastAsia"/>
          <w:sz w:val="36"/>
          <w:szCs w:val="36"/>
          <w:lang w:val="en-US" w:eastAsia="zh-CN"/>
        </w:rPr>
        <w:t>SeilfSegment</w:t>
      </w:r>
      <w:r>
        <w:rPr>
          <w:rFonts w:hint="default"/>
          <w:sz w:val="36"/>
          <w:szCs w:val="36"/>
          <w:lang w:eastAsia="zh-CN"/>
        </w:rPr>
        <w:t>-demo</w:t>
      </w:r>
    </w:p>
    <w:p>
      <w:pPr>
        <w:pStyle w:val="8"/>
        <w:jc w:val="center"/>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Project Submission</w:t>
      </w:r>
    </w:p>
    <w:p>
      <w:pPr>
        <w:spacing w:after="120"/>
        <w:ind w:right="180"/>
        <w:rPr>
          <w:i/>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Attribution:</w:t>
            </w:r>
          </w:p>
        </w:tc>
        <w:tc>
          <w:tcPr>
            <w:tcW w:w="7653" w:type="dxa"/>
            <w:gridSpan w:val="2"/>
            <w:shd w:val="clear" w:color="auto" w:fill="DEEAF6" w:themeFill="accent1" w:themeFillTint="33"/>
          </w:tcPr>
          <w:p>
            <w:pPr>
              <w:spacing w:after="0" w:line="240" w:lineRule="auto"/>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Email address</w:t>
            </w:r>
          </w:p>
        </w:tc>
        <w:tc>
          <w:tcPr>
            <w:tcW w:w="7653" w:type="dxa"/>
            <w:gridSpan w:val="2"/>
            <w:shd w:val="clear" w:color="auto" w:fill="DEEAF6" w:themeFill="accent1" w:themeFillTint="33"/>
          </w:tcPr>
          <w:p>
            <w:pPr>
              <w:spacing w:after="0" w:line="240" w:lineRule="auto"/>
              <w:rPr>
                <w:rFonts w:ascii="Times New Roman" w:hAnsi="Times New Roman" w:eastAsia="宋体" w:cs="Times New Roman"/>
                <w:lang w:val="en-US" w:eastAsia="zh-CN"/>
              </w:rPr>
            </w:pPr>
            <w:r>
              <w:rPr>
                <w:rFonts w:ascii="Times New Roman" w:hAnsi="Times New Roman" w:eastAsia="宋体" w:cs="Times New Roman"/>
                <w:lang w:val="en-US" w:eastAsia="zh-CN"/>
              </w:rPr>
              <w:fldChar w:fldCharType="begin"/>
            </w:r>
            <w:r>
              <w:rPr>
                <w:rFonts w:ascii="Times New Roman" w:hAnsi="Times New Roman" w:eastAsia="宋体" w:cs="Times New Roman"/>
                <w:lang w:val="en-US" w:eastAsia="zh-CN"/>
              </w:rPr>
              <w:instrText xml:space="preserve"> HYPERLINK "zhangzz6687@thundersoft.com" </w:instrText>
            </w:r>
            <w:r>
              <w:rPr>
                <w:rFonts w:ascii="Times New Roman" w:hAnsi="Times New Roman" w:eastAsia="宋体" w:cs="Times New Roman"/>
                <w:lang w:val="en-US" w:eastAsia="zh-CN"/>
              </w:rPr>
              <w:fldChar w:fldCharType="separate"/>
            </w:r>
            <w:r>
              <w:rPr>
                <w:rStyle w:val="17"/>
                <w:rFonts w:ascii="Times New Roman" w:hAnsi="Times New Roman" w:eastAsia="宋体" w:cs="Times New Roman"/>
                <w:lang w:val="en-US" w:eastAsia="zh-CN"/>
              </w:rPr>
              <w:t>zhangzz6687@thundersoft.com</w:t>
            </w:r>
            <w:r>
              <w:rPr>
                <w:rFonts w:ascii="Times New Roman" w:hAnsi="Times New Roman" w:eastAsia="宋体" w:cs="Times New Roman"/>
                <w:lang w:val="en-US" w:eastAsia="zh-CN"/>
              </w:rPr>
              <w:fldChar w:fldCharType="end"/>
            </w:r>
          </w:p>
          <w:p>
            <w:pPr>
              <w:spacing w:after="0" w:line="24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fldChar w:fldCharType="begin"/>
            </w:r>
            <w:r>
              <w:rPr>
                <w:rFonts w:hint="eastAsia" w:ascii="Times New Roman" w:hAnsi="Times New Roman" w:eastAsia="宋体" w:cs="Times New Roman"/>
                <w:lang w:val="en-US" w:eastAsia="zh-CN"/>
              </w:rPr>
              <w:instrText xml:space="preserve"> HYPERLINK "mailto:yafang.tian@thundercomm.com" </w:instrText>
            </w:r>
            <w:r>
              <w:rPr>
                <w:rFonts w:hint="eastAsia" w:ascii="Times New Roman" w:hAnsi="Times New Roman" w:eastAsia="宋体" w:cs="Times New Roman"/>
                <w:lang w:val="en-US" w:eastAsia="zh-CN"/>
              </w:rPr>
              <w:fldChar w:fldCharType="separate"/>
            </w:r>
            <w:r>
              <w:rPr>
                <w:rStyle w:val="17"/>
                <w:rFonts w:hint="eastAsia" w:ascii="Times New Roman" w:hAnsi="Times New Roman" w:eastAsia="宋体" w:cs="Times New Roman"/>
                <w:lang w:val="en-US" w:eastAsia="zh-CN"/>
              </w:rPr>
              <w:t>yafang.tian@thundercomm.com</w:t>
            </w:r>
            <w:r>
              <w:rPr>
                <w:rFonts w:hint="eastAsia" w:ascii="Times New Roman" w:hAnsi="Times New Roman" w:eastAsia="宋体" w:cs="Times New Roman"/>
                <w:lang w:val="en-US" w:eastAsia="zh-CN"/>
              </w:rPr>
              <w:fldChar w:fldCharType="end"/>
            </w:r>
          </w:p>
          <w:p>
            <w:pPr>
              <w:spacing w:after="0" w:line="24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fldChar w:fldCharType="begin"/>
            </w:r>
            <w:r>
              <w:rPr>
                <w:rFonts w:hint="eastAsia" w:ascii="Times New Roman" w:hAnsi="Times New Roman" w:eastAsia="宋体" w:cs="Times New Roman"/>
                <w:lang w:val="en-US" w:eastAsia="zh-CN"/>
              </w:rPr>
              <w:instrText xml:space="preserve"> HYPERLINK "mailto:siyuan.he@thundersoft.com" </w:instrText>
            </w:r>
            <w:r>
              <w:rPr>
                <w:rFonts w:hint="eastAsia" w:ascii="Times New Roman" w:hAnsi="Times New Roman" w:eastAsia="宋体" w:cs="Times New Roman"/>
                <w:lang w:val="en-US" w:eastAsia="zh-CN"/>
              </w:rPr>
              <w:fldChar w:fldCharType="separate"/>
            </w:r>
            <w:r>
              <w:rPr>
                <w:rStyle w:val="17"/>
                <w:rFonts w:hint="eastAsia" w:ascii="Times New Roman" w:hAnsi="Times New Roman" w:eastAsia="宋体" w:cs="Times New Roman"/>
                <w:lang w:val="en-US" w:eastAsia="zh-CN"/>
              </w:rPr>
              <w:t>siyuan.he@thundersoft.com</w:t>
            </w:r>
            <w:r>
              <w:rPr>
                <w:rFonts w:hint="eastAsia" w:ascii="Times New Roman" w:hAnsi="Times New Roman" w:eastAsia="宋体" w:cs="Times New Roman"/>
                <w:lang w:val="en-US" w:eastAsia="zh-CN"/>
              </w:rPr>
              <w:fldChar w:fldCharType="end"/>
            </w:r>
          </w:p>
          <w:p>
            <w:pPr>
              <w:spacing w:after="0" w:line="240" w:lineRule="auto"/>
              <w:rPr>
                <w:rFonts w:hint="eastAsia" w:ascii="Times New Roman" w:hAnsi="Times New Roman" w:eastAsia="宋体" w:cs="Times New Roman"/>
                <w:lang w:val="en-US" w:eastAsia="zh-CN"/>
              </w:rPr>
            </w:pPr>
            <w:r>
              <w:rPr>
                <w:rFonts w:hint="eastAsia" w:ascii="Times New Roman" w:hAnsi="Times New Roman" w:eastAsia="宋体" w:cs="Times New Roman"/>
                <w:color w:val="auto"/>
                <w:u w:val="none"/>
                <w:lang w:val="en-US" w:eastAsia="zh-CN"/>
              </w:rPr>
              <w:fldChar w:fldCharType="begin"/>
            </w:r>
            <w:r>
              <w:rPr>
                <w:rFonts w:hint="eastAsia" w:ascii="Times New Roman" w:hAnsi="Times New Roman" w:eastAsia="宋体" w:cs="Times New Roman"/>
                <w:color w:val="auto"/>
                <w:u w:val="none"/>
                <w:lang w:val="en-US" w:eastAsia="zh-CN"/>
              </w:rPr>
              <w:instrText xml:space="preserve"> HYPERLINK "mailto:zhanglei0706@thundersoft.com" </w:instrText>
            </w:r>
            <w:r>
              <w:rPr>
                <w:rFonts w:hint="eastAsia" w:ascii="Times New Roman" w:hAnsi="Times New Roman" w:eastAsia="宋体" w:cs="Times New Roman"/>
                <w:color w:val="auto"/>
                <w:u w:val="none"/>
                <w:lang w:val="en-US" w:eastAsia="zh-CN"/>
              </w:rPr>
              <w:fldChar w:fldCharType="separate"/>
            </w:r>
            <w:r>
              <w:rPr>
                <w:rStyle w:val="17"/>
                <w:rFonts w:hint="eastAsia" w:ascii="Times New Roman" w:hAnsi="Times New Roman" w:eastAsia="宋体" w:cs="Times New Roman"/>
                <w:lang w:val="en-US" w:eastAsia="zh-CN"/>
              </w:rPr>
              <w:t>zhanglei0706@thundersoft.com</w:t>
            </w:r>
            <w:r>
              <w:rPr>
                <w:rFonts w:hint="eastAsia" w:ascii="Times New Roman" w:hAnsi="Times New Roman" w:eastAsia="宋体" w:cs="Times New Roman"/>
                <w:color w:val="auto"/>
                <w:u w:val="none"/>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Project Title</w:t>
            </w:r>
            <w:r>
              <w:rPr>
                <w:rFonts w:ascii="Times New Roman" w:hAnsi="Times New Roman" w:cs="Times New Roman"/>
                <w:color w:val="FF0000"/>
                <w:sz w:val="18"/>
                <w:szCs w:val="20"/>
              </w:rPr>
              <w:t>*</w:t>
            </w:r>
          </w:p>
        </w:tc>
        <w:tc>
          <w:tcPr>
            <w:tcW w:w="7653" w:type="dxa"/>
            <w:gridSpan w:val="2"/>
          </w:tcPr>
          <w:p>
            <w:pPr>
              <w:spacing w:after="0" w:line="240" w:lineRule="auto"/>
              <w:rPr>
                <w:rFonts w:hint="default" w:eastAsia="宋体"/>
                <w:b/>
                <w:lang w:eastAsia="zh-CN"/>
              </w:rPr>
            </w:pPr>
            <w:r>
              <w:rPr>
                <w:rFonts w:hint="eastAsia" w:eastAsia="宋体"/>
                <w:b/>
                <w:bCs w:val="0"/>
                <w:lang w:val="en-US" w:eastAsia="zh-CN"/>
              </w:rPr>
              <w:t>SeilfSegment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color w:val="0070C0"/>
                <w:sz w:val="18"/>
                <w:szCs w:val="20"/>
              </w:rPr>
            </w:pPr>
            <w:r>
              <w:rPr>
                <w:rFonts w:ascii="Times New Roman" w:hAnsi="Times New Roman" w:cs="Times New Roman"/>
                <w:b/>
                <w:color w:val="0070C0"/>
                <w:sz w:val="18"/>
                <w:szCs w:val="20"/>
              </w:rPr>
              <w:t>Images</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Upload up to 5 images of your project</w:t>
            </w:r>
          </w:p>
          <w:p>
            <w:pPr>
              <w:spacing w:after="0" w:line="240" w:lineRule="auto"/>
              <w:rPr>
                <w:rFonts w:ascii="Times New Roman" w:hAnsi="Times New Roman" w:cs="Times New Roman"/>
                <w:color w:val="0070C0"/>
                <w:sz w:val="18"/>
                <w:szCs w:val="20"/>
              </w:rPr>
            </w:pP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Please submit/send the original JPEG/PNG files for all images included in the document </w:t>
            </w:r>
          </w:p>
        </w:tc>
        <w:tc>
          <w:tcPr>
            <w:tcW w:w="7653" w:type="dxa"/>
            <w:gridSpan w:val="2"/>
          </w:tcPr>
          <w:p>
            <w:pPr>
              <w:rPr>
                <w:rFonts w:hint="default" w:eastAsia="宋体"/>
                <w:b/>
                <w:bCs/>
                <w:lang w:val="en-US" w:eastAsia="zh-CN"/>
              </w:rPr>
            </w:pPr>
            <w:r>
              <w:rPr>
                <w:rFonts w:eastAsia="宋体"/>
                <w:b/>
                <w:bCs/>
                <w:lang w:eastAsia="zh-CN"/>
              </w:rPr>
              <w:t>Qualcomm</w:t>
            </w:r>
            <w:r>
              <w:rPr>
                <w:rFonts w:eastAsia="宋体"/>
                <w:b/>
                <w:bCs/>
                <w:vertAlign w:val="superscript"/>
                <w:lang w:eastAsia="zh-CN"/>
              </w:rPr>
              <w:t>®</w:t>
            </w:r>
            <w:r>
              <w:rPr>
                <w:rFonts w:eastAsia="宋体"/>
                <w:b/>
                <w:bCs/>
                <w:lang w:eastAsia="zh-CN"/>
              </w:rPr>
              <w:t xml:space="preserve"> </w:t>
            </w:r>
            <w:r>
              <w:rPr>
                <w:rFonts w:hint="eastAsia" w:eastAsia="宋体"/>
                <w:b/>
                <w:bCs/>
                <w:lang w:val="en-US" w:eastAsia="zh-CN"/>
              </w:rPr>
              <w:t>RB1</w:t>
            </w:r>
          </w:p>
          <w:p>
            <w:pPr>
              <w:spacing w:after="0" w:line="240" w:lineRule="auto"/>
            </w:pPr>
          </w:p>
          <w:p>
            <w:pPr>
              <w:spacing w:after="0" w:line="240" w:lineRule="auto"/>
              <w:rPr>
                <w:rFonts w:hint="eastAsia" w:eastAsia="宋体"/>
                <w:lang w:eastAsia="zh-CN"/>
              </w:rPr>
            </w:pPr>
            <w:r>
              <w:rPr>
                <w:rFonts w:hint="eastAsia" w:eastAsia="宋体"/>
                <w:lang w:eastAsia="zh-CN"/>
              </w:rPr>
              <w:drawing>
                <wp:inline distT="0" distB="0" distL="114300" distR="114300">
                  <wp:extent cx="4720590" cy="3189605"/>
                  <wp:effectExtent l="0" t="0" r="3810" b="10795"/>
                  <wp:docPr id="1" name="图片 1" descr="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B2"/>
                          <pic:cNvPicPr>
                            <a:picLocks noChangeAspect="1"/>
                          </pic:cNvPicPr>
                        </pic:nvPicPr>
                        <pic:blipFill>
                          <a:blip r:embed="rId6"/>
                          <a:stretch>
                            <a:fillRect/>
                          </a:stretch>
                        </pic:blipFill>
                        <pic:spPr>
                          <a:xfrm>
                            <a:off x="0" y="0"/>
                            <a:ext cx="4720590" cy="3189605"/>
                          </a:xfrm>
                          <a:prstGeom prst="rect">
                            <a:avLst/>
                          </a:prstGeom>
                        </pic:spPr>
                      </pic:pic>
                    </a:graphicData>
                  </a:graphic>
                </wp:inline>
              </w:drawing>
            </w:r>
          </w:p>
          <w:p>
            <w:pPr>
              <w:keepNext w:val="0"/>
              <w:keepLines w:val="0"/>
              <w:widowControl/>
              <w:suppressLineNumbers w:val="0"/>
              <w:jc w:val="left"/>
            </w:pPr>
            <w:r>
              <w:rPr>
                <w:rFonts w:hint="eastAsia"/>
              </w:rPr>
              <w:t>[</w:t>
            </w:r>
            <w:r>
              <w:t>A</w:t>
            </w:r>
            <w:r>
              <w:rPr>
                <w:rFonts w:hint="eastAsia"/>
              </w:rPr>
              <w:t xml:space="preserve">lt tag: </w:t>
            </w:r>
            <w:r>
              <w:rPr>
                <w:rFonts w:eastAsiaTheme="minorEastAsia"/>
                <w:lang w:eastAsia="zh-CN"/>
              </w:rPr>
              <w:t>“</w:t>
            </w:r>
            <w:r>
              <w:rPr>
                <w:rFonts w:hint="eastAsia" w:eastAsiaTheme="minorEastAsia"/>
                <w:lang w:val="en-US" w:eastAsia="zh-CN"/>
              </w:rPr>
              <w:t>SeilfSegment-dem</w:t>
            </w:r>
            <w:r>
              <w:rPr>
                <w:rFonts w:hint="default" w:eastAsiaTheme="minorEastAsia"/>
                <w:lang w:eastAsia="zh-CN"/>
              </w:rPr>
              <w:t>o</w:t>
            </w:r>
            <w:r>
              <w:rPr>
                <w:rFonts w:hint="eastAsia"/>
              </w:rPr>
              <w:t xml:space="preserve"> using The </w:t>
            </w:r>
            <w:r>
              <w:rPr>
                <w:lang w:eastAsia="zh-CN"/>
              </w:rPr>
              <w:t>Qualcomm</w:t>
            </w:r>
            <w:r>
              <w:rPr>
                <w:vertAlign w:val="superscript"/>
                <w:lang w:eastAsia="zh-CN"/>
              </w:rPr>
              <w:t>®</w:t>
            </w:r>
            <w:r>
              <w:rPr>
                <w:lang w:eastAsia="zh-CN"/>
              </w:rPr>
              <w:t xml:space="preserve"> </w:t>
            </w:r>
            <w:r>
              <w:rPr>
                <w:rFonts w:hint="eastAsia"/>
                <w:lang w:val="en-US" w:eastAsia="zh-CN"/>
              </w:rPr>
              <w:t xml:space="preserve">QRB2210 </w:t>
            </w:r>
            <w:r>
              <w:rPr>
                <w:lang w:eastAsia="zh-CN"/>
              </w:rPr>
              <w:t>SOC</w:t>
            </w:r>
            <w:r>
              <w:rPr>
                <w:rFonts w:hint="eastAsia"/>
              </w:rPr>
              <w:t xml:space="preserve"> Open Kit</w:t>
            </w:r>
            <w:r>
              <w:t>”]</w:t>
            </w:r>
          </w:p>
          <w:p>
            <w:pPr>
              <w:spacing w:after="0" w:line="240" w:lineRule="auto"/>
              <w:rPr>
                <w:rFonts w:hint="default"/>
                <w:b/>
                <w:bCs/>
                <w:lang w:val="en-US" w:eastAsia="zh-CN"/>
              </w:rPr>
            </w:pPr>
            <w:r>
              <w:rPr>
                <w:rFonts w:hint="default"/>
                <w:b/>
                <w:bCs/>
                <w:lang w:val="en-US" w:eastAsia="zh-CN"/>
              </w:rPr>
              <w:t>Type-c u</w:t>
            </w:r>
            <w:r>
              <w:rPr>
                <w:rFonts w:hint="eastAsia"/>
                <w:b/>
                <w:bCs/>
                <w:lang w:eastAsia="zh-CN"/>
              </w:rPr>
              <w:t>sb</w:t>
            </w:r>
            <w:r>
              <w:rPr>
                <w:rFonts w:hint="default"/>
                <w:b/>
                <w:bCs/>
                <w:lang w:val="en-US" w:eastAsia="zh-CN"/>
              </w:rPr>
              <w:t xml:space="preserve"> line</w:t>
            </w:r>
          </w:p>
          <w:p>
            <w:pPr>
              <w:spacing w:after="0" w:line="240" w:lineRule="auto"/>
              <w:rPr>
                <w:b/>
                <w:bCs/>
                <w:lang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9" w:hRule="atLeast"/>
              </w:trPr>
              <w:tc>
                <w:tcPr>
                  <w:tcW w:w="3500" w:type="dxa"/>
                </w:tcPr>
                <w:p>
                  <w:pPr>
                    <w:spacing w:after="0" w:line="240" w:lineRule="auto"/>
                    <w:rPr>
                      <w:b/>
                      <w:bCs/>
                      <w:lang w:eastAsia="zh-CN"/>
                    </w:rPr>
                  </w:pPr>
                  <w:r>
                    <w:rPr>
                      <w:b/>
                      <w:bCs/>
                      <w:lang w:eastAsia="zh-CN"/>
                    </w:rPr>
                    <w:drawing>
                      <wp:inline distT="0" distB="0" distL="114300" distR="114300">
                        <wp:extent cx="2225040" cy="2225040"/>
                        <wp:effectExtent l="0" t="0" r="3810" b="3810"/>
                        <wp:docPr id="2" name="图片 2" descr="ty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ypc"/>
                                <pic:cNvPicPr>
                                  <a:picLocks noChangeAspect="1"/>
                                </pic:cNvPicPr>
                              </pic:nvPicPr>
                              <pic:blipFill>
                                <a:blip r:embed="rId7"/>
                                <a:stretch>
                                  <a:fillRect/>
                                </a:stretch>
                              </pic:blipFill>
                              <pic:spPr>
                                <a:xfrm>
                                  <a:off x="0" y="0"/>
                                  <a:ext cx="2225040" cy="2225040"/>
                                </a:xfrm>
                                <a:prstGeom prst="rect">
                                  <a:avLst/>
                                </a:prstGeom>
                                <a:noFill/>
                                <a:ln>
                                  <a:noFill/>
                                </a:ln>
                              </pic:spPr>
                            </pic:pic>
                          </a:graphicData>
                        </a:graphic>
                      </wp:inline>
                    </w:drawing>
                  </w:r>
                </w:p>
              </w:tc>
            </w:tr>
          </w:tbl>
          <w:p>
            <w:r>
              <w:t xml:space="preserve">[Alt tag: “using the </w:t>
            </w:r>
            <w:r>
              <w:rPr>
                <w:lang w:eastAsia="zh-CN"/>
              </w:rPr>
              <w:t>USB</w:t>
            </w:r>
            <w:r>
              <w:rPr>
                <w:rFonts w:hint="eastAsia"/>
                <w:lang w:eastAsia="zh-CN"/>
              </w:rPr>
              <w:t xml:space="preserve"> line</w:t>
            </w:r>
            <w:r>
              <w:t xml:space="preserve"> to</w:t>
            </w:r>
            <w:r>
              <w:rPr>
                <w:rFonts w:hint="eastAsia"/>
                <w:lang w:eastAsia="zh-CN"/>
              </w:rPr>
              <w:t xml:space="preserve"> develop on </w:t>
            </w:r>
            <w:r>
              <w:rPr>
                <w:lang w:eastAsia="zh-CN"/>
              </w:rPr>
              <w:t>Qualcomm</w:t>
            </w:r>
            <w:r>
              <w:rPr>
                <w:vertAlign w:val="superscript"/>
                <w:lang w:eastAsia="zh-CN"/>
              </w:rPr>
              <w:t>®</w:t>
            </w:r>
            <w:r>
              <w:rPr>
                <w:lang w:eastAsia="zh-CN"/>
              </w:rPr>
              <w:t xml:space="preserve"> </w:t>
            </w:r>
            <w:r>
              <w:rPr>
                <w:rFonts w:hint="eastAsia"/>
                <w:lang w:val="en-US" w:eastAsia="zh-CN"/>
              </w:rPr>
              <w:t xml:space="preserve">QRB2210 </w:t>
            </w:r>
            <w:r>
              <w:rPr>
                <w:lang w:eastAsia="zh-CN"/>
              </w:rPr>
              <w:t>SOC</w:t>
            </w:r>
            <w:r>
              <w:rPr>
                <w:rFonts w:hint="eastAsia"/>
                <w:lang w:eastAsia="zh-CN"/>
              </w:rPr>
              <w:t xml:space="preserve"> </w:t>
            </w:r>
            <w:r>
              <w:rPr>
                <w:rFonts w:hint="eastAsia"/>
              </w:rPr>
              <w:t>Open Kit</w:t>
            </w:r>
            <w:r>
              <w:rPr>
                <w:b/>
                <w:sz w:val="20"/>
                <w:szCs w:val="20"/>
              </w:rPr>
              <w:t xml:space="preserve"> </w:t>
            </w:r>
            <w:r>
              <w:t>” ]</w:t>
            </w:r>
          </w:p>
          <w:p>
            <w:pPr>
              <w:spacing w:after="0" w:line="240" w:lineRule="auto"/>
              <w:rPr>
                <w:b/>
                <w:bCs/>
                <w:lang w:eastAsia="zh-CN"/>
              </w:rPr>
            </w:pPr>
            <w:r>
              <w:rPr>
                <w:rFonts w:hint="eastAsia"/>
                <w:b/>
                <w:bCs/>
                <w:lang w:eastAsia="zh-CN"/>
              </w:rPr>
              <w:t>charger</w:t>
            </w:r>
          </w:p>
          <w:p>
            <w:pPr>
              <w:spacing w:after="0" w:line="240" w:lineRule="auto"/>
              <w:rPr>
                <w:b/>
                <w:bCs/>
                <w:lang w:eastAsia="zh-CN"/>
              </w:rPr>
            </w:pPr>
          </w:p>
          <w:p>
            <w:pPr>
              <w:rPr>
                <w:rFonts w:eastAsia="宋体"/>
                <w:lang w:eastAsia="zh-CN"/>
              </w:rPr>
            </w:pPr>
            <w:r>
              <w:rPr>
                <w:rFonts w:hint="eastAsia" w:eastAsia="宋体"/>
                <w:lang w:eastAsia="zh-CN"/>
              </w:rPr>
              <w:drawing>
                <wp:inline distT="0" distB="0" distL="114300" distR="114300">
                  <wp:extent cx="2049780" cy="2049780"/>
                  <wp:effectExtent l="0" t="0" r="7620" b="7620"/>
                  <wp:docPr id="6" name="图片 6" descr="cha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harger"/>
                          <pic:cNvPicPr>
                            <a:picLocks noChangeAspect="1"/>
                          </pic:cNvPicPr>
                        </pic:nvPicPr>
                        <pic:blipFill>
                          <a:blip r:embed="rId8"/>
                          <a:stretch>
                            <a:fillRect/>
                          </a:stretch>
                        </pic:blipFill>
                        <pic:spPr>
                          <a:xfrm>
                            <a:off x="0" y="0"/>
                            <a:ext cx="2049780" cy="2049780"/>
                          </a:xfrm>
                          <a:prstGeom prst="rect">
                            <a:avLst/>
                          </a:prstGeom>
                        </pic:spPr>
                      </pic:pic>
                    </a:graphicData>
                  </a:graphic>
                </wp:inline>
              </w:drawing>
            </w:r>
          </w:p>
          <w:p>
            <w:r>
              <w:t xml:space="preserve">[Alt tag: “using </w:t>
            </w:r>
            <w:r>
              <w:rPr>
                <w:rFonts w:hint="eastAsia"/>
                <w:lang w:eastAsia="zh-CN"/>
              </w:rPr>
              <w:t>round-hole charger</w:t>
            </w:r>
            <w:r>
              <w:t xml:space="preserve"> </w:t>
            </w:r>
            <w:r>
              <w:rPr>
                <w:rFonts w:hint="eastAsia"/>
                <w:lang w:eastAsia="zh-CN"/>
              </w:rPr>
              <w:t>to power Qualcomm</w:t>
            </w:r>
            <w:r>
              <w:rPr>
                <w:rFonts w:hint="eastAsia"/>
                <w:vertAlign w:val="superscript"/>
                <w:lang w:eastAsia="zh-CN"/>
              </w:rPr>
              <w:t>®</w:t>
            </w:r>
            <w:r>
              <w:rPr>
                <w:lang w:eastAsia="zh-CN"/>
              </w:rPr>
              <w:t xml:space="preserve"> </w:t>
            </w:r>
            <w:r>
              <w:rPr>
                <w:rFonts w:hint="eastAsia"/>
                <w:lang w:val="en-US" w:eastAsia="zh-CN"/>
              </w:rPr>
              <w:t xml:space="preserve">QRB2210 </w:t>
            </w:r>
            <w:r>
              <w:rPr>
                <w:lang w:eastAsia="zh-CN"/>
              </w:rPr>
              <w:t>SOC</w:t>
            </w:r>
            <w:r>
              <w:rPr>
                <w:rFonts w:hint="eastAsia"/>
                <w:lang w:eastAsia="zh-CN"/>
              </w:rPr>
              <w:t xml:space="preserve"> </w:t>
            </w:r>
            <w:r>
              <w:rPr>
                <w:rFonts w:hint="eastAsia"/>
              </w:rPr>
              <w:t>Open Kit</w:t>
            </w:r>
            <w:r>
              <w:t>”]</w:t>
            </w:r>
          </w:p>
          <w:p>
            <w:pPr>
              <w:spacing w:after="0" w:line="240" w:lineRule="auto"/>
              <w:rPr>
                <w:rFonts w:hint="eastAsia"/>
                <w:b/>
                <w:bCs/>
                <w:lang w:eastAsia="zh-CN"/>
              </w:rPr>
            </w:pPr>
          </w:p>
          <w:p>
            <w:pPr>
              <w:spacing w:after="0" w:line="240" w:lineRule="auto"/>
              <w:rPr>
                <w:rFonts w:hint="default"/>
                <w:b/>
                <w:bCs/>
                <w:lang w:val="en-US" w:eastAsia="zh-CN"/>
              </w:rPr>
            </w:pPr>
            <w:r>
              <w:rPr>
                <w:rFonts w:hint="eastAsia"/>
                <w:b/>
                <w:bCs/>
                <w:lang w:val="en-US" w:eastAsia="zh-CN"/>
              </w:rPr>
              <w:t>Camera Module</w:t>
            </w:r>
          </w:p>
          <w:p/>
          <w:p>
            <w:r>
              <w:rPr>
                <w:rFonts w:hint="eastAsia"/>
                <w:b/>
                <w:bCs/>
                <w:lang w:eastAsia="zh-CN"/>
              </w:rPr>
              <w:drawing>
                <wp:inline distT="0" distB="0" distL="114300" distR="114300">
                  <wp:extent cx="4718050" cy="3411855"/>
                  <wp:effectExtent l="0" t="0" r="6350" b="17145"/>
                  <wp:docPr id="3" name="图片 3" descr="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amera"/>
                          <pic:cNvPicPr>
                            <a:picLocks noChangeAspect="1"/>
                          </pic:cNvPicPr>
                        </pic:nvPicPr>
                        <pic:blipFill>
                          <a:blip r:embed="rId9"/>
                          <a:stretch>
                            <a:fillRect/>
                          </a:stretch>
                        </pic:blipFill>
                        <pic:spPr>
                          <a:xfrm>
                            <a:off x="0" y="0"/>
                            <a:ext cx="4718050" cy="3411855"/>
                          </a:xfrm>
                          <a:prstGeom prst="rect">
                            <a:avLst/>
                          </a:prstGeom>
                        </pic:spPr>
                      </pic:pic>
                    </a:graphicData>
                  </a:graphic>
                </wp:inline>
              </w:drawing>
            </w:r>
          </w:p>
          <w:p/>
          <w:p/>
          <w:p/>
          <w:p/>
          <w:p/>
          <w:p/>
          <w:p>
            <w:pPr>
              <w:shd w:val="clear" w:color="auto" w:fill="FFFFFF" w:themeFill="background1"/>
              <w:spacing w:after="0" w:line="240" w:lineRule="auto"/>
            </w:pPr>
          </w:p>
          <w:p>
            <w:pPr>
              <w:shd w:val="clear" w:color="auto" w:fill="FFFFFF" w:themeFill="background1"/>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Description</w:t>
            </w:r>
            <w:r>
              <w:rPr>
                <w:rFonts w:ascii="Times New Roman" w:hAnsi="Times New Roman" w:cs="Times New Roman"/>
                <w:color w:val="FF0000"/>
                <w:sz w:val="18"/>
                <w:szCs w:val="20"/>
              </w:rPr>
              <w:t>*</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High level description of the project </w:t>
            </w:r>
            <w:r>
              <w:rPr>
                <w:b/>
                <w:i/>
                <w:color w:val="44546A" w:themeColor="text2"/>
                <w:sz w:val="18"/>
                <w14:textFill>
                  <w14:solidFill>
                    <w14:schemeClr w14:val="tx2"/>
                  </w14:solidFill>
                </w14:textFill>
              </w:rPr>
              <w:t>(75 words or less)</w:t>
            </w:r>
          </w:p>
        </w:tc>
        <w:tc>
          <w:tcPr>
            <w:tcW w:w="7653" w:type="dxa"/>
            <w:gridSpan w:val="2"/>
          </w:tcPr>
          <w:p>
            <w:pPr>
              <w:pStyle w:val="6"/>
              <w:rPr>
                <w:rFonts w:hint="default"/>
                <w:lang w:val="en-US" w:eastAsia="zh-CN"/>
              </w:rPr>
            </w:pPr>
            <w:r>
              <w:rPr>
                <w:rFonts w:hint="default"/>
                <w:lang w:val="en-US" w:eastAsia="zh-CN"/>
              </w:rPr>
              <w:t xml:space="preserve">The project builds on the </w:t>
            </w:r>
            <w:r>
              <w:rPr>
                <w:rFonts w:hint="eastAsia"/>
                <w:lang w:val="en-US" w:eastAsia="zh-CN"/>
              </w:rPr>
              <w:t xml:space="preserve">QRB2210 </w:t>
            </w:r>
            <w:r>
              <w:rPr>
                <w:rFonts w:hint="default"/>
                <w:lang w:val="en-US" w:eastAsia="zh-CN"/>
              </w:rPr>
              <w:t xml:space="preserve">development kit system source code and runs on the </w:t>
            </w:r>
            <w:r>
              <w:rPr>
                <w:rFonts w:hint="eastAsia"/>
                <w:lang w:val="en-US" w:eastAsia="zh-CN"/>
              </w:rPr>
              <w:t xml:space="preserve">QRB2210 </w:t>
            </w:r>
            <w:r>
              <w:rPr>
                <w:rFonts w:hint="default"/>
                <w:lang w:val="en-US" w:eastAsia="zh-CN"/>
              </w:rPr>
              <w:t>development board, making full use of the diverse and powerful connection and computing power of the development kit. HostAPD and UDHCPD tools were used to enable AP WIFI, GStreamer and ZLMediaKit were used to complete the RTSP streaming media function, and TFLITE was used to complete the inference of portrait segmentation algorithm.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Objective</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What inspired you to create this project?</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 xml:space="preserve">What is your desired outcome? </w:t>
            </w:r>
          </w:p>
        </w:tc>
        <w:tc>
          <w:tcPr>
            <w:tcW w:w="7653" w:type="dxa"/>
            <w:gridSpan w:val="2"/>
          </w:tcPr>
          <w:p>
            <w:pPr>
              <w:spacing w:after="0" w:line="240" w:lineRule="auto"/>
              <w:rPr>
                <w:rFonts w:hint="default" w:eastAsia="宋体"/>
                <w:lang w:val="en-US" w:eastAsia="zh-CN"/>
              </w:rPr>
            </w:pPr>
            <w:r>
              <w:rPr>
                <w:rFonts w:hint="eastAsia" w:eastAsia="宋体"/>
                <w:lang w:val="en-US" w:eastAsia="zh-CN"/>
              </w:rPr>
              <w:t>I want to change the background of my actual environment when I am making video calls or recording, and provide relatively stable video stream output. RB1 is just able to provide corresponding SDK to help me quickly complete the development work of similar smart cameras.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Materials Required / Parts List / Tools</w:t>
            </w:r>
          </w:p>
          <w:p>
            <w:pPr>
              <w:spacing w:after="0" w:line="240" w:lineRule="auto"/>
              <w:rPr>
                <w:rFonts w:ascii="Times New Roman" w:hAnsi="Times New Roman" w:cs="Times New Roman"/>
                <w:b/>
                <w:color w:val="0070C0"/>
                <w:sz w:val="18"/>
              </w:rPr>
            </w:pP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Part Name</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 to 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pPr>
            <w:r>
              <w:rPr>
                <w:rFonts w:hint="eastAsia"/>
                <w:lang w:eastAsia="zh-CN"/>
              </w:rPr>
              <w:t>Qualcomm</w:t>
            </w:r>
            <w:r>
              <w:rPr>
                <w:rFonts w:hint="eastAsia"/>
                <w:vertAlign w:val="superscript"/>
                <w:lang w:eastAsia="zh-CN"/>
              </w:rPr>
              <w:t xml:space="preserve">® </w:t>
            </w:r>
            <w:r>
              <w:rPr>
                <w:rFonts w:hint="eastAsia"/>
                <w:lang w:val="en-US" w:eastAsia="zh-CN"/>
              </w:rPr>
              <w:t xml:space="preserve">QRB2210 </w:t>
            </w:r>
            <w:r>
              <w:rPr>
                <w:rFonts w:hint="eastAsia"/>
                <w:lang w:eastAsia="zh-CN"/>
              </w:rPr>
              <w:t xml:space="preserve">SOC </w:t>
            </w:r>
            <w:r>
              <w:rPr>
                <w:rFonts w:hint="eastAsia"/>
              </w:rPr>
              <w:t>Open Kit</w:t>
            </w:r>
          </w:p>
        </w:tc>
        <w:tc>
          <w:tcPr>
            <w:tcW w:w="5043" w:type="dxa"/>
            <w:shd w:val="clear" w:color="auto" w:fill="FFFFFF" w:themeFill="background1"/>
          </w:tcPr>
          <w:p>
            <w:pPr>
              <w:spacing w:after="0" w:line="240" w:lineRule="auto"/>
              <w:rPr>
                <w:rFonts w:ascii="Roboto" w:hAnsi="Roboto" w:eastAsia="Roboto" w:cs="Roboto"/>
                <w:color w:val="333333"/>
                <w:sz w:val="21"/>
                <w:szCs w:val="21"/>
                <w:shd w:val="clear" w:color="auto" w:fill="FFFFFF"/>
                <w:lang w:eastAsia="zh-CN"/>
              </w:rPr>
            </w:pPr>
            <w:r>
              <w:rPr>
                <w:rFonts w:hint="default" w:eastAsia="宋体"/>
                <w:lang w:val="en-US" w:eastAsia="zh-CN"/>
              </w:rPr>
              <w:t>https://www.thundercomm.com/zh/product/qualcomm-robotics-rb1-platform/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lang w:val="en-US"/>
              </w:rPr>
            </w:pPr>
            <w:r>
              <w:rPr>
                <w:rFonts w:hint="eastAsia"/>
                <w:lang w:eastAsia="zh-CN"/>
              </w:rPr>
              <w:t xml:space="preserve">USB </w:t>
            </w:r>
            <w:r>
              <w:rPr>
                <w:rFonts w:hint="default"/>
                <w:lang w:val="en-US" w:eastAsia="zh-CN"/>
              </w:rPr>
              <w:t>Line</w:t>
            </w:r>
          </w:p>
        </w:tc>
        <w:tc>
          <w:tcPr>
            <w:tcW w:w="5043" w:type="dxa"/>
            <w:shd w:val="clear" w:color="auto" w:fill="FFFFFF" w:themeFill="background1"/>
            <w:vAlign w:val="top"/>
          </w:tcPr>
          <w:p>
            <w:pPr>
              <w:spacing w:after="0" w:line="240" w:lineRule="auto"/>
              <w:rPr>
                <w:rFonts w:ascii="Roboto" w:hAnsi="Roboto" w:eastAsia="Roboto" w:cs="Roboto"/>
                <w:color w:val="333333"/>
                <w:sz w:val="21"/>
                <w:szCs w:val="21"/>
                <w:shd w:val="clear" w:color="auto" w:fill="FFFFFF"/>
                <w:lang w:eastAsia="zh-CN"/>
              </w:rPr>
            </w:pPr>
            <w:r>
              <w:rPr>
                <w:rFonts w:hint="eastAsia"/>
              </w:rPr>
              <w:t>https://item.jd.com/40759941966.html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ascii="Roboto" w:hAnsi="Roboto" w:eastAsia="Roboto" w:cs="Roboto"/>
                <w:color w:val="333333"/>
                <w:sz w:val="21"/>
                <w:szCs w:val="21"/>
                <w:shd w:val="clear" w:color="auto" w:fill="FFFFFF"/>
                <w:lang w:val="en-US" w:eastAsia="zh-CN"/>
              </w:rPr>
            </w:pPr>
            <w:r>
              <w:rPr>
                <w:rFonts w:hint="eastAsia"/>
                <w:lang w:val="en-US" w:eastAsia="zh-CN"/>
              </w:rPr>
              <w:t>Charger</w:t>
            </w:r>
          </w:p>
        </w:tc>
        <w:tc>
          <w:tcPr>
            <w:tcW w:w="5043" w:type="dxa"/>
            <w:shd w:val="clear" w:color="auto" w:fill="FFFFFF" w:themeFill="background1"/>
          </w:tcPr>
          <w:p>
            <w:pPr>
              <w:spacing w:after="0" w:line="240" w:lineRule="auto"/>
            </w:pPr>
            <w:r>
              <w:rPr>
                <w:rFonts w:hint="eastAsia"/>
              </w:rPr>
              <w:t>https://www.thundercomm.com/zh/product/qualcomm-robotics-rb1-platform/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eastAsia="宋体"/>
                <w:lang w:val="en-US" w:eastAsia="zh-CN"/>
              </w:rPr>
            </w:pPr>
            <w:r>
              <w:rPr>
                <w:rFonts w:hint="eastAsia" w:eastAsia="宋体"/>
                <w:lang w:val="en-US" w:eastAsia="zh-CN"/>
              </w:rPr>
              <w:t>C</w:t>
            </w:r>
            <w:r>
              <w:rPr>
                <w:rFonts w:hint="default" w:eastAsia="宋体"/>
                <w:lang w:val="en-US" w:eastAsia="zh-CN"/>
              </w:rPr>
              <w:t>amera</w:t>
            </w:r>
            <w:r>
              <w:rPr>
                <w:rFonts w:hint="eastAsia" w:eastAsia="宋体"/>
                <w:lang w:val="en-US" w:eastAsia="zh-CN"/>
              </w:rPr>
              <w:t>module</w:t>
            </w:r>
          </w:p>
        </w:tc>
        <w:tc>
          <w:tcPr>
            <w:tcW w:w="5043" w:type="dxa"/>
            <w:shd w:val="clear" w:color="auto" w:fill="FFFFFF" w:themeFill="background1"/>
          </w:tcPr>
          <w:p>
            <w:pPr>
              <w:pStyle w:val="6"/>
            </w:pPr>
            <w:r>
              <w:rPr>
                <w:rFonts w:hint="eastAsia"/>
              </w:rPr>
              <w:t>https://www.thundercomm.com/zh/product/qualcomm-robotics-rb1-platform/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 w:hRule="atLeas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Source Code / Source Examples / Application Executable</w:t>
            </w:r>
          </w:p>
          <w:p>
            <w:pPr>
              <w:keepNext/>
              <w:keepLines/>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Link to open source / shareable code repository</w:t>
            </w: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Description</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r>
              <w:rPr>
                <w:rFonts w:cs="Times New Roman"/>
                <w:color w:val="auto"/>
                <w:u w:val="none"/>
              </w:rPr>
              <w:t>Source Code</w:t>
            </w:r>
          </w:p>
        </w:tc>
        <w:tc>
          <w:tcPr>
            <w:tcW w:w="5043" w:type="dxa"/>
            <w:shd w:val="clear" w:color="auto" w:fill="auto"/>
          </w:tcPr>
          <w:p>
            <w:pPr>
              <w:spacing w:after="0" w:line="240" w:lineRule="auto"/>
              <w:rPr>
                <w:rFonts w:hint="default" w:cs="Times New Roman"/>
                <w:lang w:val="en-US"/>
              </w:rPr>
            </w:pPr>
            <w:r>
              <w:rPr>
                <w:rFonts w:hint="eastAsia"/>
                <w:color w:val="auto"/>
                <w:u w:val="none"/>
                <w:lang w:eastAsia="zh-CN"/>
              </w:rPr>
              <w:t>https://github.com/ThunderSoft-XA/</w:t>
            </w:r>
            <w:r>
              <w:rPr>
                <w:rFonts w:hint="eastAsia"/>
                <w:color w:val="auto"/>
                <w:u w:val="none"/>
                <w:lang w:val="en-US" w:eastAsia="zh-CN"/>
              </w:rPr>
              <w:t>RB1-Selfie</w:t>
            </w:r>
            <w:bookmarkStart w:id="0" w:name="_GoBack"/>
            <w:bookmarkEnd w:id="0"/>
            <w:r>
              <w:rPr>
                <w:rFonts w:hint="eastAsia"/>
                <w:color w:val="auto"/>
                <w:u w:val="none"/>
                <w:lang w:val="en-US" w:eastAsia="zh-CN"/>
              </w:rPr>
              <w:t>Segment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ascii="Times New Roman" w:hAnsi="Times New Roman"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Additional Resources</w:t>
            </w:r>
          </w:p>
          <w:p>
            <w:pPr>
              <w:keepNext/>
              <w:keepLines/>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List related links or resources such as websites, videos, presentations, or other materials</w:t>
            </w:r>
          </w:p>
        </w:tc>
        <w:tc>
          <w:tcPr>
            <w:tcW w:w="2610"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Resource Title</w:t>
            </w:r>
          </w:p>
        </w:tc>
        <w:tc>
          <w:tcPr>
            <w:tcW w:w="5043"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Link or File Name (and provide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bl>
    <w:p>
      <w:r>
        <w:br w:type="page"/>
      </w: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Build / Assembly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pPr>
            <w:r>
              <w:t>Sample outline:</w:t>
            </w:r>
          </w:p>
          <w:p>
            <w:pPr>
              <w:pStyle w:val="19"/>
              <w:numPr>
                <w:ilvl w:val="0"/>
                <w:numId w:val="0"/>
              </w:numPr>
              <w:spacing w:after="0" w:line="240" w:lineRule="auto"/>
              <w:ind w:leftChars="200"/>
            </w:pPr>
            <w:r>
              <w:rPr>
                <w:rFonts w:hint="eastAsia"/>
              </w:rPr>
              <w:t>No special compilation method is required. After configuring the RB</w:t>
            </w:r>
            <w:r>
              <w:rPr>
                <w:rFonts w:hint="eastAsia" w:eastAsia="宋体"/>
                <w:lang w:val="en-US" w:eastAsia="zh-CN"/>
              </w:rPr>
              <w:t>1</w:t>
            </w:r>
            <w:r>
              <w:rPr>
                <w:rFonts w:hint="eastAsia"/>
              </w:rPr>
              <w:t xml:space="preserve"> special SDK, the product can be generated directly by Cmake compilation.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eastAsia="宋体" w:cs="Times New Roman"/>
                <w:b/>
                <w:color w:val="0070C0"/>
                <w:sz w:val="18"/>
                <w:lang w:eastAsia="zh-CN"/>
              </w:rPr>
            </w:pPr>
            <w:r>
              <w:rPr>
                <w:rFonts w:hint="eastAsia" w:ascii="Times New Roman" w:hAnsi="Times New Roman" w:eastAsia="宋体" w:cs="Times New Roman"/>
                <w:b/>
                <w:color w:val="0070C0"/>
                <w:sz w:val="18"/>
                <w:lang w:eastAsia="zh-CN"/>
              </w:rPr>
              <w:t xml:space="preserve"> </w:t>
            </w:r>
          </w:p>
        </w:tc>
        <w:tc>
          <w:tcPr>
            <w:tcW w:w="7653" w:type="dxa"/>
            <w:gridSpan w:val="2"/>
          </w:tcPr>
          <w:p>
            <w:pPr>
              <w:spacing w:after="0" w:line="240" w:lineRule="auto"/>
            </w:pPr>
            <w:r>
              <w:t>Sample outline:</w:t>
            </w:r>
          </w:p>
          <w:p>
            <w:pPr>
              <w:pStyle w:val="19"/>
              <w:numPr>
                <w:ilvl w:val="0"/>
                <w:numId w:val="2"/>
              </w:numPr>
              <w:spacing w:after="0" w:line="240" w:lineRule="auto"/>
            </w:pPr>
            <w:r>
              <w:t>How does it work?</w:t>
            </w:r>
          </w:p>
          <w:p>
            <w:pPr>
              <w:pStyle w:val="19"/>
              <w:numPr>
                <w:ilvl w:val="0"/>
                <w:numId w:val="3"/>
              </w:numPr>
              <w:spacing w:after="0" w:line="240" w:lineRule="auto"/>
              <w:ind w:leftChars="200"/>
              <w:rPr>
                <w:rFonts w:hint="eastAsia"/>
              </w:rPr>
            </w:pPr>
            <w:r>
              <w:rPr>
                <w:rFonts w:hint="eastAsia"/>
              </w:rPr>
              <w:t>Quickly build AP WIFI through command line tools</w:t>
            </w:r>
            <w:r>
              <w:rPr>
                <w:rFonts w:hint="eastAsia" w:eastAsia="宋体"/>
                <w:lang w:val="en-US" w:eastAsia="zh-CN"/>
              </w:rPr>
              <w:t>.</w:t>
            </w:r>
          </w:p>
          <w:p>
            <w:pPr>
              <w:pStyle w:val="19"/>
              <w:numPr>
                <w:ilvl w:val="0"/>
                <w:numId w:val="3"/>
              </w:numPr>
              <w:spacing w:after="0" w:line="240" w:lineRule="auto"/>
              <w:ind w:leftChars="200"/>
              <w:rPr>
                <w:rFonts w:hint="eastAsia"/>
              </w:rPr>
            </w:pPr>
            <w:r>
              <w:rPr>
                <w:rFonts w:hint="default"/>
                <w:lang w:val="en-US"/>
              </w:rPr>
              <w:t>Using MediaServer tool</w:t>
            </w:r>
            <w:r>
              <w:rPr>
                <w:rFonts w:hint="eastAsia"/>
              </w:rPr>
              <w:t xml:space="preserve"> </w:t>
            </w:r>
            <w:r>
              <w:rPr>
                <w:rFonts w:hint="default"/>
                <w:lang w:val="en-US"/>
              </w:rPr>
              <w:t>and</w:t>
            </w:r>
            <w:r>
              <w:rPr>
                <w:rFonts w:hint="eastAsia"/>
              </w:rPr>
              <w:t xml:space="preserve"> </w:t>
            </w:r>
            <w:r>
              <w:rPr>
                <w:rFonts w:hint="default"/>
                <w:lang w:val="en-US"/>
              </w:rPr>
              <w:t>start</w:t>
            </w:r>
            <w:r>
              <w:rPr>
                <w:rFonts w:hint="eastAsia"/>
              </w:rPr>
              <w:t xml:space="preserve"> up the push stream server</w:t>
            </w:r>
            <w:r>
              <w:rPr>
                <w:rFonts w:hint="eastAsia" w:eastAsia="宋体"/>
                <w:lang w:val="en-US" w:eastAsia="zh-CN"/>
              </w:rPr>
              <w:t>.</w:t>
            </w:r>
          </w:p>
          <w:p>
            <w:pPr>
              <w:pStyle w:val="19"/>
              <w:numPr>
                <w:ilvl w:val="0"/>
                <w:numId w:val="3"/>
              </w:numPr>
              <w:spacing w:after="0" w:line="240" w:lineRule="auto"/>
              <w:ind w:leftChars="200"/>
            </w:pPr>
            <w:r>
              <w:rPr>
                <w:rFonts w:hint="eastAsia"/>
              </w:rPr>
              <w:t xml:space="preserve">Run </w:t>
            </w:r>
            <w:r>
              <w:rPr>
                <w:rFonts w:hint="eastAsia" w:eastAsia="宋体"/>
                <w:lang w:val="en-US" w:eastAsia="zh-CN"/>
              </w:rPr>
              <w:t>gst_selfy</w:t>
            </w:r>
            <w:r>
              <w:rPr>
                <w:rFonts w:hint="eastAsia"/>
              </w:rPr>
              <w:t>_test to complete camera data acquisition, selfy</w:t>
            </w:r>
            <w:r>
              <w:rPr>
                <w:rFonts w:hint="eastAsia" w:eastAsia="宋体"/>
                <w:lang w:val="en-US" w:eastAsia="zh-CN"/>
              </w:rPr>
              <w:t xml:space="preserve"> segment</w:t>
            </w:r>
            <w:r>
              <w:rPr>
                <w:rFonts w:hint="eastAsia"/>
              </w:rPr>
              <w:t xml:space="preserve"> algorithm </w:t>
            </w:r>
            <w:r>
              <w:rPr>
                <w:rFonts w:hint="eastAsia" w:eastAsia="宋体"/>
                <w:lang w:val="en-US" w:eastAsia="zh-CN"/>
              </w:rPr>
              <w:t>inference</w:t>
            </w:r>
            <w:r>
              <w:rPr>
                <w:rFonts w:hint="eastAsia"/>
              </w:rPr>
              <w:t xml:space="preserve">, and </w:t>
            </w:r>
            <w:r>
              <w:rPr>
                <w:rFonts w:hint="default"/>
                <w:lang w:val="en-US"/>
              </w:rPr>
              <w:t>app</w:t>
            </w:r>
            <w:r>
              <w:rPr>
                <w:rFonts w:hint="eastAsia"/>
              </w:rPr>
              <w:t xml:space="preserve">src push to the local port of </w:t>
            </w:r>
            <w:r>
              <w:rPr>
                <w:rFonts w:hint="eastAsia" w:eastAsia="宋体"/>
                <w:lang w:val="en-US" w:eastAsia="zh-CN"/>
              </w:rPr>
              <w:t>device.</w:t>
            </w:r>
          </w:p>
          <w:p>
            <w:pPr>
              <w:pStyle w:val="19"/>
              <w:numPr>
                <w:ilvl w:val="0"/>
                <w:numId w:val="3"/>
              </w:numPr>
              <w:spacing w:after="0" w:line="240" w:lineRule="auto"/>
              <w:ind w:leftChars="200"/>
            </w:pPr>
            <w:r>
              <w:rPr>
                <w:rFonts w:hint="eastAsia" w:eastAsia="宋体"/>
                <w:lang w:val="en-US" w:eastAsia="zh-CN"/>
              </w:rPr>
              <w:t>T</w:t>
            </w:r>
            <w:r>
              <w:rPr>
                <w:rFonts w:hint="eastAsia"/>
              </w:rPr>
              <w:t>he MediaServer stream server generates the RTSP stream</w:t>
            </w:r>
            <w:r>
              <w:rPr>
                <w:rFonts w:hint="default"/>
                <w:lang w:val="en-US"/>
              </w:rPr>
              <w:t>.</w:t>
            </w:r>
          </w:p>
          <w:p>
            <w:pPr>
              <w:pStyle w:val="19"/>
              <w:numPr>
                <w:ilvl w:val="0"/>
                <w:numId w:val="3"/>
              </w:numPr>
              <w:spacing w:after="0" w:line="240" w:lineRule="auto"/>
              <w:ind w:leftChars="200"/>
            </w:pPr>
            <w:r>
              <w:rPr>
                <w:rFonts w:hint="eastAsia"/>
              </w:rPr>
              <w:t xml:space="preserve">The mobile connects to </w:t>
            </w:r>
            <w:r>
              <w:rPr>
                <w:rFonts w:hint="eastAsia" w:eastAsia="宋体"/>
                <w:lang w:eastAsia="zh-CN"/>
              </w:rPr>
              <w:t xml:space="preserve">QRB2210 </w:t>
            </w:r>
            <w:r>
              <w:rPr>
                <w:rFonts w:hint="eastAsia"/>
              </w:rPr>
              <w:t>AP wifi and plays RTSP streams</w:t>
            </w:r>
            <w:r>
              <w:rPr>
                <w:rFonts w:hint="default"/>
                <w:lang w:val="en-US"/>
              </w:rPr>
              <w:t xml:space="preserve">  for show depth estimation result</w:t>
            </w:r>
            <w:r>
              <w:rPr>
                <w:rFonts w:hint="eastAsia"/>
              </w:rPr>
              <w:t xml:space="preserve"> </w:t>
            </w:r>
            <w:r>
              <w:rPr>
                <w:rFonts w:hint="default"/>
                <w:lang w:val="en-US"/>
              </w:rPr>
              <w:t xml:space="preserve">by </w:t>
            </w:r>
            <w:r>
              <w:rPr>
                <w:rFonts w:hint="eastAsia"/>
              </w:rPr>
              <w:t>EasyPlayer</w:t>
            </w:r>
            <w:r>
              <w:rPr>
                <w:rFonts w:hint="default"/>
                <w:lang w:val="en-US"/>
              </w:rPr>
              <w:t>.</w:t>
            </w:r>
          </w:p>
          <w:p>
            <w:pPr>
              <w:rPr>
                <w:rFonts w:hint="eastAsia"/>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9"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Usage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rPr>
                <w:rFonts w:hint="eastAsia" w:eastAsia="宋体"/>
                <w:lang w:eastAsia="zh-CN"/>
              </w:rPr>
            </w:pPr>
            <w:r>
              <w:rPr>
                <w:rFonts w:hint="eastAsia"/>
              </w:rPr>
              <w:t xml:space="preserve">The </w:t>
            </w:r>
            <w:r>
              <w:rPr>
                <w:rFonts w:hint="eastAsia" w:eastAsia="宋体"/>
                <w:lang w:val="en-US" w:eastAsia="zh-CN"/>
              </w:rPr>
              <w:t xml:space="preserve">Demo running </w:t>
            </w:r>
            <w:r>
              <w:rPr>
                <w:rFonts w:hint="eastAsia"/>
              </w:rPr>
              <w:t>results are as follows</w:t>
            </w:r>
            <w:r>
              <w:rPr>
                <w:rFonts w:hint="eastAsia" w:eastAsia="宋体"/>
                <w:lang w:eastAsia="zh-CN"/>
              </w:rPr>
              <w:t>：</w:t>
            </w:r>
          </w:p>
          <w:p>
            <w:pPr>
              <w:spacing w:after="0" w:line="240" w:lineRule="auto"/>
              <w:rPr>
                <w:rFonts w:hint="default"/>
                <w:lang w:val="en-US" w:eastAsia="zh-CN"/>
              </w:rPr>
            </w:pPr>
            <w:r>
              <w:rPr>
                <w:rFonts w:hint="default" w:eastAsia="宋体"/>
                <w:lang w:eastAsia="zh-CN"/>
              </w:rPr>
              <w:t xml:space="preserve">final </w:t>
            </w:r>
            <w:r>
              <w:rPr>
                <w:rFonts w:hint="eastAsia" w:eastAsia="宋体"/>
                <w:lang w:val="en-US" w:eastAsia="zh-CN"/>
              </w:rPr>
              <w:t>result:</w:t>
            </w:r>
          </w:p>
          <w:p>
            <w:pPr>
              <w:pStyle w:val="19"/>
              <w:spacing w:after="0" w:line="240" w:lineRule="auto"/>
              <w:ind w:left="0" w:leftChars="0" w:firstLine="0" w:firstLineChars="0"/>
              <w:rPr>
                <w:rFonts w:hint="default"/>
                <w:lang w:val="en-US" w:eastAsia="zh-CN"/>
              </w:rPr>
            </w:pPr>
            <w:r>
              <w:rPr>
                <w:rFonts w:hint="default"/>
                <w:lang w:val="en-US" w:eastAsia="zh-CN"/>
              </w:rPr>
              <w:drawing>
                <wp:inline distT="0" distB="0" distL="114300" distR="114300">
                  <wp:extent cx="4501515" cy="2023110"/>
                  <wp:effectExtent l="0" t="0" r="13335" b="15240"/>
                  <wp:docPr id="7" name="图片 7" descr="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result"/>
                          <pic:cNvPicPr>
                            <a:picLocks noChangeAspect="1"/>
                          </pic:cNvPicPr>
                        </pic:nvPicPr>
                        <pic:blipFill>
                          <a:blip r:embed="rId10"/>
                          <a:srcRect l="4409" b="4525"/>
                          <a:stretch>
                            <a:fillRect/>
                          </a:stretch>
                        </pic:blipFill>
                        <pic:spPr>
                          <a:xfrm>
                            <a:off x="0" y="0"/>
                            <a:ext cx="4501515" cy="2023110"/>
                          </a:xfrm>
                          <a:prstGeom prst="rect">
                            <a:avLst/>
                          </a:prstGeom>
                        </pic:spPr>
                      </pic:pic>
                    </a:graphicData>
                  </a:graphic>
                </wp:inline>
              </w:drawing>
            </w: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Contributor(s) Info</w:t>
            </w:r>
          </w:p>
          <w:p>
            <w:pPr>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Feel free to include headshots!</w:t>
            </w:r>
          </w:p>
        </w:tc>
        <w:tc>
          <w:tcPr>
            <w:tcW w:w="2610" w:type="dxa"/>
            <w:shd w:val="clear" w:color="auto" w:fill="DEEAF6" w:themeFill="accent1" w:themeFillTint="33"/>
          </w:tcPr>
          <w:p>
            <w:pPr>
              <w:spacing w:after="0" w:line="240" w:lineRule="auto"/>
            </w:pPr>
            <w:r>
              <w:rPr>
                <w:rFonts w:ascii="Times New Roman" w:hAnsi="Times New Roman" w:cs="Times New Roman"/>
                <w:color w:val="0070C0"/>
                <w:sz w:val="18"/>
              </w:rPr>
              <w:t>Name</w:t>
            </w:r>
          </w:p>
        </w:tc>
        <w:tc>
          <w:tcPr>
            <w:tcW w:w="5043" w:type="dxa"/>
            <w:shd w:val="clear" w:color="auto" w:fill="DEEAF6" w:themeFill="accent1" w:themeFillTint="33"/>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Title</w:t>
            </w:r>
          </w:p>
          <w:p>
            <w:pPr>
              <w:spacing w:after="0" w:line="240" w:lineRule="auto"/>
            </w:pPr>
            <w:r>
              <w:rPr>
                <w:rFonts w:ascii="Times New Roman" w:hAnsi="Times New Roman" w:cs="Times New Roman"/>
                <w:color w:val="0070C0"/>
                <w:sz w:val="18"/>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bl>
    <w:p>
      <w:pPr>
        <w:jc w:val="both"/>
      </w:pPr>
    </w:p>
    <w:p>
      <w:pPr>
        <w:spacing w:after="0"/>
        <w:ind w:left="547" w:right="187" w:hanging="360"/>
        <w:rPr>
          <w:i/>
        </w:rPr>
      </w:pPr>
    </w:p>
    <w:p>
      <w:pPr>
        <w:spacing w:after="120"/>
        <w:ind w:left="540" w:right="180" w:hanging="360"/>
        <w:jc w:val="center"/>
        <w:rPr>
          <w:b/>
        </w:rPr>
      </w:pPr>
      <w:r>
        <w:rPr>
          <w:color w:val="0070C0"/>
        </w:rPr>
        <w:t>––– Continued on next page –––</w:t>
      </w:r>
    </w:p>
    <w:p>
      <w:pPr>
        <w:rPr>
          <w:b/>
        </w:rPr>
      </w:pPr>
    </w:p>
    <w:p>
      <w:pPr>
        <w:pStyle w:val="10"/>
        <w:jc w:val="center"/>
        <w:rPr>
          <w:sz w:val="44"/>
          <w:szCs w:val="44"/>
        </w:rPr>
      </w:pPr>
      <w:r>
        <w:rPr>
          <w:sz w:val="44"/>
          <w:szCs w:val="44"/>
        </w:rPr>
        <w:t>Filters and Tags for QDN projects page</w:t>
      </w:r>
    </w:p>
    <w:p>
      <w:pPr>
        <w:spacing w:after="120"/>
        <w:ind w:left="540" w:right="180" w:hanging="360"/>
        <w:jc w:val="center"/>
        <w:rPr>
          <w:b/>
        </w:rPr>
      </w:pPr>
    </w:p>
    <w:p>
      <w:pPr>
        <w:spacing w:after="120"/>
        <w:ind w:left="540" w:right="180" w:hanging="360"/>
        <w:jc w:val="center"/>
        <w:rPr>
          <w:b/>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Platform/Hardware</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87253002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CSR 101x/102x Bluetooth</w:t>
            </w:r>
          </w:p>
          <w:p>
            <w:pPr>
              <w:spacing w:after="0" w:line="240" w:lineRule="auto"/>
              <w:rPr>
                <w:rFonts w:eastAsia="Times New Roman" w:cstheme="minorHAnsi"/>
                <w:color w:val="000000"/>
              </w:rPr>
            </w:pPr>
            <w:sdt>
              <w:sdtPr>
                <w:rPr>
                  <w:rFonts w:eastAsia="Times New Roman" w:cstheme="minorHAnsi"/>
                  <w:color w:val="000000"/>
                </w:rPr>
                <w:id w:val="-68443755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DragonBoard 410c</w:t>
            </w:r>
          </w:p>
          <w:p>
            <w:pPr>
              <w:spacing w:after="0" w:line="240" w:lineRule="auto"/>
              <w:rPr>
                <w:rFonts w:eastAsia="Times New Roman" w:cstheme="minorHAnsi"/>
                <w:color w:val="000000"/>
              </w:rPr>
            </w:pPr>
            <w:sdt>
              <w:sdtPr>
                <w:rPr>
                  <w:rFonts w:eastAsia="Times New Roman" w:cstheme="minorHAnsi"/>
                  <w:color w:val="000000"/>
                </w:rPr>
                <w:id w:val="80027639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mangOH Red/Yellow</w:t>
            </w:r>
          </w:p>
          <w:p>
            <w:pPr>
              <w:spacing w:after="0" w:line="240" w:lineRule="auto"/>
              <w:rPr>
                <w:rFonts w:hint="default" w:eastAsia="Times New Roman" w:cstheme="minorHAnsi"/>
                <w:color w:val="000000"/>
                <w:lang w:val="en-US"/>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hint="eastAsia" w:eastAsia="Times New Roman" w:cstheme="minorHAnsi"/>
                <w:color w:val="000000"/>
                <w:lang w:eastAsia="zh-CN"/>
              </w:rPr>
              <w:t xml:space="preserve">Qualcomm </w:t>
            </w:r>
            <w:r>
              <w:rPr>
                <w:rFonts w:hint="eastAsia" w:eastAsia="Times New Roman" w:cstheme="minorHAnsi"/>
                <w:color w:val="000000"/>
                <w:lang w:val="en-US" w:eastAsia="zh-CN"/>
              </w:rPr>
              <w:t>QRB2210</w:t>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59597906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MDM920x LTE for IoT</w:t>
            </w:r>
          </w:p>
          <w:p>
            <w:pPr>
              <w:spacing w:after="0" w:line="240" w:lineRule="auto"/>
              <w:rPr>
                <w:rFonts w:eastAsia="Times New Roman" w:cstheme="minorHAnsi"/>
                <w:color w:val="000000"/>
              </w:rPr>
            </w:pPr>
            <w:sdt>
              <w:sdtPr>
                <w:rPr>
                  <w:rFonts w:eastAsia="Times New Roman" w:cstheme="minorHAnsi"/>
                  <w:color w:val="000000"/>
                </w:rPr>
                <w:id w:val="-644174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QCA-402x WiFi/BLE/Zigbee</w:t>
            </w:r>
          </w:p>
          <w:p>
            <w:pPr>
              <w:spacing w:after="0" w:line="240" w:lineRule="auto"/>
            </w:pPr>
            <w:sdt>
              <w:sdtPr>
                <w:rPr>
                  <w:rFonts w:eastAsia="Times New Roman" w:cstheme="minorHAnsi"/>
                  <w:color w:val="000000"/>
                </w:rPr>
                <w:id w:val="-162215105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olor w:val="000000"/>
              </w:rPr>
              <w:t>Qualcomm Robotics RBx Dev 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Software Tools</w:t>
            </w: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91107860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3D Audio Plugin for Unity</w:t>
            </w:r>
          </w:p>
          <w:p>
            <w:pPr>
              <w:spacing w:after="0" w:line="240" w:lineRule="auto"/>
              <w:rPr>
                <w:rFonts w:eastAsia="Times New Roman" w:cstheme="minorHAnsi"/>
                <w:color w:val="000000"/>
              </w:rPr>
            </w:pPr>
            <w:sdt>
              <w:sdtPr>
                <w:rPr>
                  <w:rFonts w:eastAsia="Times New Roman" w:cstheme="minorHAnsi"/>
                  <w:color w:val="000000"/>
                </w:rPr>
                <w:id w:val="204378604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Adreno GPU SDK</w:t>
            </w:r>
          </w:p>
          <w:p>
            <w:pPr>
              <w:spacing w:after="0" w:line="240" w:lineRule="auto"/>
              <w:rPr>
                <w:rFonts w:eastAsia="Times New Roman" w:cstheme="minorHAnsi"/>
                <w:color w:val="000000"/>
              </w:rPr>
            </w:pPr>
            <w:sdt>
              <w:sdtPr>
                <w:rPr>
                  <w:rFonts w:eastAsia="Times New Roman" w:cstheme="minorHAnsi"/>
                  <w:color w:val="000000"/>
                </w:rPr>
                <w:id w:val="4410327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Hexagon DSP SDK</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Neural Processing SDK for AI</w:t>
            </w:r>
          </w:p>
          <w:p>
            <w:pPr>
              <w:spacing w:after="0" w:line="240" w:lineRule="auto"/>
              <w:jc w:val="both"/>
              <w:rPr>
                <w:rFonts w:eastAsia="Times New Roman" w:cstheme="minorHAnsi"/>
                <w:color w:val="000000"/>
              </w:rPr>
            </w:pPr>
            <w:sdt>
              <w:sdtPr>
                <w:rPr>
                  <w:rFonts w:eastAsia="Times New Roman" w:cstheme="minorHAnsi"/>
                  <w:color w:val="000000"/>
                </w:rPr>
                <w:id w:val="1758941948"/>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hint="eastAsia" w:eastAsia="宋体" w:cstheme="minorHAnsi"/>
                <w:color w:val="000000"/>
                <w:lang w:eastAsia="zh-CN"/>
              </w:rPr>
              <w:t>　</w:t>
            </w:r>
            <w:r>
              <w:rPr>
                <w:rFonts w:eastAsia="Times New Roman" w:cstheme="minorHAnsi"/>
                <w:color w:val="000000"/>
              </w:rPr>
              <w:t>Snapdragon Profiler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Operating System</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408923436"/>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stheme="minorHAnsi"/>
                <w:color w:val="000000"/>
              </w:rPr>
              <w:t>Android</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Linux</w:t>
            </w:r>
          </w:p>
          <w:p>
            <w:pPr>
              <w:spacing w:after="0" w:line="240" w:lineRule="auto"/>
              <w:rPr>
                <w:rFonts w:eastAsia="Times New Roman" w:cstheme="minorHAnsi"/>
                <w:color w:val="000000"/>
              </w:rPr>
            </w:pPr>
            <w:sdt>
              <w:sdtPr>
                <w:rPr>
                  <w:rFonts w:eastAsia="Times New Roman" w:cstheme="minorHAnsi"/>
                  <w:color w:val="000000"/>
                </w:rPr>
                <w:id w:val="-46843159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ThreadX RTOS</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11749186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Ubuntu Core</w:t>
            </w:r>
          </w:p>
          <w:p>
            <w:pPr>
              <w:spacing w:after="0" w:line="240" w:lineRule="auto"/>
              <w:rPr>
                <w:rFonts w:cstheme="minorHAnsi"/>
              </w:rPr>
            </w:pPr>
            <w:sdt>
              <w:sdtPr>
                <w:rPr>
                  <w:rFonts w:eastAsia="Times New Roman" w:cstheme="minorHAnsi"/>
                  <w:color w:val="000000"/>
                </w:rPr>
                <w:id w:val="-34169507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Windows 10 IoT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 xml:space="preserve">Cloud Services/Platform </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95941279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Sierra Wireless AirVantage</w:t>
            </w:r>
          </w:p>
          <w:p>
            <w:pPr>
              <w:spacing w:after="0" w:line="240" w:lineRule="auto"/>
              <w:rPr>
                <w:rFonts w:eastAsia="Times New Roman" w:cstheme="minorHAnsi"/>
                <w:color w:val="000000"/>
              </w:rPr>
            </w:pPr>
            <w:sdt>
              <w:sdtPr>
                <w:rPr>
                  <w:rFonts w:eastAsia="Times New Roman" w:cstheme="minorHAnsi"/>
                  <w:color w:val="000000"/>
                </w:rPr>
                <w:id w:val="-102077439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Gizwits Cloud Platform</w:t>
            </w:r>
          </w:p>
          <w:p>
            <w:pPr>
              <w:spacing w:after="0" w:line="240" w:lineRule="auto"/>
              <w:rPr>
                <w:rFonts w:eastAsia="Times New Roman" w:cstheme="minorHAnsi"/>
                <w:color w:val="000000"/>
              </w:rPr>
            </w:pPr>
            <w:sdt>
              <w:sdtPr>
                <w:rPr>
                  <w:rFonts w:eastAsia="Times New Roman" w:cstheme="minorHAnsi"/>
                  <w:color w:val="000000"/>
                </w:rPr>
                <w:id w:val="116305133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AT&amp;T M2X</w:t>
            </w:r>
          </w:p>
          <w:p>
            <w:pPr>
              <w:spacing w:after="0" w:line="240" w:lineRule="auto"/>
              <w:rPr>
                <w:rFonts w:eastAsia="Times New Roman" w:cstheme="minorHAnsi"/>
                <w:color w:val="000000"/>
              </w:rPr>
            </w:pPr>
            <w:sdt>
              <w:sdtPr>
                <w:rPr>
                  <w:rFonts w:eastAsia="Times New Roman" w:cstheme="minorHAnsi"/>
                  <w:color w:val="000000"/>
                </w:rPr>
                <w:id w:val="-30238228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IBM Bluemix</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sdt>
              <w:sdtPr>
                <w:rPr>
                  <w:rFonts w:eastAsia="Times New Roman" w:cstheme="minorHAnsi"/>
                  <w:color w:val="000000"/>
                </w:rPr>
                <w:id w:val="-16733607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IBM Watson IoT</w:t>
            </w:r>
          </w:p>
          <w:p>
            <w:pPr>
              <w:spacing w:after="0" w:line="240" w:lineRule="auto"/>
              <w:rPr>
                <w:rFonts w:cstheme="minorHAnsi"/>
              </w:rPr>
            </w:pPr>
            <w:sdt>
              <w:sdtPr>
                <w:rPr>
                  <w:rFonts w:eastAsia="Times New Roman" w:cstheme="minorHAnsi"/>
                  <w:color w:val="000000"/>
                </w:rPr>
                <w:id w:val="69319325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Microsoft Azure IoT</w:t>
            </w:r>
          </w:p>
          <w:p>
            <w:pPr>
              <w:spacing w:after="0" w:line="240" w:lineRule="auto"/>
              <w:rPr>
                <w:rFonts w:cstheme="minorHAnsi"/>
              </w:rPr>
            </w:pPr>
            <w:sdt>
              <w:sdtPr>
                <w:rPr>
                  <w:rFonts w:eastAsia="Times New Roman" w:cstheme="minorHAnsi"/>
                  <w:color w:val="000000"/>
                </w:rPr>
                <w:id w:val="60184354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Amazon AWS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cstheme="minorHAnsi"/>
                <w:b/>
                <w:color w:val="0070C0"/>
              </w:rPr>
            </w:pPr>
            <w:r>
              <w:rPr>
                <w:rFonts w:cstheme="minorHAnsi"/>
                <w:b/>
                <w:color w:val="0070C0"/>
              </w:rPr>
              <w:t>Skill Level Required</w:t>
            </w:r>
          </w:p>
          <w:p>
            <w:pPr>
              <w:spacing w:after="0" w:line="240" w:lineRule="auto"/>
              <w:rPr>
                <w:rFonts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03014794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Advanced</w:t>
            </w:r>
          </w:p>
          <w:p>
            <w:pPr>
              <w:spacing w:after="0" w:line="240" w:lineRule="auto"/>
              <w:rPr>
                <w:rFonts w:eastAsia="Times New Roman" w:cstheme="minorHAnsi"/>
                <w:color w:val="000000"/>
              </w:rPr>
            </w:pPr>
            <w:sdt>
              <w:sdtPr>
                <w:rPr>
                  <w:rFonts w:eastAsia="Times New Roman" w:cstheme="minorHAnsi"/>
                  <w:color w:val="000000"/>
                </w:rPr>
                <w:id w:val="20266670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Beginner</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Intermediate</w:t>
            </w:r>
            <w:r>
              <w:rPr>
                <w:rFonts w:eastAsia="Times New Roman" w:cstheme="minorHAnsi"/>
                <w:color w:val="000000"/>
              </w:rPr>
              <w:br w:type="textWrapping"/>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 xml:space="preserve">Areas of Focus </w:t>
            </w:r>
          </w:p>
          <w:p>
            <w:pPr>
              <w:spacing w:after="0" w:line="240" w:lineRule="auto"/>
              <w:rPr>
                <w:rFonts w:eastAsia="Times New Roman" w:cstheme="minorHAnsi"/>
                <w:color w:val="0070C0"/>
                <w:lang w:eastAsia="zh-CN"/>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212498400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3D Printing &amp; Modeling</w:t>
            </w:r>
          </w:p>
          <w:p>
            <w:pPr>
              <w:spacing w:after="0" w:line="240" w:lineRule="auto"/>
              <w:rPr>
                <w:rFonts w:eastAsia="Times New Roman" w:cstheme="minorHAnsi"/>
                <w:color w:val="000000"/>
              </w:rPr>
            </w:pPr>
            <w:sdt>
              <w:sdtPr>
                <w:rPr>
                  <w:rFonts w:eastAsia="Times New Roman" w:cstheme="minorHAnsi"/>
                  <w:color w:val="000000"/>
                </w:rPr>
                <w:id w:val="55982306"/>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Alexa Voice Service</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 xml:space="preserve">   Artificial Intelligence</w:t>
            </w:r>
          </w:p>
          <w:p>
            <w:pPr>
              <w:spacing w:after="0" w:line="240" w:lineRule="auto"/>
              <w:rPr>
                <w:rFonts w:eastAsia="Times New Roman" w:cstheme="minorHAnsi"/>
                <w:color w:val="000000"/>
              </w:rPr>
            </w:pPr>
            <w:sdt>
              <w:sdtPr>
                <w:rPr>
                  <w:rFonts w:eastAsia="Times New Roman" w:cstheme="minorHAnsi"/>
                  <w:color w:val="000000"/>
                </w:rPr>
                <w:id w:val="49445346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Bluetooth</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hint="default" w:eastAsia="Times New Roman" w:cstheme="minorHAnsi"/>
                <w:color w:val="000000"/>
                <w:lang w:val="en-US"/>
              </w:rPr>
              <w:t xml:space="preserve"> </w:t>
            </w:r>
            <w:r>
              <w:rPr>
                <w:rFonts w:eastAsia="Times New Roman" w:cstheme="minorHAnsi"/>
                <w:color w:val="000000"/>
              </w:rPr>
              <w:t xml:space="preserve"> </w:t>
            </w:r>
            <w:r>
              <w:rPr>
                <w:rFonts w:eastAsia="Times New Roman" w:cstheme="minorHAnsi"/>
                <w:color w:val="000000"/>
                <w:lang w:val="en"/>
              </w:rPr>
              <w:t xml:space="preserve">  </w:t>
            </w:r>
            <w:r>
              <w:rPr>
                <w:rFonts w:hint="default" w:eastAsia="Times New Roman" w:cstheme="minorHAnsi"/>
                <w:color w:val="000000"/>
                <w:lang w:val="en-US"/>
              </w:rPr>
              <w:t xml:space="preserve"> </w:t>
            </w:r>
            <w:r>
              <w:rPr>
                <w:rFonts w:eastAsia="Times New Roman" w:cstheme="minorHAnsi"/>
                <w:color w:val="000000"/>
              </w:rPr>
              <w:t>Computer Vision</w:t>
            </w:r>
          </w:p>
          <w:p>
            <w:pPr>
              <w:spacing w:after="0" w:line="240" w:lineRule="auto"/>
              <w:rPr>
                <w:rFonts w:eastAsia="Times New Roman" w:cstheme="minorHAnsi"/>
                <w:color w:val="000000"/>
              </w:rPr>
            </w:pPr>
            <w:sdt>
              <w:sdtPr>
                <w:rPr>
                  <w:rFonts w:eastAsia="Times New Roman" w:cstheme="minorHAnsi"/>
                  <w:color w:val="000000"/>
                </w:rPr>
                <w:id w:val="-106633760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Digital Signage</w:t>
            </w:r>
          </w:p>
          <w:p>
            <w:pPr>
              <w:spacing w:after="0" w:line="240" w:lineRule="auto"/>
              <w:rPr>
                <w:rFonts w:eastAsia="Times New Roman" w:cstheme="minorHAnsi"/>
                <w:color w:val="000000"/>
              </w:rPr>
            </w:pPr>
            <w:sdt>
              <w:sdtPr>
                <w:rPr>
                  <w:rFonts w:eastAsia="Times New Roman" w:cstheme="minorHAnsi"/>
                  <w:color w:val="000000"/>
                </w:rPr>
                <w:id w:val="-113547310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Education</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Embedded</w:t>
            </w:r>
          </w:p>
          <w:p>
            <w:pPr>
              <w:spacing w:after="0" w:line="240" w:lineRule="auto"/>
              <w:rPr>
                <w:rFonts w:eastAsia="Times New Roman" w:cstheme="minorHAnsi"/>
                <w:color w:val="000000"/>
              </w:rPr>
            </w:pPr>
            <w:sdt>
              <w:sdtPr>
                <w:rPr>
                  <w:rFonts w:eastAsia="Times New Roman" w:cstheme="minorHAnsi"/>
                  <w:color w:val="000000"/>
                </w:rPr>
                <w:id w:val="190857129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Gaming</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Healthcare</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IoT</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Robotics</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Security</w:t>
            </w:r>
          </w:p>
          <w:p>
            <w:pPr>
              <w:spacing w:after="0" w:line="240" w:lineRule="auto"/>
              <w:rPr>
                <w:rFonts w:cstheme="minorHAnsi"/>
                <w:lang w:eastAsia="zh-CN"/>
              </w:rPr>
            </w:pPr>
            <w:sdt>
              <w:sdtPr>
                <w:rPr>
                  <w:rFonts w:eastAsia="Times New Roman" w:cstheme="minorHAnsi"/>
                  <w:color w:val="000000"/>
                </w:rPr>
                <w:id w:val="-2759489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Sensors</w:t>
            </w:r>
          </w:p>
          <w:p>
            <w:pPr>
              <w:spacing w:after="0" w:line="240" w:lineRule="auto"/>
              <w:rPr>
                <w:rFonts w:cstheme="minorHAnsi"/>
                <w:lang w:eastAsia="zh-CN"/>
              </w:rPr>
            </w:pPr>
            <w:sdt>
              <w:sdtPr>
                <w:rPr>
                  <w:rFonts w:eastAsia="Times New Roman" w:cstheme="minorHAnsi"/>
                  <w:color w:val="000000"/>
                </w:rPr>
                <w:id w:val="-2759489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Smart Cities</w:t>
            </w:r>
          </w:p>
          <w:p>
            <w:pPr>
              <w:spacing w:after="0" w:line="240" w:lineRule="auto"/>
              <w:rPr>
                <w:rFonts w:cstheme="minorHAnsi"/>
                <w:lang w:eastAsia="zh-CN"/>
              </w:rPr>
            </w:pPr>
            <w:sdt>
              <w:sdtPr>
                <w:rPr>
                  <w:rFonts w:eastAsia="Times New Roman" w:cstheme="minorHAnsi"/>
                  <w:color w:val="000000"/>
                </w:rPr>
                <w:id w:val="-203795794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hint="default" w:eastAsia="Times New Roman" w:cstheme="minorHAnsi"/>
                <w:color w:val="000000"/>
                <w:lang w:val="en-US"/>
              </w:rPr>
              <w:t xml:space="preserve"> </w:t>
            </w:r>
            <w:r>
              <w:rPr>
                <w:rFonts w:eastAsia="Times New Roman" w:cstheme="minorHAnsi"/>
                <w:color w:val="000000"/>
              </w:rPr>
              <w:t xml:space="preserve">  </w:t>
            </w:r>
            <w:r>
              <w:rPr>
                <w:rFonts w:cstheme="minorHAnsi"/>
                <w:lang w:eastAsia="zh-CN"/>
              </w:rPr>
              <w:t>Smart Home</w:t>
            </w:r>
          </w:p>
          <w:p>
            <w:pPr>
              <w:spacing w:after="0" w:line="240" w:lineRule="auto"/>
              <w:rPr>
                <w:rFonts w:cstheme="minorHAnsi"/>
                <w:lang w:eastAsia="zh-CN"/>
              </w:rPr>
            </w:pPr>
            <w:sdt>
              <w:sdtPr>
                <w:rPr>
                  <w:rFonts w:eastAsia="Times New Roman" w:cstheme="minorHAnsi"/>
                  <w:color w:val="000000"/>
                </w:rPr>
                <w:id w:val="-203795794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Toys</w:t>
            </w:r>
          </w:p>
        </w:tc>
      </w:tr>
    </w:tbl>
    <w:p>
      <w:pPr>
        <w:spacing w:after="120"/>
        <w:ind w:left="540" w:right="180" w:hanging="360"/>
        <w:jc w:val="center"/>
        <w:rPr>
          <w:b/>
        </w:rPr>
      </w:pPr>
    </w:p>
    <w:p>
      <w:pPr>
        <w:spacing w:after="0"/>
        <w:ind w:left="180" w:right="187"/>
        <w:rPr>
          <w:sz w:val="20"/>
          <w:szCs w:val="20"/>
        </w:rPr>
      </w:pPr>
      <w:r>
        <w:rPr>
          <w:i/>
          <w:sz w:val="20"/>
          <w:szCs w:val="20"/>
        </w:rPr>
        <w:t>By submitting your content (“Submission”), you are granting Qualcomm a royalty-free, perpetual, non-exclusive, unrestricted, worldwide license to: (a) post, use, copy, sublicense, adapt, transmit, publicly perform or display any such Submission, (b) use, reproduce, modify, adapt, publish, translate, create derivative works from, distribute, perform, play, host, communicate, make available and publish your Submission without restriction and (c) sublicense to third parties the unrestricted right to exercise any of the foregoing rights granted with respect to the Submission. The foregoing grants shall include the right to exploit any ideas, concepts, intellectual property, or proprietary rights in such Submission, including but not limited to rights under copyright, trademark, servicemark or patent laws under any relevant jurisdiction without Qualcomm owing any monies to you whatsoever. You represent and warrant that you own all right, title and interest in and to the Submission, or you have been granted sufficient rights in and to the Submission allowing the foregoing use of such Submission.</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000001FF" w:csb1="00000000"/>
  </w:font>
  <w:font w:name="Segoe UI">
    <w:altName w:val="FreeSans"/>
    <w:panose1 w:val="020B0502040204020203"/>
    <w:charset w:val="00"/>
    <w:family w:val="swiss"/>
    <w:pitch w:val="default"/>
    <w:sig w:usb0="00000000" w:usb1="00000000" w:usb2="00000009" w:usb3="00000000" w:csb0="000001FF" w:csb1="00000000"/>
  </w:font>
  <w:font w:name="Roboto">
    <w:altName w:val="Gubbi"/>
    <w:panose1 w:val="00000000000000000000"/>
    <w:charset w:val="00"/>
    <w:family w:val="auto"/>
    <w:pitch w:val="default"/>
    <w:sig w:usb0="00000000" w:usb1="00000000" w:usb2="00000021" w:usb3="00000000" w:csb0="2000019F" w:csb1="00000000"/>
  </w:font>
  <w:font w:name="Segoe UI Symbol">
    <w:altName w:val="FreeSans"/>
    <w:panose1 w:val="020B0502040204020203"/>
    <w:charset w:val="00"/>
    <w:family w:val="swiss"/>
    <w:pitch w:val="default"/>
    <w:sig w:usb0="00000000" w:usb1="00000000" w:usb2="00040000" w:usb3="00000000" w:csb0="00000001" w:csb1="00000000"/>
  </w:font>
  <w:font w:name="MS Gothic">
    <w:altName w:val="Droid Sans Fallback"/>
    <w:panose1 w:val="020B0609070205080204"/>
    <w:charset w:val="80"/>
    <w:family w:val="modern"/>
    <w:pitch w:val="default"/>
    <w:sig w:usb0="00000000" w:usb1="00000000" w:usb2="08000012" w:usb3="00000000" w:csb0="0002009F"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9E7237"/>
    <w:multiLevelType w:val="singleLevel"/>
    <w:tmpl w:val="BE9E7237"/>
    <w:lvl w:ilvl="0" w:tentative="0">
      <w:start w:val="1"/>
      <w:numFmt w:val="lowerLetter"/>
      <w:suff w:val="space"/>
      <w:lvlText w:val="%1."/>
      <w:lvlJc w:val="left"/>
    </w:lvl>
  </w:abstractNum>
  <w:abstractNum w:abstractNumId="1">
    <w:nsid w:val="205C291F"/>
    <w:multiLevelType w:val="multilevel"/>
    <w:tmpl w:val="205C291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95B24D6"/>
    <w:multiLevelType w:val="multilevel"/>
    <w:tmpl w:val="695B24D6"/>
    <w:lvl w:ilvl="0" w:tentative="0">
      <w:start w:val="0"/>
      <w:numFmt w:val="bullet"/>
      <w:lvlText w:val="-"/>
      <w:lvlJc w:val="left"/>
      <w:pPr>
        <w:ind w:left="720" w:hanging="360"/>
      </w:pPr>
      <w:rPr>
        <w:rFonts w:hint="default" w:ascii="Times New Roman" w:hAnsi="Times New Roman" w:cs="Times New Roman" w:eastAsiaTheme="minorHAnsi"/>
        <w:b w:val="0"/>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CE3"/>
    <w:rsid w:val="00014D05"/>
    <w:rsid w:val="000273A2"/>
    <w:rsid w:val="00033037"/>
    <w:rsid w:val="0004628C"/>
    <w:rsid w:val="00070EF7"/>
    <w:rsid w:val="0008392A"/>
    <w:rsid w:val="00092AA4"/>
    <w:rsid w:val="00094118"/>
    <w:rsid w:val="000A4873"/>
    <w:rsid w:val="000B7549"/>
    <w:rsid w:val="000C6CF1"/>
    <w:rsid w:val="000C7942"/>
    <w:rsid w:val="000D1DD4"/>
    <w:rsid w:val="000E0E5C"/>
    <w:rsid w:val="000F1145"/>
    <w:rsid w:val="000F556A"/>
    <w:rsid w:val="000F5D05"/>
    <w:rsid w:val="00101D14"/>
    <w:rsid w:val="00125100"/>
    <w:rsid w:val="001764F8"/>
    <w:rsid w:val="00196064"/>
    <w:rsid w:val="001D026D"/>
    <w:rsid w:val="001E3F7C"/>
    <w:rsid w:val="001F56EF"/>
    <w:rsid w:val="002076CD"/>
    <w:rsid w:val="002138F9"/>
    <w:rsid w:val="002174DB"/>
    <w:rsid w:val="0022798D"/>
    <w:rsid w:val="002522F8"/>
    <w:rsid w:val="002550F7"/>
    <w:rsid w:val="002B0A3B"/>
    <w:rsid w:val="002B285B"/>
    <w:rsid w:val="002C745D"/>
    <w:rsid w:val="002F789C"/>
    <w:rsid w:val="0030137B"/>
    <w:rsid w:val="003025B9"/>
    <w:rsid w:val="003329FD"/>
    <w:rsid w:val="00350638"/>
    <w:rsid w:val="0035331E"/>
    <w:rsid w:val="00354EFF"/>
    <w:rsid w:val="00357126"/>
    <w:rsid w:val="00367A95"/>
    <w:rsid w:val="00370B4D"/>
    <w:rsid w:val="00383984"/>
    <w:rsid w:val="00396D3B"/>
    <w:rsid w:val="003A568F"/>
    <w:rsid w:val="003B24A0"/>
    <w:rsid w:val="003C281D"/>
    <w:rsid w:val="003E2B4A"/>
    <w:rsid w:val="003F6ABE"/>
    <w:rsid w:val="003F776E"/>
    <w:rsid w:val="00455803"/>
    <w:rsid w:val="004702FA"/>
    <w:rsid w:val="00481634"/>
    <w:rsid w:val="004912C0"/>
    <w:rsid w:val="004A1639"/>
    <w:rsid w:val="004A3324"/>
    <w:rsid w:val="004B498B"/>
    <w:rsid w:val="004C2217"/>
    <w:rsid w:val="004C6D4D"/>
    <w:rsid w:val="004D4433"/>
    <w:rsid w:val="004D77B7"/>
    <w:rsid w:val="004F4B79"/>
    <w:rsid w:val="0050600E"/>
    <w:rsid w:val="00526D7D"/>
    <w:rsid w:val="0053040C"/>
    <w:rsid w:val="00533002"/>
    <w:rsid w:val="0055139E"/>
    <w:rsid w:val="00561951"/>
    <w:rsid w:val="00595A2F"/>
    <w:rsid w:val="005A3C8F"/>
    <w:rsid w:val="005A6A5E"/>
    <w:rsid w:val="005B0D65"/>
    <w:rsid w:val="005C406C"/>
    <w:rsid w:val="005E273A"/>
    <w:rsid w:val="005E5F97"/>
    <w:rsid w:val="005F349B"/>
    <w:rsid w:val="006423A1"/>
    <w:rsid w:val="00660610"/>
    <w:rsid w:val="006930C5"/>
    <w:rsid w:val="006A57E2"/>
    <w:rsid w:val="006B79CE"/>
    <w:rsid w:val="006D5602"/>
    <w:rsid w:val="006D7EC1"/>
    <w:rsid w:val="00710053"/>
    <w:rsid w:val="007108EA"/>
    <w:rsid w:val="00724096"/>
    <w:rsid w:val="007400F1"/>
    <w:rsid w:val="00742418"/>
    <w:rsid w:val="00761364"/>
    <w:rsid w:val="00765B7A"/>
    <w:rsid w:val="007710AB"/>
    <w:rsid w:val="007806F1"/>
    <w:rsid w:val="00786AAA"/>
    <w:rsid w:val="00787161"/>
    <w:rsid w:val="007879AC"/>
    <w:rsid w:val="007B33DB"/>
    <w:rsid w:val="007D5FE0"/>
    <w:rsid w:val="007F670A"/>
    <w:rsid w:val="008058A3"/>
    <w:rsid w:val="008241C5"/>
    <w:rsid w:val="00830B58"/>
    <w:rsid w:val="00833EFF"/>
    <w:rsid w:val="008805EC"/>
    <w:rsid w:val="008951C2"/>
    <w:rsid w:val="008A2A5E"/>
    <w:rsid w:val="008C7307"/>
    <w:rsid w:val="008E4F61"/>
    <w:rsid w:val="008F418B"/>
    <w:rsid w:val="00907A6D"/>
    <w:rsid w:val="00911C53"/>
    <w:rsid w:val="00931BA0"/>
    <w:rsid w:val="00934669"/>
    <w:rsid w:val="00937953"/>
    <w:rsid w:val="0095299A"/>
    <w:rsid w:val="00970510"/>
    <w:rsid w:val="00971E85"/>
    <w:rsid w:val="00994CE3"/>
    <w:rsid w:val="009E0B81"/>
    <w:rsid w:val="009E6F01"/>
    <w:rsid w:val="009F131B"/>
    <w:rsid w:val="00A461DE"/>
    <w:rsid w:val="00A71F80"/>
    <w:rsid w:val="00A95483"/>
    <w:rsid w:val="00AA3369"/>
    <w:rsid w:val="00AC2085"/>
    <w:rsid w:val="00AD14CD"/>
    <w:rsid w:val="00B02FE1"/>
    <w:rsid w:val="00B0416A"/>
    <w:rsid w:val="00B1355F"/>
    <w:rsid w:val="00B20FBC"/>
    <w:rsid w:val="00B227FC"/>
    <w:rsid w:val="00B257ED"/>
    <w:rsid w:val="00B25EA0"/>
    <w:rsid w:val="00B34CB7"/>
    <w:rsid w:val="00B75502"/>
    <w:rsid w:val="00B7616B"/>
    <w:rsid w:val="00B81AE7"/>
    <w:rsid w:val="00B86A29"/>
    <w:rsid w:val="00BF1764"/>
    <w:rsid w:val="00C0002D"/>
    <w:rsid w:val="00C01CC4"/>
    <w:rsid w:val="00C1676A"/>
    <w:rsid w:val="00C41EB8"/>
    <w:rsid w:val="00C508AC"/>
    <w:rsid w:val="00C62E29"/>
    <w:rsid w:val="00C73A3B"/>
    <w:rsid w:val="00C84E91"/>
    <w:rsid w:val="00C929E6"/>
    <w:rsid w:val="00CA2823"/>
    <w:rsid w:val="00CA2885"/>
    <w:rsid w:val="00CC01A4"/>
    <w:rsid w:val="00CC35F4"/>
    <w:rsid w:val="00CD0C20"/>
    <w:rsid w:val="00CE6830"/>
    <w:rsid w:val="00CE7181"/>
    <w:rsid w:val="00D11CD0"/>
    <w:rsid w:val="00D2199F"/>
    <w:rsid w:val="00D238BC"/>
    <w:rsid w:val="00D52DEE"/>
    <w:rsid w:val="00D53B76"/>
    <w:rsid w:val="00D55FF2"/>
    <w:rsid w:val="00D62FB9"/>
    <w:rsid w:val="00D65E2D"/>
    <w:rsid w:val="00D7216F"/>
    <w:rsid w:val="00D9317D"/>
    <w:rsid w:val="00D968BB"/>
    <w:rsid w:val="00DB5502"/>
    <w:rsid w:val="00DC059A"/>
    <w:rsid w:val="00DD4FDF"/>
    <w:rsid w:val="00E04FB6"/>
    <w:rsid w:val="00E22CF1"/>
    <w:rsid w:val="00E24801"/>
    <w:rsid w:val="00E2598E"/>
    <w:rsid w:val="00E26DAC"/>
    <w:rsid w:val="00E44BBA"/>
    <w:rsid w:val="00E643F1"/>
    <w:rsid w:val="00E838C8"/>
    <w:rsid w:val="00E85B17"/>
    <w:rsid w:val="00EB7390"/>
    <w:rsid w:val="00ED24A8"/>
    <w:rsid w:val="00EF1BE8"/>
    <w:rsid w:val="00EF74D4"/>
    <w:rsid w:val="00F00645"/>
    <w:rsid w:val="00F34A5B"/>
    <w:rsid w:val="00F422F2"/>
    <w:rsid w:val="00F47F63"/>
    <w:rsid w:val="00F537D6"/>
    <w:rsid w:val="00F66AD0"/>
    <w:rsid w:val="00F67128"/>
    <w:rsid w:val="00F733CA"/>
    <w:rsid w:val="00F73F07"/>
    <w:rsid w:val="00F86366"/>
    <w:rsid w:val="00FA71C0"/>
    <w:rsid w:val="00FB3C02"/>
    <w:rsid w:val="00FD087A"/>
    <w:rsid w:val="00FE09FE"/>
    <w:rsid w:val="00FE234B"/>
    <w:rsid w:val="00FE5A77"/>
    <w:rsid w:val="00FF4CBF"/>
    <w:rsid w:val="00FF69D9"/>
    <w:rsid w:val="00FF70A5"/>
    <w:rsid w:val="0214BB84"/>
    <w:rsid w:val="03B58F32"/>
    <w:rsid w:val="045E22E0"/>
    <w:rsid w:val="05895A56"/>
    <w:rsid w:val="0BFFE3AA"/>
    <w:rsid w:val="0E4F5ED2"/>
    <w:rsid w:val="0F175F81"/>
    <w:rsid w:val="0F98CF3E"/>
    <w:rsid w:val="0FFBB1C7"/>
    <w:rsid w:val="12368B4D"/>
    <w:rsid w:val="16CF3F74"/>
    <w:rsid w:val="17D72727"/>
    <w:rsid w:val="19A759B5"/>
    <w:rsid w:val="19FE0430"/>
    <w:rsid w:val="1BCFACAF"/>
    <w:rsid w:val="1BECFE7A"/>
    <w:rsid w:val="1C0456E6"/>
    <w:rsid w:val="1C192C42"/>
    <w:rsid w:val="1CA83F03"/>
    <w:rsid w:val="1DFFD272"/>
    <w:rsid w:val="1E3B2E70"/>
    <w:rsid w:val="1E7C3DC5"/>
    <w:rsid w:val="1FAF0F7C"/>
    <w:rsid w:val="1FEB34A8"/>
    <w:rsid w:val="1FED1DA4"/>
    <w:rsid w:val="25D8136F"/>
    <w:rsid w:val="273B2CB3"/>
    <w:rsid w:val="276BC407"/>
    <w:rsid w:val="27E13808"/>
    <w:rsid w:val="27FBD0B3"/>
    <w:rsid w:val="2BFF880E"/>
    <w:rsid w:val="2D6BD420"/>
    <w:rsid w:val="2EFD4E45"/>
    <w:rsid w:val="2F7CCF59"/>
    <w:rsid w:val="2FEADFF0"/>
    <w:rsid w:val="2FED249D"/>
    <w:rsid w:val="2FEE68A0"/>
    <w:rsid w:val="2FEF6082"/>
    <w:rsid w:val="2FF770D5"/>
    <w:rsid w:val="33D7B79E"/>
    <w:rsid w:val="353F6867"/>
    <w:rsid w:val="35BD8B2B"/>
    <w:rsid w:val="35DB15CF"/>
    <w:rsid w:val="364DCE4C"/>
    <w:rsid w:val="36957FD6"/>
    <w:rsid w:val="36BA30A4"/>
    <w:rsid w:val="36FFFCC9"/>
    <w:rsid w:val="3777E7A1"/>
    <w:rsid w:val="377F7B84"/>
    <w:rsid w:val="37DF5287"/>
    <w:rsid w:val="37F71608"/>
    <w:rsid w:val="37FF32D0"/>
    <w:rsid w:val="38F0518C"/>
    <w:rsid w:val="38FF3A03"/>
    <w:rsid w:val="396B1674"/>
    <w:rsid w:val="39BC5596"/>
    <w:rsid w:val="39DF5DB7"/>
    <w:rsid w:val="3B7E044D"/>
    <w:rsid w:val="3BF5118E"/>
    <w:rsid w:val="3CC8B431"/>
    <w:rsid w:val="3CFE7C69"/>
    <w:rsid w:val="3D5F7A25"/>
    <w:rsid w:val="3D7D1145"/>
    <w:rsid w:val="3D9D6EAF"/>
    <w:rsid w:val="3E620641"/>
    <w:rsid w:val="3E710F23"/>
    <w:rsid w:val="3EDD967E"/>
    <w:rsid w:val="3EFF745D"/>
    <w:rsid w:val="3F3DF32D"/>
    <w:rsid w:val="3F3FFEDF"/>
    <w:rsid w:val="3F5F36EE"/>
    <w:rsid w:val="3F6E7630"/>
    <w:rsid w:val="3F7E1C0C"/>
    <w:rsid w:val="3FA9C30A"/>
    <w:rsid w:val="3FB7DAFF"/>
    <w:rsid w:val="3FD6CF68"/>
    <w:rsid w:val="3FDBDE09"/>
    <w:rsid w:val="3FFE86D6"/>
    <w:rsid w:val="3FFFF5CD"/>
    <w:rsid w:val="410F5EA3"/>
    <w:rsid w:val="45C37AE5"/>
    <w:rsid w:val="45F35D4A"/>
    <w:rsid w:val="47766ACE"/>
    <w:rsid w:val="4AD7DC97"/>
    <w:rsid w:val="4BBB924B"/>
    <w:rsid w:val="4BFA8AE7"/>
    <w:rsid w:val="4CDC5645"/>
    <w:rsid w:val="4D3F6ADB"/>
    <w:rsid w:val="4D3FFF2B"/>
    <w:rsid w:val="4D772827"/>
    <w:rsid w:val="4EDD129C"/>
    <w:rsid w:val="4EE681E3"/>
    <w:rsid w:val="4EF6CC5D"/>
    <w:rsid w:val="4EFF96C3"/>
    <w:rsid w:val="4FE6A73A"/>
    <w:rsid w:val="4FF92D93"/>
    <w:rsid w:val="4FFD1849"/>
    <w:rsid w:val="52B7775F"/>
    <w:rsid w:val="53BFEDC2"/>
    <w:rsid w:val="53DBC94B"/>
    <w:rsid w:val="54573FD5"/>
    <w:rsid w:val="55D608C7"/>
    <w:rsid w:val="57E695A1"/>
    <w:rsid w:val="57EF49E5"/>
    <w:rsid w:val="57F791C8"/>
    <w:rsid w:val="57FF4C66"/>
    <w:rsid w:val="59B17147"/>
    <w:rsid w:val="5A75F8B5"/>
    <w:rsid w:val="5BBEF647"/>
    <w:rsid w:val="5BBFA424"/>
    <w:rsid w:val="5BDA0306"/>
    <w:rsid w:val="5BDFBBD5"/>
    <w:rsid w:val="5BF5158F"/>
    <w:rsid w:val="5BFBCF54"/>
    <w:rsid w:val="5CD84662"/>
    <w:rsid w:val="5CEF1EC8"/>
    <w:rsid w:val="5E7D6DEB"/>
    <w:rsid w:val="5E7FEEF3"/>
    <w:rsid w:val="5EA8039A"/>
    <w:rsid w:val="5EBFD11E"/>
    <w:rsid w:val="5F1F551B"/>
    <w:rsid w:val="5F3ECA72"/>
    <w:rsid w:val="5F3F0F90"/>
    <w:rsid w:val="5F3F47DA"/>
    <w:rsid w:val="5F5B2A08"/>
    <w:rsid w:val="5F634D9F"/>
    <w:rsid w:val="5F67A37E"/>
    <w:rsid w:val="5F7B100F"/>
    <w:rsid w:val="5FB48DB1"/>
    <w:rsid w:val="5FBEC079"/>
    <w:rsid w:val="5FBFA811"/>
    <w:rsid w:val="5FBFC1D8"/>
    <w:rsid w:val="5FDCF49D"/>
    <w:rsid w:val="5FDE89D6"/>
    <w:rsid w:val="5FF39022"/>
    <w:rsid w:val="5FF3DCD6"/>
    <w:rsid w:val="5FF9D4D8"/>
    <w:rsid w:val="5FFE1539"/>
    <w:rsid w:val="5FFF1F3C"/>
    <w:rsid w:val="63BD2FAB"/>
    <w:rsid w:val="63E55444"/>
    <w:rsid w:val="63F34657"/>
    <w:rsid w:val="64EFAF7F"/>
    <w:rsid w:val="64FFAD96"/>
    <w:rsid w:val="66E2D2BC"/>
    <w:rsid w:val="66FBC8D0"/>
    <w:rsid w:val="66FED171"/>
    <w:rsid w:val="67860E2D"/>
    <w:rsid w:val="6AEFFE84"/>
    <w:rsid w:val="6AFFD526"/>
    <w:rsid w:val="6B325A53"/>
    <w:rsid w:val="6B3D38C5"/>
    <w:rsid w:val="6B8C09AC"/>
    <w:rsid w:val="6BFFB1CF"/>
    <w:rsid w:val="6C56F048"/>
    <w:rsid w:val="6CAF1524"/>
    <w:rsid w:val="6D7CCDB1"/>
    <w:rsid w:val="6DFDA2D6"/>
    <w:rsid w:val="6DFFC58D"/>
    <w:rsid w:val="6E7EF97F"/>
    <w:rsid w:val="6E7F6260"/>
    <w:rsid w:val="6E9F2C36"/>
    <w:rsid w:val="6EF0E704"/>
    <w:rsid w:val="6EF7FF6E"/>
    <w:rsid w:val="6EF98917"/>
    <w:rsid w:val="6EFDAC4D"/>
    <w:rsid w:val="6F6CEBE2"/>
    <w:rsid w:val="6FBF21A8"/>
    <w:rsid w:val="6FC7D38D"/>
    <w:rsid w:val="6FEFAF13"/>
    <w:rsid w:val="6FF59487"/>
    <w:rsid w:val="6FF7F38B"/>
    <w:rsid w:val="6FFA5438"/>
    <w:rsid w:val="6FFC2A34"/>
    <w:rsid w:val="6FFD1D16"/>
    <w:rsid w:val="6FFFDCB6"/>
    <w:rsid w:val="72FEE39E"/>
    <w:rsid w:val="73D7920A"/>
    <w:rsid w:val="7437A569"/>
    <w:rsid w:val="74BF360A"/>
    <w:rsid w:val="75A4642B"/>
    <w:rsid w:val="75EBA52E"/>
    <w:rsid w:val="75EBF296"/>
    <w:rsid w:val="75EF2CC8"/>
    <w:rsid w:val="763DA689"/>
    <w:rsid w:val="766744D2"/>
    <w:rsid w:val="76FF5CBC"/>
    <w:rsid w:val="7728E36A"/>
    <w:rsid w:val="773ED9DF"/>
    <w:rsid w:val="773F3E8E"/>
    <w:rsid w:val="7763D3D5"/>
    <w:rsid w:val="777E6DA5"/>
    <w:rsid w:val="77C3F1F3"/>
    <w:rsid w:val="77DDBC9C"/>
    <w:rsid w:val="77DF3E40"/>
    <w:rsid w:val="77EDE6BD"/>
    <w:rsid w:val="77FB2E48"/>
    <w:rsid w:val="77FE4BA8"/>
    <w:rsid w:val="78261E50"/>
    <w:rsid w:val="78FC8716"/>
    <w:rsid w:val="7996E2DB"/>
    <w:rsid w:val="79C175A4"/>
    <w:rsid w:val="79D98D72"/>
    <w:rsid w:val="79F3F755"/>
    <w:rsid w:val="79F46011"/>
    <w:rsid w:val="7ABF48FA"/>
    <w:rsid w:val="7ADF8279"/>
    <w:rsid w:val="7AFE3469"/>
    <w:rsid w:val="7B39B2FF"/>
    <w:rsid w:val="7B7F952A"/>
    <w:rsid w:val="7BBDC3EB"/>
    <w:rsid w:val="7BBDE573"/>
    <w:rsid w:val="7BBDF00C"/>
    <w:rsid w:val="7BCD565D"/>
    <w:rsid w:val="7BCEFF30"/>
    <w:rsid w:val="7BEF7515"/>
    <w:rsid w:val="7BF409E6"/>
    <w:rsid w:val="7BFAE786"/>
    <w:rsid w:val="7C6748DE"/>
    <w:rsid w:val="7CF18084"/>
    <w:rsid w:val="7CFFE85C"/>
    <w:rsid w:val="7D7D0319"/>
    <w:rsid w:val="7D7D9C85"/>
    <w:rsid w:val="7D7E02FD"/>
    <w:rsid w:val="7DC1E2C8"/>
    <w:rsid w:val="7DD1E0CE"/>
    <w:rsid w:val="7DDF438D"/>
    <w:rsid w:val="7DF06E92"/>
    <w:rsid w:val="7DF7F8FA"/>
    <w:rsid w:val="7DFD784A"/>
    <w:rsid w:val="7E7D3CB7"/>
    <w:rsid w:val="7E7E304E"/>
    <w:rsid w:val="7EA71088"/>
    <w:rsid w:val="7EB6E6AF"/>
    <w:rsid w:val="7EB6E94E"/>
    <w:rsid w:val="7EB746C1"/>
    <w:rsid w:val="7EBF831E"/>
    <w:rsid w:val="7ED33949"/>
    <w:rsid w:val="7EE4AF56"/>
    <w:rsid w:val="7EE7A8AC"/>
    <w:rsid w:val="7EEFE3CC"/>
    <w:rsid w:val="7EF3248E"/>
    <w:rsid w:val="7EFB166E"/>
    <w:rsid w:val="7EFC90AF"/>
    <w:rsid w:val="7EFCC4E8"/>
    <w:rsid w:val="7EFFA392"/>
    <w:rsid w:val="7F1C2933"/>
    <w:rsid w:val="7F29076F"/>
    <w:rsid w:val="7F2E5ACF"/>
    <w:rsid w:val="7F4DC884"/>
    <w:rsid w:val="7F513D69"/>
    <w:rsid w:val="7F5439B3"/>
    <w:rsid w:val="7F7D060C"/>
    <w:rsid w:val="7F7E7849"/>
    <w:rsid w:val="7F7F84B4"/>
    <w:rsid w:val="7F7F8EB0"/>
    <w:rsid w:val="7F7F94E8"/>
    <w:rsid w:val="7F8BCA0A"/>
    <w:rsid w:val="7F9EBEFF"/>
    <w:rsid w:val="7FAD97D7"/>
    <w:rsid w:val="7FAFA246"/>
    <w:rsid w:val="7FB705A7"/>
    <w:rsid w:val="7FBC1017"/>
    <w:rsid w:val="7FBD9E84"/>
    <w:rsid w:val="7FBFA4D0"/>
    <w:rsid w:val="7FCF438A"/>
    <w:rsid w:val="7FD24B9E"/>
    <w:rsid w:val="7FD6EF96"/>
    <w:rsid w:val="7FDE6C5B"/>
    <w:rsid w:val="7FDF118F"/>
    <w:rsid w:val="7FDF3C49"/>
    <w:rsid w:val="7FEF2F37"/>
    <w:rsid w:val="7FF0D11C"/>
    <w:rsid w:val="7FF3D9C4"/>
    <w:rsid w:val="7FF55BA0"/>
    <w:rsid w:val="7FF71A7A"/>
    <w:rsid w:val="7FF7B9DD"/>
    <w:rsid w:val="7FFE2E40"/>
    <w:rsid w:val="7FFF3440"/>
    <w:rsid w:val="8EEE1331"/>
    <w:rsid w:val="8FBB09A2"/>
    <w:rsid w:val="8FBD9AE3"/>
    <w:rsid w:val="92FF837C"/>
    <w:rsid w:val="937D871B"/>
    <w:rsid w:val="977F5992"/>
    <w:rsid w:val="979E48CB"/>
    <w:rsid w:val="98FFC24D"/>
    <w:rsid w:val="99DE73D5"/>
    <w:rsid w:val="9BDF3B69"/>
    <w:rsid w:val="9BFD0C6F"/>
    <w:rsid w:val="9BFF552E"/>
    <w:rsid w:val="9D9E2B94"/>
    <w:rsid w:val="9E4B69DA"/>
    <w:rsid w:val="9EDFE0F8"/>
    <w:rsid w:val="9F357727"/>
    <w:rsid w:val="9F5DAD61"/>
    <w:rsid w:val="9F7D40BB"/>
    <w:rsid w:val="9FAFC2BC"/>
    <w:rsid w:val="9FF39279"/>
    <w:rsid w:val="9FFBA167"/>
    <w:rsid w:val="A175854B"/>
    <w:rsid w:val="A6C724D3"/>
    <w:rsid w:val="A7F99123"/>
    <w:rsid w:val="A9FA27CA"/>
    <w:rsid w:val="ADCF9411"/>
    <w:rsid w:val="AE574FB8"/>
    <w:rsid w:val="AF3F60BF"/>
    <w:rsid w:val="AF6E67FC"/>
    <w:rsid w:val="AFFC001D"/>
    <w:rsid w:val="AFFF9411"/>
    <w:rsid w:val="B47C8F25"/>
    <w:rsid w:val="B5A6BA47"/>
    <w:rsid w:val="B5F76C73"/>
    <w:rsid w:val="B5FEDD85"/>
    <w:rsid w:val="B6FF35B2"/>
    <w:rsid w:val="B7CF18FD"/>
    <w:rsid w:val="B7FF9413"/>
    <w:rsid w:val="B8D57822"/>
    <w:rsid w:val="B9FB744E"/>
    <w:rsid w:val="B9FF5EFA"/>
    <w:rsid w:val="BB56A49D"/>
    <w:rsid w:val="BBEBFF20"/>
    <w:rsid w:val="BBF5352B"/>
    <w:rsid w:val="BDBD0F4B"/>
    <w:rsid w:val="BE5FB8F3"/>
    <w:rsid w:val="BECE9357"/>
    <w:rsid w:val="BED5380F"/>
    <w:rsid w:val="BEF6F21E"/>
    <w:rsid w:val="BF1FC920"/>
    <w:rsid w:val="BF5B316B"/>
    <w:rsid w:val="BF7782EE"/>
    <w:rsid w:val="BFB7BD11"/>
    <w:rsid w:val="BFBA447F"/>
    <w:rsid w:val="BFD5E292"/>
    <w:rsid w:val="BFDB7AD1"/>
    <w:rsid w:val="BFE7420D"/>
    <w:rsid w:val="BFF1D688"/>
    <w:rsid w:val="BFF6EDFE"/>
    <w:rsid w:val="BFF9DE40"/>
    <w:rsid w:val="BFFCDA27"/>
    <w:rsid w:val="BFFD325D"/>
    <w:rsid w:val="BFFD3D47"/>
    <w:rsid w:val="BFFFE88A"/>
    <w:rsid w:val="C2DD357A"/>
    <w:rsid w:val="C3BFA3BA"/>
    <w:rsid w:val="C68FDAEE"/>
    <w:rsid w:val="CBFD5D59"/>
    <w:rsid w:val="CFB98AF4"/>
    <w:rsid w:val="CFBF1AEE"/>
    <w:rsid w:val="CFCFC151"/>
    <w:rsid w:val="CFDF3E6C"/>
    <w:rsid w:val="CFFB2C9C"/>
    <w:rsid w:val="D2EB121D"/>
    <w:rsid w:val="D3BFD4B5"/>
    <w:rsid w:val="D3CF96D5"/>
    <w:rsid w:val="D3FBC31C"/>
    <w:rsid w:val="D45C1470"/>
    <w:rsid w:val="D6BA4CE9"/>
    <w:rsid w:val="D6F3756C"/>
    <w:rsid w:val="D75D2AD4"/>
    <w:rsid w:val="D77DDB92"/>
    <w:rsid w:val="D7DB34F9"/>
    <w:rsid w:val="D7F71820"/>
    <w:rsid w:val="D87F5D57"/>
    <w:rsid w:val="D99DF3A2"/>
    <w:rsid w:val="D9FFEC57"/>
    <w:rsid w:val="DB8F387B"/>
    <w:rsid w:val="DBBF85BF"/>
    <w:rsid w:val="DBD70B91"/>
    <w:rsid w:val="DBE766F7"/>
    <w:rsid w:val="DBEBB298"/>
    <w:rsid w:val="DC8F6A96"/>
    <w:rsid w:val="DCB369E6"/>
    <w:rsid w:val="DCE30F61"/>
    <w:rsid w:val="DD5B92E9"/>
    <w:rsid w:val="DD6AFA3D"/>
    <w:rsid w:val="DDDF689C"/>
    <w:rsid w:val="DDEFEBE7"/>
    <w:rsid w:val="DDF75DFF"/>
    <w:rsid w:val="DE7FF0E9"/>
    <w:rsid w:val="DEBF0A64"/>
    <w:rsid w:val="DEE7DF23"/>
    <w:rsid w:val="DEF77F7D"/>
    <w:rsid w:val="DEFB3D03"/>
    <w:rsid w:val="DF2F60A5"/>
    <w:rsid w:val="DF3F52FB"/>
    <w:rsid w:val="DFB3398C"/>
    <w:rsid w:val="DFB950EE"/>
    <w:rsid w:val="DFBBC825"/>
    <w:rsid w:val="DFBD25BA"/>
    <w:rsid w:val="DFBDF092"/>
    <w:rsid w:val="DFDD6D56"/>
    <w:rsid w:val="DFDF327A"/>
    <w:rsid w:val="DFF30934"/>
    <w:rsid w:val="DFF6F979"/>
    <w:rsid w:val="DFF92735"/>
    <w:rsid w:val="E09BD5CC"/>
    <w:rsid w:val="E3F9926E"/>
    <w:rsid w:val="E52E0E39"/>
    <w:rsid w:val="E5EBB4F1"/>
    <w:rsid w:val="E6B6F72E"/>
    <w:rsid w:val="E771B557"/>
    <w:rsid w:val="E7CE5EE0"/>
    <w:rsid w:val="E7EE8757"/>
    <w:rsid w:val="E7F21145"/>
    <w:rsid w:val="E7FE7FAE"/>
    <w:rsid w:val="E965BD45"/>
    <w:rsid w:val="E9EF47A1"/>
    <w:rsid w:val="E9F7B110"/>
    <w:rsid w:val="EAB59330"/>
    <w:rsid w:val="EAFB6239"/>
    <w:rsid w:val="EB8E0453"/>
    <w:rsid w:val="EBA78B28"/>
    <w:rsid w:val="EBAEC1F4"/>
    <w:rsid w:val="EBD5D844"/>
    <w:rsid w:val="EC4FEF4B"/>
    <w:rsid w:val="ED749E8E"/>
    <w:rsid w:val="EDEF6C87"/>
    <w:rsid w:val="EE951D4C"/>
    <w:rsid w:val="EEBF3FC7"/>
    <w:rsid w:val="EEF7D1BB"/>
    <w:rsid w:val="EEFCBC0A"/>
    <w:rsid w:val="EEFDF082"/>
    <w:rsid w:val="EF2FBB73"/>
    <w:rsid w:val="EF39CAD6"/>
    <w:rsid w:val="EF57FE3B"/>
    <w:rsid w:val="EFBE3AEF"/>
    <w:rsid w:val="EFBF5AF2"/>
    <w:rsid w:val="EFBFCF77"/>
    <w:rsid w:val="EFDD8B97"/>
    <w:rsid w:val="EFF88246"/>
    <w:rsid w:val="EFF900C4"/>
    <w:rsid w:val="EFF90FCA"/>
    <w:rsid w:val="EFFAB5CC"/>
    <w:rsid w:val="EFFB9141"/>
    <w:rsid w:val="EFFE477C"/>
    <w:rsid w:val="EFFF6037"/>
    <w:rsid w:val="F2F6A018"/>
    <w:rsid w:val="F370BC59"/>
    <w:rsid w:val="F3B79EC8"/>
    <w:rsid w:val="F3BF1E54"/>
    <w:rsid w:val="F3FFB313"/>
    <w:rsid w:val="F59D6A44"/>
    <w:rsid w:val="F5B9E02C"/>
    <w:rsid w:val="F5EDCC06"/>
    <w:rsid w:val="F5FB565F"/>
    <w:rsid w:val="F5FF619C"/>
    <w:rsid w:val="F5FF9C2B"/>
    <w:rsid w:val="F6677023"/>
    <w:rsid w:val="F668B299"/>
    <w:rsid w:val="F6779B2B"/>
    <w:rsid w:val="F69C8F83"/>
    <w:rsid w:val="F6EF25B3"/>
    <w:rsid w:val="F72EABB7"/>
    <w:rsid w:val="F77FFCE0"/>
    <w:rsid w:val="F79F5E68"/>
    <w:rsid w:val="F7C55125"/>
    <w:rsid w:val="F7CDCD05"/>
    <w:rsid w:val="F7F7C55B"/>
    <w:rsid w:val="F7FF07D3"/>
    <w:rsid w:val="F7FF421C"/>
    <w:rsid w:val="F7FF8E0A"/>
    <w:rsid w:val="F7FFC09E"/>
    <w:rsid w:val="F9DF83E4"/>
    <w:rsid w:val="F9EFF97C"/>
    <w:rsid w:val="F9F2AE0C"/>
    <w:rsid w:val="F9F6BDF8"/>
    <w:rsid w:val="F9FB078C"/>
    <w:rsid w:val="FA6F7BD2"/>
    <w:rsid w:val="FABB8FC2"/>
    <w:rsid w:val="FABFE851"/>
    <w:rsid w:val="FAEF3FBD"/>
    <w:rsid w:val="FB47F47E"/>
    <w:rsid w:val="FB993EEB"/>
    <w:rsid w:val="FBA782F7"/>
    <w:rsid w:val="FBBFE0C0"/>
    <w:rsid w:val="FBDE7A0D"/>
    <w:rsid w:val="FBE3E443"/>
    <w:rsid w:val="FBE7AF9F"/>
    <w:rsid w:val="FBEE06B6"/>
    <w:rsid w:val="FBF70231"/>
    <w:rsid w:val="FBFB6593"/>
    <w:rsid w:val="FBFD7295"/>
    <w:rsid w:val="FBFD7ECA"/>
    <w:rsid w:val="FBFE7BA1"/>
    <w:rsid w:val="FBFEA50F"/>
    <w:rsid w:val="FBFF3A3B"/>
    <w:rsid w:val="FC4F1C94"/>
    <w:rsid w:val="FC7B2589"/>
    <w:rsid w:val="FCFBEF0F"/>
    <w:rsid w:val="FD6F2C01"/>
    <w:rsid w:val="FD7F665C"/>
    <w:rsid w:val="FD7FC512"/>
    <w:rsid w:val="FD8C4A58"/>
    <w:rsid w:val="FD9D936C"/>
    <w:rsid w:val="FDAECFD0"/>
    <w:rsid w:val="FDBD3BF2"/>
    <w:rsid w:val="FDBF67A0"/>
    <w:rsid w:val="FDD7E5FC"/>
    <w:rsid w:val="FDD9233B"/>
    <w:rsid w:val="FDDA3BB1"/>
    <w:rsid w:val="FDDCCD13"/>
    <w:rsid w:val="FDFF0BA5"/>
    <w:rsid w:val="FE1FA22E"/>
    <w:rsid w:val="FE625723"/>
    <w:rsid w:val="FE6CB506"/>
    <w:rsid w:val="FE7B7041"/>
    <w:rsid w:val="FE9FE110"/>
    <w:rsid w:val="FEA6252B"/>
    <w:rsid w:val="FEAAAC6E"/>
    <w:rsid w:val="FEBDB3AF"/>
    <w:rsid w:val="FEBE44EB"/>
    <w:rsid w:val="FECF453C"/>
    <w:rsid w:val="FED769DC"/>
    <w:rsid w:val="FEDD76C3"/>
    <w:rsid w:val="FEEFB947"/>
    <w:rsid w:val="FEF69D7F"/>
    <w:rsid w:val="FEF7A003"/>
    <w:rsid w:val="FF07CBE3"/>
    <w:rsid w:val="FF645C1B"/>
    <w:rsid w:val="FF674FEE"/>
    <w:rsid w:val="FF6F1DB8"/>
    <w:rsid w:val="FF73B326"/>
    <w:rsid w:val="FF7F9FCB"/>
    <w:rsid w:val="FF7FCA87"/>
    <w:rsid w:val="FF9B01B2"/>
    <w:rsid w:val="FFA9D7D9"/>
    <w:rsid w:val="FFB77962"/>
    <w:rsid w:val="FFBCC8A4"/>
    <w:rsid w:val="FFBE6054"/>
    <w:rsid w:val="FFBF3043"/>
    <w:rsid w:val="FFC5A0AC"/>
    <w:rsid w:val="FFCF89A9"/>
    <w:rsid w:val="FFD345BF"/>
    <w:rsid w:val="FFDBCCB9"/>
    <w:rsid w:val="FFDE8745"/>
    <w:rsid w:val="FFDF7EFB"/>
    <w:rsid w:val="FFE7655F"/>
    <w:rsid w:val="FFE770E2"/>
    <w:rsid w:val="FFEF02C9"/>
    <w:rsid w:val="FFEF4783"/>
    <w:rsid w:val="FFF2FB41"/>
    <w:rsid w:val="FFF3945C"/>
    <w:rsid w:val="FFF6C449"/>
    <w:rsid w:val="FFF7FEB1"/>
    <w:rsid w:val="FFF80069"/>
    <w:rsid w:val="FFF9E07D"/>
    <w:rsid w:val="FFFBA444"/>
    <w:rsid w:val="FFFDA9C1"/>
    <w:rsid w:val="FFFDD345"/>
    <w:rsid w:val="FFFE569F"/>
    <w:rsid w:val="FFFE8E2F"/>
    <w:rsid w:val="FFFF7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8"/>
    <w:qFormat/>
    <w:uiPriority w:val="9"/>
    <w:pPr>
      <w:keepNext/>
      <w:keepLines/>
      <w:spacing w:before="240" w:after="0"/>
      <w:outlineLvl w:val="0"/>
    </w:pPr>
    <w:rPr>
      <w:rFonts w:ascii="Calibri Light" w:hAnsi="Calibri Light" w:eastAsia="宋体" w:cs="Times New Roman"/>
      <w:color w:val="2E75B5"/>
      <w:sz w:val="32"/>
      <w:szCs w:val="32"/>
    </w:rPr>
  </w:style>
  <w:style w:type="paragraph" w:styleId="3">
    <w:name w:val="heading 3"/>
    <w:basedOn w:val="1"/>
    <w:next w:val="1"/>
    <w:unhideWhenUsed/>
    <w:qFormat/>
    <w:uiPriority w:val="0"/>
    <w:pPr>
      <w:spacing w:before="100" w:beforeAutospacing="1" w:after="100" w:afterAutospacing="1"/>
      <w:outlineLvl w:val="2"/>
    </w:pPr>
    <w:rPr>
      <w:rFonts w:hint="eastAsia" w:ascii="宋体" w:hAnsi="宋体" w:eastAsia="宋体" w:cs="Times New Roman"/>
      <w:b/>
      <w:sz w:val="27"/>
      <w:szCs w:val="27"/>
      <w:lang w:eastAsia="zh-CN"/>
    </w:rPr>
  </w:style>
  <w:style w:type="paragraph" w:styleId="4">
    <w:name w:val="heading 7"/>
    <w:basedOn w:val="1"/>
    <w:next w:val="1"/>
    <w:unhideWhenUsed/>
    <w:qFormat/>
    <w:uiPriority w:val="0"/>
    <w:pPr>
      <w:keepNext/>
      <w:keepLines/>
      <w:spacing w:before="240" w:after="64" w:line="317" w:lineRule="auto"/>
      <w:outlineLvl w:val="6"/>
    </w:pPr>
    <w:rPr>
      <w:b/>
      <w:sz w:val="24"/>
    </w:rPr>
  </w:style>
  <w:style w:type="character" w:default="1" w:styleId="15">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spacing w:line="240" w:lineRule="auto"/>
    </w:pPr>
    <w:rPr>
      <w:sz w:val="20"/>
      <w:szCs w:val="20"/>
    </w:rPr>
  </w:style>
  <w:style w:type="paragraph" w:styleId="6">
    <w:name w:val="Plain Text"/>
    <w:basedOn w:val="1"/>
    <w:link w:val="25"/>
    <w:unhideWhenUsed/>
    <w:qFormat/>
    <w:uiPriority w:val="99"/>
    <w:pPr>
      <w:spacing w:after="0" w:line="240" w:lineRule="auto"/>
    </w:pPr>
    <w:rPr>
      <w:rFonts w:ascii="Calibri" w:hAnsi="Calibri"/>
      <w:szCs w:val="21"/>
    </w:rPr>
  </w:style>
  <w:style w:type="paragraph" w:styleId="7">
    <w:name w:val="Balloon Text"/>
    <w:basedOn w:val="1"/>
    <w:link w:val="22"/>
    <w:semiHidden/>
    <w:unhideWhenUsed/>
    <w:qFormat/>
    <w:uiPriority w:val="99"/>
    <w:pPr>
      <w:spacing w:after="0" w:line="240" w:lineRule="auto"/>
    </w:pPr>
    <w:rPr>
      <w:rFonts w:ascii="Segoe UI" w:hAnsi="Segoe UI" w:cs="Segoe UI"/>
      <w:sz w:val="18"/>
      <w:szCs w:val="18"/>
    </w:rPr>
  </w:style>
  <w:style w:type="paragraph" w:styleId="8">
    <w:name w:val="Subtitle"/>
    <w:basedOn w:val="1"/>
    <w:next w:val="1"/>
    <w:link w:val="26"/>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9">
    <w:name w:val="Normal (Web)"/>
    <w:basedOn w:val="1"/>
    <w:semiHidden/>
    <w:unhideWhenUsed/>
    <w:qFormat/>
    <w:uiPriority w:val="99"/>
    <w:rPr>
      <w:sz w:val="24"/>
    </w:rPr>
  </w:style>
  <w:style w:type="paragraph" w:styleId="10">
    <w:name w:val="Title"/>
    <w:basedOn w:val="1"/>
    <w:next w:val="1"/>
    <w:link w:val="24"/>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paragraph" w:styleId="11">
    <w:name w:val="annotation subject"/>
    <w:basedOn w:val="5"/>
    <w:next w:val="5"/>
    <w:link w:val="21"/>
    <w:semiHidden/>
    <w:unhideWhenUsed/>
    <w:qFormat/>
    <w:uiPriority w:val="99"/>
    <w:rPr>
      <w:b/>
      <w:bCs/>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
    <w:name w:val="Light List Accent 1"/>
    <w:basedOn w:val="12"/>
    <w:qFormat/>
    <w:uiPriority w:val="61"/>
    <w:rPr>
      <w:rFonts w:eastAsiaTheme="minorEastAsia"/>
      <w:sz w:val="24"/>
      <w:szCs w:val="24"/>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character" w:styleId="16">
    <w:name w:val="FollowedHyperlink"/>
    <w:basedOn w:val="15"/>
    <w:semiHidden/>
    <w:unhideWhenUsed/>
    <w:qFormat/>
    <w:uiPriority w:val="99"/>
    <w:rPr>
      <w:color w:val="954F72" w:themeColor="followedHyperlink"/>
      <w:u w:val="single"/>
      <w14:textFill>
        <w14:solidFill>
          <w14:schemeClr w14:val="folHlink"/>
        </w14:solidFill>
      </w14:textFill>
    </w:rPr>
  </w:style>
  <w:style w:type="character" w:styleId="17">
    <w:name w:val="Hyperlink"/>
    <w:basedOn w:val="15"/>
    <w:unhideWhenUsed/>
    <w:qFormat/>
    <w:uiPriority w:val="99"/>
    <w:rPr>
      <w:color w:val="0563C1" w:themeColor="hyperlink"/>
      <w:u w:val="single"/>
      <w14:textFill>
        <w14:solidFill>
          <w14:schemeClr w14:val="hlink"/>
        </w14:solidFill>
      </w14:textFill>
    </w:rPr>
  </w:style>
  <w:style w:type="character" w:styleId="18">
    <w:name w:val="annotation reference"/>
    <w:basedOn w:val="15"/>
    <w:semiHidden/>
    <w:unhideWhenUsed/>
    <w:qFormat/>
    <w:uiPriority w:val="99"/>
    <w:rPr>
      <w:sz w:val="16"/>
      <w:szCs w:val="16"/>
    </w:rPr>
  </w:style>
  <w:style w:type="paragraph" w:styleId="19">
    <w:name w:val="List Paragraph"/>
    <w:basedOn w:val="1"/>
    <w:link w:val="23"/>
    <w:qFormat/>
    <w:uiPriority w:val="34"/>
    <w:pPr>
      <w:ind w:left="720"/>
      <w:contextualSpacing/>
    </w:pPr>
  </w:style>
  <w:style w:type="character" w:customStyle="1" w:styleId="20">
    <w:name w:val="批注文字 Char"/>
    <w:basedOn w:val="15"/>
    <w:link w:val="5"/>
    <w:semiHidden/>
    <w:qFormat/>
    <w:uiPriority w:val="99"/>
    <w:rPr>
      <w:sz w:val="20"/>
      <w:szCs w:val="20"/>
    </w:rPr>
  </w:style>
  <w:style w:type="character" w:customStyle="1" w:styleId="21">
    <w:name w:val="批注主题 Char"/>
    <w:basedOn w:val="20"/>
    <w:link w:val="11"/>
    <w:semiHidden/>
    <w:qFormat/>
    <w:uiPriority w:val="99"/>
    <w:rPr>
      <w:b/>
      <w:bCs/>
      <w:sz w:val="20"/>
      <w:szCs w:val="20"/>
    </w:rPr>
  </w:style>
  <w:style w:type="character" w:customStyle="1" w:styleId="22">
    <w:name w:val="批注框文本 Char"/>
    <w:basedOn w:val="15"/>
    <w:link w:val="7"/>
    <w:semiHidden/>
    <w:qFormat/>
    <w:uiPriority w:val="99"/>
    <w:rPr>
      <w:rFonts w:ascii="Segoe UI" w:hAnsi="Segoe UI" w:cs="Segoe UI"/>
      <w:sz w:val="18"/>
      <w:szCs w:val="18"/>
    </w:rPr>
  </w:style>
  <w:style w:type="character" w:customStyle="1" w:styleId="23">
    <w:name w:val="列出段落 Char"/>
    <w:basedOn w:val="15"/>
    <w:link w:val="19"/>
    <w:qFormat/>
    <w:locked/>
    <w:uiPriority w:val="34"/>
  </w:style>
  <w:style w:type="character" w:customStyle="1" w:styleId="24">
    <w:name w:val="标题 Char"/>
    <w:basedOn w:val="15"/>
    <w:link w:val="10"/>
    <w:qFormat/>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25">
    <w:name w:val="纯文本 Char"/>
    <w:basedOn w:val="15"/>
    <w:link w:val="6"/>
    <w:qFormat/>
    <w:uiPriority w:val="99"/>
    <w:rPr>
      <w:rFonts w:ascii="Calibri" w:hAnsi="Calibri"/>
      <w:szCs w:val="21"/>
    </w:rPr>
  </w:style>
  <w:style w:type="character" w:customStyle="1" w:styleId="26">
    <w:name w:val="副标题 Char"/>
    <w:basedOn w:val="15"/>
    <w:link w:val="8"/>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7">
    <w:name w:val="normaltextrun"/>
    <w:basedOn w:val="15"/>
    <w:qFormat/>
    <w:uiPriority w:val="0"/>
  </w:style>
  <w:style w:type="character" w:customStyle="1" w:styleId="28">
    <w:name w:val="标题 1 Char"/>
    <w:basedOn w:val="15"/>
    <w:link w:val="2"/>
    <w:qFormat/>
    <w:uiPriority w:val="9"/>
    <w:rPr>
      <w:rFonts w:ascii="Calibri Light" w:hAnsi="Calibri Light" w:eastAsia="宋体" w:cs="Times New Roman"/>
      <w:color w:val="2E75B5"/>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Qualcomm Incorporated</Company>
  <Pages>9</Pages>
  <Words>1280</Words>
  <Characters>7298</Characters>
  <Lines>60</Lines>
  <Paragraphs>17</Paragraphs>
  <TotalTime>16</TotalTime>
  <ScaleCrop>false</ScaleCrop>
  <LinksUpToDate>false</LinksUpToDate>
  <CharactersWithSpaces>8561</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2020-06-12T00:42:00Z</dcterms:created>
  <dc:creator>Jorgensen, Christine</dc:creator>
  <cp:lastModifiedBy>thundersoft</cp:lastModifiedBy>
  <cp:lastPrinted>2015-10-08T18:12:00Z</cp:lastPrinted>
  <dcterms:modified xsi:type="dcterms:W3CDTF">2023-03-27T17:58:19Z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0x01010060ECFD42F16C0F47B64C7C1A30585ECF</vt:lpwstr>
  </property>
  <property fmtid="{D5CDD505-2E9C-101B-9397-08002B2CF9AE}" pid="4" name="KSOProductBuildVer">
    <vt:lpwstr>2052-11.1.0.10976</vt:lpwstr>
  </property>
</Properties>
</file>