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left"/>
        <w:rPr>
          <w:rFonts w:ascii="微软雅黑" w:hAnsi="微软雅黑" w:eastAsia="微软雅黑" w:cs="微软雅黑"/>
          <w:sz w:val="39"/>
        </w:rPr>
      </w:pPr>
      <w:r>
        <w:rPr>
          <w:rFonts w:hint="eastAsia" w:ascii="微软雅黑" w:hAnsi="微软雅黑" w:eastAsia="微软雅黑" w:cs="微软雅黑"/>
          <w:sz w:val="39"/>
        </w:rPr>
        <w:t>Thundercomm TurboX</w:t>
      </w:r>
      <w:r>
        <w:rPr>
          <w:rFonts w:hint="eastAsia" w:ascii="微软雅黑" w:hAnsi="微软雅黑" w:eastAsia="微软雅黑" w:cs="微软雅黑"/>
          <w:sz w:val="39"/>
          <w:vertAlign w:val="superscript"/>
        </w:rPr>
        <w:t>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C6</w:t>
      </w:r>
      <w:bookmarkStart w:id="21" w:name="_GoBack"/>
      <w:bookmarkEnd w:id="21"/>
      <w:r>
        <w:rPr>
          <w:rFonts w:hint="eastAsia" w:ascii="微软雅黑" w:hAnsi="微软雅黑" w:eastAsia="微软雅黑" w:cs="微软雅黑"/>
          <w:sz w:val="44"/>
          <w:szCs w:val="44"/>
        </w:rPr>
        <w:t xml:space="preserve">10 OpenKit 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UserManual</w:t>
      </w:r>
    </w:p>
    <w:p/>
    <w:p>
      <w:pPr>
        <w:pStyle w:val="2"/>
        <w:spacing w:before="0" w:after="0"/>
        <w:ind w:left="431" w:hanging="431"/>
        <w:rPr>
          <w:rFonts w:ascii="微软雅黑" w:hAnsi="微软雅黑" w:eastAsia="微软雅黑" w:cs="微软雅黑"/>
          <w:lang w:val="en-US" w:eastAsia="ja-JP"/>
        </w:rPr>
      </w:pPr>
      <w:bookmarkStart w:id="0" w:name="_Toc31127"/>
      <w:r>
        <w:rPr>
          <w:rFonts w:hint="eastAsia" w:ascii="微软雅黑" w:hAnsi="微软雅黑" w:eastAsia="微软雅黑" w:cs="微软雅黑"/>
          <w:lang w:val="en-US" w:eastAsia="zh-CN"/>
        </w:rPr>
        <w:t>Multi-decoder Demo Usage</w:t>
      </w:r>
      <w:bookmarkEnd w:id="0"/>
      <w:r>
        <w:rPr>
          <w:rFonts w:hint="eastAsia" w:ascii="微软雅黑" w:hAnsi="微软雅黑" w:eastAsia="微软雅黑" w:cs="微软雅黑"/>
          <w:lang w:val="en-US" w:eastAsia="ja-JP"/>
        </w:rPr>
        <w:t xml:space="preserve">  </w:t>
      </w:r>
    </w:p>
    <w:p>
      <w:pPr>
        <w:pStyle w:val="3"/>
        <w:spacing w:before="240" w:beforeLines="100" w:after="0"/>
        <w:ind w:left="0" w:firstLine="0"/>
        <w:rPr>
          <w:rFonts w:ascii="微软雅黑" w:hAnsi="微软雅黑" w:eastAsia="微软雅黑" w:cs="微软雅黑"/>
          <w:lang w:eastAsia="ja-JP"/>
        </w:rPr>
      </w:pPr>
      <w:bookmarkStart w:id="1" w:name="_Toc47977003"/>
      <w:bookmarkEnd w:id="1"/>
      <w:bookmarkStart w:id="2" w:name="_Toc47977004"/>
      <w:bookmarkEnd w:id="2"/>
      <w:bookmarkStart w:id="3" w:name="_Toc13711"/>
      <w:bookmarkStart w:id="4" w:name="_Toc39867400"/>
      <w:bookmarkStart w:id="5" w:name="_Toc3479370"/>
      <w:bookmarkStart w:id="6" w:name="_Toc540787"/>
      <w:bookmarkStart w:id="7" w:name="_Toc39753749"/>
      <w:r>
        <w:rPr>
          <w:rFonts w:hint="eastAsia" w:ascii="微软雅黑" w:hAnsi="微软雅黑" w:eastAsia="微软雅黑" w:cs="微软雅黑"/>
          <w:lang w:val="en-US" w:eastAsia="zh-CN"/>
        </w:rPr>
        <w:t>Start a adb shell environment</w:t>
      </w:r>
      <w:bookmarkEnd w:id="3"/>
    </w:p>
    <w:p>
      <w:pPr>
        <w:pStyle w:val="8"/>
        <w:shd w:val="clear" w:color="auto" w:fill="D8D8D8" w:themeFill="background1" w:themeFillShade="D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  adb root</w:t>
      </w:r>
    </w:p>
    <w:p>
      <w:pPr>
        <w:pStyle w:val="8"/>
        <w:shd w:val="clear" w:color="auto" w:fill="D8D8D8" w:themeFill="background1" w:themeFillShade="D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 adb remount</w:t>
      </w:r>
    </w:p>
    <w:p>
      <w:pPr>
        <w:pStyle w:val="8"/>
        <w:shd w:val="clear" w:color="auto" w:fill="D8D8D8" w:themeFill="background1" w:themeFillShade="D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 adb shell mount -o remount rw /</w:t>
      </w:r>
    </w:p>
    <w:p>
      <w:pPr>
        <w:pStyle w:val="8"/>
        <w:shd w:val="clear" w:color="auto" w:fill="D8D8D8" w:themeFill="background1" w:themeFillShade="D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 adb shell chmod 777 /usr/bin/weston*</w:t>
      </w:r>
    </w:p>
    <w:p>
      <w:pPr>
        <w:pStyle w:val="8"/>
        <w:shd w:val="clear" w:color="auto" w:fill="D8D8D8" w:themeFill="background1" w:themeFillShade="D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$ adb shell</w:t>
      </w:r>
    </w:p>
    <w:p>
      <w:pPr>
        <w:pStyle w:val="8"/>
        <w:shd w:val="clear" w:color="auto" w:fill="D8D8D8" w:themeFill="background1" w:themeFillShade="D9"/>
        <w:rPr>
          <w:b/>
          <w:bCs/>
          <w:lang w:eastAsia="ja-JP"/>
        </w:rPr>
      </w:pPr>
    </w:p>
    <w:p>
      <w:pPr>
        <w:pStyle w:val="3"/>
        <w:spacing w:before="240" w:beforeLines="100" w:after="0"/>
        <w:ind w:left="0" w:firstLine="0"/>
        <w:rPr>
          <w:rFonts w:ascii="微软雅黑" w:hAnsi="微软雅黑" w:eastAsia="微软雅黑" w:cs="微软雅黑"/>
          <w:lang w:eastAsia="ja-JP"/>
        </w:rPr>
      </w:pPr>
      <w:bookmarkStart w:id="8" w:name="_Toc5619"/>
      <w:r>
        <w:rPr>
          <w:rFonts w:hint="eastAsia" w:ascii="微软雅黑" w:hAnsi="微软雅黑" w:eastAsia="微软雅黑" w:cs="微软雅黑"/>
          <w:lang w:val="en-US" w:eastAsia="zh-CN"/>
        </w:rPr>
        <w:t>Start weston</w:t>
      </w:r>
      <w:bookmarkEnd w:id="4"/>
      <w:bookmarkEnd w:id="5"/>
      <w:bookmarkEnd w:id="6"/>
      <w:bookmarkEnd w:id="7"/>
      <w:bookmarkEnd w:id="8"/>
    </w:p>
    <w:p>
      <w:pPr>
        <w:pStyle w:val="9"/>
        <w:spacing w:after="0" w:line="240" w:lineRule="auto"/>
        <w:ind w:left="0" w:firstLine="440" w:firstLineChars="200"/>
        <w:rPr>
          <w:rFonts w:hint="eastAsia" w:ascii="微软雅黑" w:hAnsi="微软雅黑" w:eastAsia="微软雅黑" w:cs="微软雅黑"/>
          <w:b/>
          <w:bCs/>
          <w:lang w:val="en-US" w:eastAsia="ja-JP"/>
        </w:rPr>
      </w:pPr>
      <w:r>
        <w:rPr>
          <w:rFonts w:hint="eastAsia" w:ascii="微软雅黑" w:hAnsi="微软雅黑" w:eastAsia="微软雅黑" w:cs="微软雅黑"/>
          <w:b/>
          <w:bCs/>
          <w:lang w:val="en-US"/>
        </w:rPr>
        <w:t>Script file for Weston to start the process</w:t>
      </w:r>
      <w:r>
        <w:rPr>
          <w:rFonts w:hint="eastAsia" w:ascii="微软雅黑" w:hAnsi="微软雅黑" w:eastAsia="微软雅黑" w:cs="微软雅黑"/>
          <w:b/>
          <w:bCs/>
          <w:lang w:val="en-US" w:eastAsia="ja-JP"/>
        </w:rPr>
        <w:t xml:space="preserve">: </w:t>
      </w:r>
    </w:p>
    <w:p>
      <w:pPr>
        <w:pStyle w:val="9"/>
        <w:spacing w:after="0" w:line="240" w:lineRule="auto"/>
        <w:ind w:left="0" w:firstLine="440" w:firstLineChars="200"/>
        <w:rPr>
          <w:rFonts w:hint="eastAsia" w:ascii="微软雅黑" w:hAnsi="微软雅黑" w:eastAsia="微软雅黑" w:cs="微软雅黑"/>
          <w:b/>
          <w:bCs/>
          <w:lang w:val="en-US" w:eastAsia="ja-JP"/>
        </w:rPr>
      </w:pPr>
    </w:p>
    <w:p>
      <w:pPr>
        <w:pStyle w:val="8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 cat weston.sh</w:t>
      </w:r>
    </w:p>
    <w:p>
      <w:pPr>
        <w:pStyle w:val="8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mount -o remount,rw /</w:t>
      </w:r>
    </w:p>
    <w:p>
      <w:pPr>
        <w:pStyle w:val="8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cp /usb/bin/weston /data/</w:t>
      </w:r>
    </w:p>
    <w:p>
      <w:pPr>
        <w:pStyle w:val="8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killall Weston</w:t>
      </w:r>
    </w:p>
    <w:p>
      <w:pPr>
        <w:pStyle w:val="8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mkdir /data/weston_socket</w:t>
      </w:r>
    </w:p>
    <w:p>
      <w:pPr>
        <w:pStyle w:val="8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export XDG_RUNTIME_DIR=/data/weston_socket</w:t>
      </w:r>
    </w:p>
    <w:p>
      <w:pPr>
        <w:pStyle w:val="8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mkdir --parents XDG_RUNTIME_DIR</w:t>
      </w:r>
    </w:p>
    <w:p>
      <w:pPr>
        <w:pStyle w:val="8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chmod 0700 XDG_RUNTIME_DIR</w:t>
      </w:r>
    </w:p>
    <w:p>
      <w:pPr>
        <w:pStyle w:val="8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cd /data/</w:t>
      </w:r>
    </w:p>
    <w:p>
      <w:pPr>
        <w:pStyle w:val="8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./weston --tty=1   --device=msm_drm --idle-time=3600 &amp;</w:t>
      </w:r>
    </w:p>
    <w:p>
      <w:pPr>
        <w:pStyle w:val="8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ja-JP"/>
        </w:rPr>
      </w:pPr>
    </w:p>
    <w:p>
      <w:pPr>
        <w:pStyle w:val="9"/>
        <w:ind w:left="2183"/>
        <w:rPr>
          <w:rFonts w:ascii="微软雅黑" w:hAnsi="微软雅黑" w:eastAsia="微软雅黑" w:cs="微软雅黑"/>
          <w:lang w:val="en-US"/>
        </w:rPr>
      </w:pPr>
    </w:p>
    <w:p>
      <w:pPr>
        <w:pStyle w:val="3"/>
        <w:spacing w:before="240" w:beforeLines="100" w:after="0"/>
        <w:ind w:left="0" w:firstLine="0"/>
        <w:rPr>
          <w:rFonts w:ascii="微软雅黑" w:hAnsi="微软雅黑" w:eastAsia="微软雅黑" w:cs="微软雅黑"/>
          <w:lang w:eastAsia="ja-JP"/>
        </w:rPr>
      </w:pPr>
      <w:bookmarkStart w:id="9" w:name="_Toc26581"/>
      <w:bookmarkStart w:id="10" w:name="_Toc536362371"/>
      <w:r>
        <w:rPr>
          <w:rFonts w:hint="eastAsia" w:ascii="微软雅黑" w:hAnsi="微软雅黑" w:eastAsia="微软雅黑" w:cs="微软雅黑"/>
          <w:lang w:val="en-US" w:eastAsia="zh-CN"/>
        </w:rPr>
        <w:t>Start multi-decoder demo</w:t>
      </w:r>
      <w:bookmarkEnd w:id="9"/>
    </w:p>
    <w:bookmarkEnd w:id="10"/>
    <w:p>
      <w:pPr>
        <w:pStyle w:val="4"/>
        <w:spacing w:before="240" w:beforeLines="100" w:after="0" w:line="360" w:lineRule="auto"/>
        <w:rPr>
          <w:rFonts w:ascii="微软雅黑" w:hAnsi="微软雅黑" w:eastAsia="微软雅黑" w:cs="微软雅黑"/>
        </w:rPr>
      </w:pPr>
      <w:bookmarkStart w:id="11" w:name="_Toc39867402"/>
      <w:bookmarkStart w:id="12" w:name="_Toc39753751"/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bookmarkEnd w:id="11"/>
      <w:bookmarkEnd w:id="12"/>
      <w:bookmarkStart w:id="13" w:name="_Toc18739"/>
      <w:r>
        <w:rPr>
          <w:rFonts w:hint="eastAsia" w:ascii="微软雅黑" w:hAnsi="微软雅黑" w:eastAsia="微软雅黑" w:cs="微软雅黑"/>
          <w:lang w:val="en-US" w:eastAsia="zh-CN"/>
        </w:rPr>
        <w:t>Write configuration file</w:t>
      </w:r>
      <w:bookmarkEnd w:id="13"/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pStyle w:val="9"/>
        <w:spacing w:after="0" w:line="240" w:lineRule="auto"/>
        <w:ind w:left="0" w:firstLine="44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Multi-decoder</w:t>
      </w:r>
      <w:r>
        <w:rPr>
          <w:rFonts w:hint="eastAsia" w:ascii="微软雅黑" w:hAnsi="微软雅黑" w:eastAsia="微软雅黑" w:cs="微软雅黑"/>
          <w:lang w:val="en-US" w:eastAsia="ja-JP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lang w:val="en-US" w:eastAsia="ja-JP"/>
        </w:rPr>
        <w:t>emo configures the decoder by reading the content of the configuration file, and supports RTSP URL and local file decoding</w:t>
      </w:r>
      <w:r>
        <w:rPr>
          <w:rFonts w:hint="eastAsia" w:ascii="微软雅黑" w:hAnsi="微软雅黑" w:eastAsia="微软雅黑" w:cs="微软雅黑"/>
          <w:lang w:val="en-US" w:eastAsia="zh-CN"/>
        </w:rPr>
        <w:t>. The configuration file format is as follows:</w:t>
      </w:r>
    </w:p>
    <w:p>
      <w:pPr>
        <w:pStyle w:val="8"/>
        <w:shd w:val="clear" w:color="auto" w:fill="D8D8D8" w:themeFill="background1" w:themeFillShade="D9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[decoder_0]</w:t>
      </w:r>
    </w:p>
    <w:p>
      <w:pPr>
        <w:pStyle w:val="8"/>
        <w:shd w:val="clear" w:color="auto" w:fill="D8D8D8" w:themeFill="background1" w:themeFillShade="D9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cameraid=0</w:t>
      </w:r>
    </w:p>
    <w:p>
      <w:pPr>
        <w:pStyle w:val="8"/>
        <w:shd w:val="clear" w:color="auto" w:fill="D8D8D8" w:themeFill="background1" w:themeFillShade="D9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cameraname=cameraOne</w:t>
      </w:r>
    </w:p>
    <w:p>
      <w:pPr>
        <w:pStyle w:val="8"/>
        <w:shd w:val="clear" w:color="auto" w:fill="D8D8D8" w:themeFill="background1" w:themeFillShade="D9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decode=h264</w:t>
      </w:r>
    </w:p>
    <w:p>
      <w:pPr>
        <w:pStyle w:val="8"/>
        <w:shd w:val="clear" w:color="auto" w:fill="D8D8D8" w:themeFill="background1" w:themeFillShade="D9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enable=on</w:t>
      </w:r>
    </w:p>
    <w:p>
      <w:pPr>
        <w:pStyle w:val="8"/>
        <w:shd w:val="clear" w:color="auto" w:fill="D8D8D8" w:themeFill="background1" w:themeFillShade="D9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height=1080</w:t>
      </w:r>
    </w:p>
    <w:p>
      <w:pPr>
        <w:pStyle w:val="8"/>
        <w:shd w:val="clear" w:color="auto" w:fill="D8D8D8" w:themeFill="background1" w:themeFillShade="D9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path=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rtsp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://admin:1234@10.0.20.23:554</w:t>
      </w:r>
    </w:p>
    <w:p>
      <w:pPr>
        <w:pStyle w:val="8"/>
        <w:shd w:val="clear" w:color="auto" w:fill="D8D8D8" w:themeFill="background1" w:themeFillShade="D9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width=1920</w:t>
      </w:r>
    </w:p>
    <w:p>
      <w:pPr>
        <w:pStyle w:val="8"/>
        <w:shd w:val="clear" w:color="auto" w:fill="D8D8D8" w:themeFill="background1" w:themeFillShade="D9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[decoder_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]</w:t>
      </w:r>
    </w:p>
    <w:p>
      <w:pPr>
        <w:pStyle w:val="8"/>
        <w:shd w:val="clear" w:color="auto" w:fill="D8D8D8" w:themeFill="background1" w:themeFillShade="D9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cameraid=0</w:t>
      </w:r>
    </w:p>
    <w:p>
      <w:pPr>
        <w:pStyle w:val="8"/>
        <w:shd w:val="clear" w:color="auto" w:fill="D8D8D8" w:themeFill="background1" w:themeFillShade="D9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cameraname=cameraOne</w:t>
      </w:r>
    </w:p>
    <w:p>
      <w:pPr>
        <w:pStyle w:val="8"/>
        <w:shd w:val="clear" w:color="auto" w:fill="D8D8D8" w:themeFill="background1" w:themeFillShade="D9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decode=h264</w:t>
      </w:r>
    </w:p>
    <w:p>
      <w:pPr>
        <w:pStyle w:val="8"/>
        <w:shd w:val="clear" w:color="auto" w:fill="D8D8D8" w:themeFill="background1" w:themeFillShade="D9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enable=on</w:t>
      </w:r>
    </w:p>
    <w:p>
      <w:pPr>
        <w:pStyle w:val="8"/>
        <w:shd w:val="clear" w:color="auto" w:fill="D8D8D8" w:themeFill="background1" w:themeFillShade="D9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height=1080</w:t>
      </w:r>
    </w:p>
    <w:p>
      <w:pPr>
        <w:pStyle w:val="8"/>
        <w:shd w:val="clear" w:color="auto" w:fill="D8D8D8" w:themeFill="background1" w:themeFillShade="D9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width=1920</w:t>
      </w:r>
    </w:p>
    <w:p>
      <w:pPr>
        <w:pStyle w:val="8"/>
        <w:shd w:val="clear" w:color="auto" w:fill="D8D8D8" w:themeFill="background1" w:themeFillShade="D9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path=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/data/h264.mp4</w:t>
      </w:r>
    </w:p>
    <w:p>
      <w:pPr>
        <w:pStyle w:val="8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Note: </w:t>
      </w:r>
    </w:p>
    <w:p>
      <w:pPr>
        <w:pStyle w:val="8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1.Mult-decoder demo supports up to 6 decoders. </w:t>
      </w:r>
    </w:p>
    <w:p>
      <w:pPr>
        <w:pStyle w:val="8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</w:t>
      </w:r>
      <w:r>
        <w:rPr>
          <w:rFonts w:hint="default" w:ascii="微软雅黑" w:hAnsi="微软雅黑" w:eastAsia="微软雅黑" w:cs="微软雅黑"/>
          <w:lang w:val="en-US" w:eastAsia="zh-CN"/>
        </w:rPr>
        <w:t>If you want to decode the local file, change the path to the absolute path of the file</w:t>
      </w:r>
      <w:r>
        <w:rPr>
          <w:rFonts w:hint="eastAsia" w:ascii="微软雅黑" w:hAnsi="微软雅黑" w:eastAsia="微软雅黑" w:cs="微软雅黑"/>
          <w:lang w:val="en-US" w:eastAsia="zh-CN"/>
        </w:rPr>
        <w:t>.</w:t>
      </w:r>
    </w:p>
    <w:p>
      <w:pPr>
        <w:pStyle w:val="8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</w:t>
      </w:r>
      <w:r>
        <w:rPr>
          <w:rFonts w:hint="default" w:ascii="微软雅黑" w:hAnsi="微软雅黑" w:eastAsia="微软雅黑" w:cs="微软雅黑"/>
          <w:lang w:val="en-US" w:eastAsia="zh-CN"/>
        </w:rPr>
        <w:t>if you want to decode the RTSP stream, change the path to URL</w:t>
      </w:r>
      <w:r>
        <w:rPr>
          <w:rFonts w:hint="eastAsia" w:ascii="微软雅黑" w:hAnsi="微软雅黑" w:eastAsia="微软雅黑" w:cs="微软雅黑"/>
          <w:lang w:val="en-US" w:eastAsia="zh-CN"/>
        </w:rPr>
        <w:t>.</w:t>
      </w:r>
    </w:p>
    <w:p>
      <w:pPr>
        <w:pStyle w:val="4"/>
        <w:spacing w:before="240" w:beforeLines="100" w:after="0" w:line="360" w:lineRule="auto"/>
        <w:rPr>
          <w:rFonts w:ascii="微软雅黑" w:hAnsi="微软雅黑" w:eastAsia="微软雅黑" w:cs="微软雅黑"/>
        </w:rPr>
      </w:pPr>
      <w:bookmarkStart w:id="14" w:name="_Toc494481196"/>
      <w:bookmarkStart w:id="15" w:name="_Toc39753752"/>
      <w:bookmarkStart w:id="16" w:name="_Toc1172674192"/>
      <w:bookmarkStart w:id="17" w:name="_Toc22518"/>
      <w:bookmarkStart w:id="18" w:name="_Toc536362375"/>
      <w:bookmarkStart w:id="19" w:name="_Toc39867403"/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bookmarkStart w:id="20" w:name="_Toc20346"/>
      <w:r>
        <w:rPr>
          <w:rFonts w:hint="eastAsia" w:ascii="微软雅黑" w:hAnsi="微软雅黑" w:eastAsia="微软雅黑" w:cs="微软雅黑"/>
          <w:lang w:val="en-US" w:eastAsia="zh-CN"/>
        </w:rPr>
        <w:t>Start multi-decoder</w:t>
      </w:r>
      <w:bookmarkEnd w:id="20"/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bookmarkEnd w:id="14"/>
      <w:bookmarkEnd w:id="15"/>
      <w:bookmarkEnd w:id="16"/>
      <w:bookmarkEnd w:id="17"/>
      <w:bookmarkEnd w:id="18"/>
      <w:bookmarkEnd w:id="19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lang w:val="en-US" w:eastAsia="ja-JP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>Execute below commands to start multi-decoder</w:t>
      </w:r>
      <w:r>
        <w:rPr>
          <w:rFonts w:hint="eastAsia" w:ascii="微软雅黑" w:hAnsi="微软雅黑" w:eastAsia="微软雅黑" w:cs="微软雅黑"/>
          <w:lang w:val="en-US" w:eastAsia="ja-JP"/>
        </w:rPr>
        <w:t>:</w:t>
      </w:r>
    </w:p>
    <w:p>
      <w:pPr>
        <w:pStyle w:val="8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微软雅黑" w:hAnsi="微软雅黑" w:eastAsia="微软雅黑" w:cs="微软雅黑"/>
          <w:lang w:val="en-US" w:eastAsia="ja-JP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$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multi-decoder 4 config_file</w:t>
      </w:r>
    </w:p>
    <w:p>
      <w:pPr>
        <w:pStyle w:val="9"/>
        <w:ind w:left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</w:p>
    <w:p>
      <w:pPr>
        <w:pStyle w:val="9"/>
        <w:ind w:left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8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55A27"/>
    <w:multiLevelType w:val="multilevel"/>
    <w:tmpl w:val="3BB55A27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  <w:sz w:val="28"/>
        <w:szCs w:val="28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0471B"/>
    <w:rsid w:val="6990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50" w:semiHidden="0" w:name="heading 1"/>
    <w:lsdException w:qFormat="1" w:uiPriority="50" w:semiHidden="0" w:name="heading 2"/>
    <w:lsdException w:qFormat="1" w:uiPriority="5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360" w:lineRule="auto"/>
      <w:jc w:val="both"/>
    </w:pPr>
    <w:rPr>
      <w:rFonts w:ascii="Arial" w:hAnsi="Arial" w:eastAsia="Arial Unicode MS" w:cs="Arial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50"/>
    <w:pPr>
      <w:keepNext/>
      <w:keepLines/>
      <w:numPr>
        <w:ilvl w:val="0"/>
        <w:numId w:val="1"/>
      </w:numPr>
      <w:spacing w:before="340" w:after="330"/>
      <w:outlineLvl w:val="0"/>
    </w:pPr>
    <w:rPr>
      <w:b/>
      <w:bCs/>
      <w:kern w:val="44"/>
      <w:sz w:val="40"/>
      <w:szCs w:val="44"/>
    </w:rPr>
  </w:style>
  <w:style w:type="paragraph" w:styleId="3">
    <w:name w:val="heading 2"/>
    <w:basedOn w:val="1"/>
    <w:next w:val="1"/>
    <w:unhideWhenUsed/>
    <w:qFormat/>
    <w:uiPriority w:val="50"/>
    <w:pPr>
      <w:keepNext/>
      <w:keepLines/>
      <w:numPr>
        <w:ilvl w:val="1"/>
        <w:numId w:val="1"/>
      </w:numPr>
      <w:spacing w:before="260" w:after="260"/>
      <w:outlineLvl w:val="1"/>
    </w:pPr>
    <w:rPr>
      <w:rFonts w:eastAsia="宋体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C-Code"/>
    <w:qFormat/>
    <w:uiPriority w:val="0"/>
    <w:pPr>
      <w:tabs>
        <w:tab w:val="left" w:pos="1094"/>
        <w:tab w:val="left" w:pos="1642"/>
        <w:tab w:val="left" w:pos="2189"/>
        <w:tab w:val="left" w:pos="2736"/>
        <w:tab w:val="left" w:pos="3283"/>
        <w:tab w:val="left" w:pos="3830"/>
        <w:tab w:val="left" w:pos="4378"/>
        <w:tab w:val="left" w:pos="4925"/>
        <w:tab w:val="left" w:pos="5472"/>
        <w:tab w:val="left" w:pos="6019"/>
        <w:tab w:val="left" w:pos="6566"/>
        <w:tab w:val="left" w:pos="7114"/>
        <w:tab w:val="left" w:pos="7661"/>
        <w:tab w:val="left" w:pos="8208"/>
      </w:tabs>
      <w:spacing w:before="20" w:after="20" w:line="250" w:lineRule="atLeast"/>
      <w:ind w:left="567"/>
    </w:pPr>
    <w:rPr>
      <w:rFonts w:ascii="Courier New" w:hAnsi="Courier New" w:eastAsia="Times New Roman" w:cs="Courier New"/>
      <w:color w:val="000000"/>
      <w:sz w:val="19"/>
      <w:szCs w:val="22"/>
      <w:lang w:val="en-US" w:eastAsia="en-US" w:bidi="ar-SA"/>
    </w:rPr>
  </w:style>
  <w:style w:type="paragraph" w:customStyle="1" w:styleId="9">
    <w:name w:val="Body"/>
    <w:qFormat/>
    <w:uiPriority w:val="0"/>
    <w:pPr>
      <w:spacing w:after="160" w:line="259" w:lineRule="auto"/>
      <w:ind w:left="567"/>
    </w:pPr>
    <w:rPr>
      <w:rFonts w:ascii="Arial" w:hAnsi="Arial" w:eastAsia="Arial Unicode MS" w:cs="Arial Unicode MS"/>
      <w:color w:val="000000"/>
      <w:sz w:val="22"/>
      <w:szCs w:val="22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2020-09-14T12:27:00Z</dcterms:created>
  <dc:creator>Jane</dc:creator>
  <cp:lastModifiedBy>Jane</cp:lastModifiedBy>
  <dcterms:modified xsi:type="dcterms:W3CDTF">2020-09-14T12:31:05Z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