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spacing w:after="120"/>
        <w:jc w:val="center"/>
        <w:rPr>
          <w:rFonts w:hint="eastAsia" w:eastAsiaTheme="majorEastAsia"/>
          <w:sz w:val="44"/>
          <w:lang w:eastAsia="zh-CN"/>
        </w:rPr>
      </w:pPr>
      <w:r>
        <w:rPr>
          <w:rFonts w:hint="eastAsia"/>
          <w:sz w:val="44"/>
          <w:lang w:val="en-US" w:eastAsia="zh-CN"/>
        </w:rPr>
        <w:t>Qualcomm Developer Project</w:t>
      </w:r>
      <w:r>
        <w:rPr>
          <w:sz w:val="44"/>
        </w:rPr>
        <w:br w:type="textWrapping"/>
      </w:r>
      <w:r>
        <w:rPr>
          <w:b/>
          <w:bCs/>
          <w:sz w:val="44"/>
        </w:rPr>
        <w:t>Gizwits cloud connection</w:t>
      </w:r>
    </w:p>
    <w:tbl>
      <w:tblPr>
        <w:tblStyle w:val="18"/>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4"/>
        <w:gridCol w:w="2574"/>
        <w:gridCol w:w="1216"/>
        <w:gridCol w:w="3827"/>
      </w:tblGrid>
      <w:tr>
        <w:tblPrEx>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17" w:type="dxa"/>
            <w:gridSpan w:val="3"/>
            <w:shd w:val="clear" w:color="auto" w:fill="DEEAF6" w:themeFill="accent1" w:themeFillTint="33"/>
          </w:tcPr>
          <w:p>
            <w:pPr>
              <w:spacing w:after="0" w:line="240" w:lineRule="auto"/>
              <w:rPr>
                <w:rFonts w:hint="eastAsia" w:eastAsia="宋体"/>
                <w:lang w:val="en-US" w:eastAsia="zh-CN"/>
              </w:rPr>
            </w:pPr>
          </w:p>
        </w:tc>
      </w:tr>
      <w:tr>
        <w:tblPrEx>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17" w:type="dxa"/>
            <w:gridSpan w:val="3"/>
            <w:shd w:val="clear" w:color="auto" w:fill="DEEAF6" w:themeFill="accent1" w:themeFillTint="33"/>
          </w:tcPr>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"mailto:sunzhen@thundersoft.com" </w:instrText>
            </w:r>
            <w:r>
              <w:rPr>
                <w:rFonts w:hint="default" w:eastAsia="宋体"/>
                <w:color w:val="7030A0"/>
                <w:lang w:eastAsia="zh-CN"/>
              </w:rPr>
              <w:fldChar w:fldCharType="separate"/>
            </w:r>
            <w:r>
              <w:rPr>
                <w:rStyle w:val="15"/>
                <w:rFonts w:hint="default" w:eastAsia="宋体"/>
                <w:color w:val="7030A0"/>
                <w:lang w:eastAsia="zh-CN"/>
              </w:rPr>
              <w:t>sunzhen@thundersoft.com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Style w:val="15"/>
                <w:rFonts w:hint="default" w:eastAsia="宋体"/>
                <w:color w:val="7030A0"/>
                <w:lang w:eastAsia="zh-CN"/>
              </w:rPr>
              <w:t>yangrong0925@thundersoft.com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"mailto:wangjie0508@thundersoft.com" </w:instrText>
            </w:r>
            <w:r>
              <w:rPr>
                <w:rFonts w:hint="default" w:eastAsia="宋体"/>
                <w:color w:val="7030A0"/>
                <w:lang w:eastAsia="zh-CN"/>
              </w:rPr>
              <w:fldChar w:fldCharType="separate"/>
            </w:r>
            <w:r>
              <w:rPr>
                <w:rStyle w:val="15"/>
                <w:rFonts w:hint="default" w:eastAsia="宋体"/>
                <w:color w:val="7030A0"/>
                <w:lang w:eastAsia="zh-CN"/>
              </w:rPr>
              <w:t>wangjie0508@thundersoft.com</w:t>
            </w:r>
            <w:r>
              <w:rPr>
                <w:rFonts w:hint="default" w:eastAsia="宋体"/>
                <w:color w:val="7030A0"/>
                <w:lang w:eastAsia="zh-CN"/>
              </w:rPr>
              <w:fldChar w:fldCharType="end"/>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"mailto:Kouzw0723@thundersoft.com" </w:instrText>
            </w:r>
            <w:r>
              <w:rPr>
                <w:rFonts w:hint="default" w:eastAsia="宋体"/>
                <w:color w:val="7030A0"/>
                <w:lang w:eastAsia="zh-CN"/>
              </w:rPr>
              <w:fldChar w:fldCharType="separate"/>
            </w:r>
            <w:r>
              <w:rPr>
                <w:rStyle w:val="15"/>
                <w:rFonts w:hint="default" w:eastAsia="宋体"/>
                <w:color w:val="7030A0"/>
                <w:lang w:eastAsia="zh-CN"/>
              </w:rPr>
              <w:t>Kouzw0723@thundersoft.com</w:t>
            </w:r>
            <w:r>
              <w:rPr>
                <w:rFonts w:hint="default" w:eastAsia="宋体"/>
                <w:color w:val="7030A0"/>
                <w:lang w:eastAsia="zh-CN"/>
              </w:rPr>
              <w:fldChar w:fldCharType="end"/>
            </w:r>
          </w:p>
          <w:p>
            <w:pPr>
              <w:spacing w:after="0" w:line="240" w:lineRule="auto"/>
              <w:rPr>
                <w:rFonts w:hint="eastAsia"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"mailto:yansh0810@thundersoft.com" </w:instrText>
            </w:r>
            <w:r>
              <w:rPr>
                <w:rFonts w:hint="default" w:eastAsia="宋体"/>
                <w:color w:val="7030A0"/>
                <w:lang w:eastAsia="zh-CN"/>
              </w:rPr>
              <w:fldChar w:fldCharType="separate"/>
            </w:r>
            <w:r>
              <w:rPr>
                <w:rStyle w:val="15"/>
                <w:rFonts w:hint="default" w:eastAsia="宋体"/>
                <w:color w:val="7030A0"/>
                <w:lang w:eastAsia="zh-CN"/>
              </w:rPr>
              <w:t>yansh0810@thundersoft.com</w:t>
            </w:r>
            <w:r>
              <w:rPr>
                <w:rFonts w:hint="default" w:eastAsia="宋体"/>
                <w:color w:val="7030A0"/>
                <w:lang w:eastAsia="zh-CN"/>
              </w:rPr>
              <w:fldChar w:fldCharType="end"/>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17" w:type="dxa"/>
            <w:gridSpan w:val="3"/>
          </w:tcPr>
          <w:p>
            <w:pPr>
              <w:keepNext w:val="0"/>
              <w:keepLines w:val="0"/>
              <w:widowControl/>
              <w:suppressLineNumbers w:val="0"/>
              <w:jc w:val="left"/>
              <w:rPr>
                <w:b/>
                <w:lang w:val="en-US"/>
              </w:rPr>
            </w:pPr>
            <w:r>
              <w:rPr>
                <w:sz w:val="28"/>
                <w:szCs w:val="28"/>
              </w:rPr>
              <w:t>Gizwits cloud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17" w:type="dxa"/>
            <w:gridSpan w:val="3"/>
          </w:tcPr>
          <w:p>
            <w:pPr>
              <w:pStyle w:val="7"/>
              <w:rPr>
                <w:rFonts w:eastAsia="宋体"/>
                <w:lang w:eastAsia="zh-CN"/>
              </w:rPr>
            </w:pPr>
            <w:r>
              <w:rPr>
                <w:rFonts w:hint="eastAsia" w:eastAsia="宋体"/>
                <w:lang w:eastAsia="zh-CN"/>
              </w:rPr>
              <w:t xml:space="preserve">This </w:t>
            </w:r>
            <w:r>
              <w:rPr>
                <w:rFonts w:eastAsia="宋体"/>
                <w:lang w:eastAsia="zh-CN"/>
              </w:rPr>
              <w:t>project is designed to use the</w:t>
            </w:r>
            <w:r>
              <w:rPr>
                <w:rFonts w:hint="eastAsia" w:eastAsia="宋体"/>
                <w:lang w:eastAsia="zh-CN"/>
              </w:rPr>
              <w:t xml:space="preserve"> </w:t>
            </w:r>
            <w:r>
              <w:rPr>
                <w:rFonts w:hint="default" w:eastAsia="宋体"/>
                <w:lang w:eastAsia="zh-CN"/>
              </w:rPr>
              <w:t>Gokit4</w:t>
            </w:r>
            <w:r>
              <w:rPr>
                <w:rFonts w:hint="eastAsia" w:eastAsia="宋体"/>
                <w:lang w:eastAsia="zh-CN"/>
              </w:rPr>
              <w:t xml:space="preserve"> development kit</w:t>
            </w:r>
            <w:r>
              <w:rPr>
                <w:rFonts w:eastAsia="宋体"/>
                <w:lang w:eastAsia="zh-CN"/>
              </w:rPr>
              <w:t xml:space="preserve"> to send local data</w:t>
            </w:r>
          </w:p>
          <w:p>
            <w:pPr>
              <w:pStyle w:val="7"/>
              <w:rPr>
                <w:rFonts w:hint="eastAsia" w:eastAsia="宋体"/>
                <w:lang w:val="en-US" w:eastAsia="zh-CN"/>
              </w:rPr>
            </w:pPr>
            <w:r>
              <w:rPr>
                <w:rFonts w:hint="default" w:eastAsia="宋体"/>
                <w:lang w:eastAsia="zh-CN"/>
              </w:rPr>
              <w:t>to Gizwits cloud with NB</w:t>
            </w:r>
            <w:r>
              <w:rPr>
                <w:rFonts w:hint="eastAsia" w:eastAsia="宋体"/>
                <w:lang w:val="en-US" w:eastAsia="zh-CN"/>
              </w:rPr>
              <w:t xml:space="preserv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0" w:hRule="atLeast"/>
        </w:trPr>
        <w:tc>
          <w:tcPr>
            <w:tcW w:w="2914"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17" w:type="dxa"/>
            <w:gridSpan w:val="3"/>
          </w:tcPr>
          <w:p>
            <w:pPr>
              <w:spacing w:after="0" w:line="240" w:lineRule="auto"/>
              <w:rPr>
                <w:rFonts w:hint="eastAsia" w:eastAsia="宋体"/>
                <w:b/>
                <w:bCs/>
                <w:lang w:eastAsia="zh-CN"/>
              </w:rPr>
            </w:pPr>
            <w:r>
              <w:rPr>
                <w:rFonts w:hint="eastAsia" w:eastAsia="宋体"/>
                <w:b/>
                <w:bCs/>
                <w:lang w:eastAsia="zh-CN"/>
              </w:rPr>
              <w:t>Gokit4_board</w:t>
            </w:r>
            <w:r>
              <w:rPr>
                <w:rFonts w:hint="default" w:eastAsia="宋体"/>
                <w:b/>
                <w:bCs/>
                <w:lang w:eastAsia="zh-CN"/>
              </w:rPr>
              <w:t>_619x599.png</w:t>
            </w:r>
          </w:p>
          <w:p>
            <w:pPr>
              <w:spacing w:after="0" w:line="240" w:lineRule="auto"/>
              <w:rPr>
                <w:rFonts w:hint="eastAsia" w:eastAsia="宋体"/>
                <w:lang w:eastAsia="zh-CN"/>
              </w:rPr>
            </w:pPr>
            <w:r>
              <w:rPr>
                <w:rFonts w:hint="eastAsia" w:eastAsia="宋体"/>
                <w:lang w:eastAsia="zh-CN"/>
              </w:rPr>
              <w:drawing>
                <wp:inline distT="0" distB="0" distL="114300" distR="114300">
                  <wp:extent cx="2354580" cy="1596390"/>
                  <wp:effectExtent l="0" t="0" r="7620" b="3810"/>
                  <wp:docPr id="5" name="图片 5" descr="Gokit4_board_619x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okit4_board_619x599"/>
                          <pic:cNvPicPr>
                            <a:picLocks noChangeAspect="1"/>
                          </pic:cNvPicPr>
                        </pic:nvPicPr>
                        <pic:blipFill>
                          <a:blip r:embed="rId4"/>
                          <a:stretch>
                            <a:fillRect/>
                          </a:stretch>
                        </pic:blipFill>
                        <pic:spPr>
                          <a:xfrm>
                            <a:off x="0" y="0"/>
                            <a:ext cx="2354580" cy="1596390"/>
                          </a:xfrm>
                          <a:prstGeom prst="rect">
                            <a:avLst/>
                          </a:prstGeom>
                        </pic:spPr>
                      </pic:pic>
                    </a:graphicData>
                  </a:graphic>
                </wp:inline>
              </w:drawing>
            </w:r>
          </w:p>
          <w:p>
            <w:pPr>
              <w:spacing w:after="0" w:line="240" w:lineRule="auto"/>
            </w:pPr>
            <w:r>
              <w:t>[alt tag: “</w:t>
            </w:r>
            <w:r>
              <w:rPr>
                <w:b/>
                <w:bCs/>
                <w:sz w:val="20"/>
                <w:szCs w:val="20"/>
              </w:rPr>
              <w:t>Gizwits cloud connection</w:t>
            </w:r>
            <w:r>
              <w:rPr>
                <w:b/>
                <w:sz w:val="20"/>
                <w:szCs w:val="20"/>
              </w:rPr>
              <w:t xml:space="preserve"> using the Gokit4 development board.</w:t>
            </w:r>
            <w:r>
              <w:t>”]</w:t>
            </w:r>
          </w:p>
          <w:p>
            <w:pPr>
              <w:spacing w:after="0" w:line="240" w:lineRule="auto"/>
              <w:rPr>
                <w:rFonts w:hint="default"/>
                <w:b/>
                <w:bCs/>
                <w:lang w:eastAsia="zh-CN"/>
              </w:rPr>
            </w:pPr>
            <w:r>
              <w:rPr>
                <w:rFonts w:hint="default"/>
                <w:b/>
                <w:bCs/>
                <w:lang w:eastAsia="zh-CN"/>
              </w:rPr>
              <w:t>Usb_data_line_693x271.png</w:t>
            </w:r>
          </w:p>
          <w:p>
            <w:pPr>
              <w:spacing w:after="0" w:line="240" w:lineRule="auto"/>
              <w:rPr>
                <w:rFonts w:hint="default"/>
                <w:b/>
                <w:bCs/>
                <w:lang w:eastAsia="zh-CN"/>
              </w:rPr>
            </w:pPr>
            <w:r>
              <w:rPr>
                <w:rFonts w:hint="default"/>
                <w:b/>
                <w:bCs/>
                <w:lang w:eastAsia="zh-CN"/>
              </w:rPr>
              <w:drawing>
                <wp:inline distT="0" distB="0" distL="114300" distR="114300">
                  <wp:extent cx="2370455" cy="1329055"/>
                  <wp:effectExtent l="0" t="0" r="10795" b="4445"/>
                  <wp:docPr id="6" name="图片 6" descr="Usb_data_line_693x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b_data_line_693x271"/>
                          <pic:cNvPicPr>
                            <a:picLocks noChangeAspect="1"/>
                          </pic:cNvPicPr>
                        </pic:nvPicPr>
                        <pic:blipFill>
                          <a:blip r:embed="rId5"/>
                          <a:stretch>
                            <a:fillRect/>
                          </a:stretch>
                        </pic:blipFill>
                        <pic:spPr>
                          <a:xfrm>
                            <a:off x="0" y="0"/>
                            <a:ext cx="2370455" cy="1329055"/>
                          </a:xfrm>
                          <a:prstGeom prst="rect">
                            <a:avLst/>
                          </a:prstGeom>
                        </pic:spPr>
                      </pic:pic>
                    </a:graphicData>
                  </a:graphic>
                </wp:inline>
              </w:drawing>
            </w:r>
          </w:p>
          <w:p>
            <w:pPr>
              <w:spacing w:after="0" w:line="240" w:lineRule="auto"/>
              <w:rPr>
                <w:rFonts w:hint="default"/>
                <w:b/>
                <w:bCs/>
                <w:lang w:eastAsia="zh-CN"/>
              </w:rPr>
            </w:pPr>
            <w:r>
              <w:t>[alt tag: “</w:t>
            </w:r>
            <w:r>
              <w:rPr>
                <w:b/>
                <w:sz w:val="20"/>
                <w:szCs w:val="20"/>
              </w:rPr>
              <w:t xml:space="preserve">using the data line to supply power for Gokit4 development board. </w:t>
            </w:r>
            <w:r>
              <w:t>”]</w:t>
            </w:r>
          </w:p>
          <w:p>
            <w:pPr>
              <w:spacing w:after="0" w:line="240" w:lineRule="auto"/>
              <w:rPr>
                <w:rFonts w:hint="default"/>
                <w:b/>
                <w:bCs/>
                <w:lang w:eastAsia="zh-CN"/>
              </w:rPr>
            </w:pPr>
            <w:r>
              <w:rPr>
                <w:rFonts w:hint="default"/>
                <w:b/>
                <w:bCs/>
                <w:lang w:eastAsia="zh-CN"/>
              </w:rPr>
              <w:t>data_in_Gizwits_cloud_676_404.png</w:t>
            </w:r>
          </w:p>
          <w:p>
            <w:pPr>
              <w:spacing w:after="0" w:line="240" w:lineRule="auto"/>
              <w:rPr>
                <w:rFonts w:hint="eastAsia"/>
                <w:b/>
                <w:bCs/>
                <w:lang w:eastAsia="zh-CN"/>
              </w:rPr>
            </w:pPr>
            <w:r>
              <w:rPr>
                <w:rFonts w:hint="eastAsia"/>
                <w:b/>
                <w:bCs/>
                <w:lang w:eastAsia="zh-CN"/>
              </w:rPr>
              <w:drawing>
                <wp:inline distT="0" distB="0" distL="114300" distR="114300">
                  <wp:extent cx="2385060" cy="1216025"/>
                  <wp:effectExtent l="0" t="0" r="15240" b="3175"/>
                  <wp:docPr id="7" name="图片 7" descr="data_in_Gizwits_cloud_676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ta_in_Gizwits_cloud_676_404"/>
                          <pic:cNvPicPr>
                            <a:picLocks noChangeAspect="1"/>
                          </pic:cNvPicPr>
                        </pic:nvPicPr>
                        <pic:blipFill>
                          <a:blip r:embed="rId6"/>
                          <a:stretch>
                            <a:fillRect/>
                          </a:stretch>
                        </pic:blipFill>
                        <pic:spPr>
                          <a:xfrm>
                            <a:off x="0" y="0"/>
                            <a:ext cx="2385060" cy="1216025"/>
                          </a:xfrm>
                          <a:prstGeom prst="rect">
                            <a:avLst/>
                          </a:prstGeom>
                        </pic:spPr>
                      </pic:pic>
                    </a:graphicData>
                  </a:graphic>
                </wp:inline>
              </w:drawing>
            </w:r>
          </w:p>
          <w:p>
            <w:pPr>
              <w:spacing w:after="0" w:line="240" w:lineRule="auto"/>
              <w:rPr>
                <w:rFonts w:hint="eastAsia"/>
                <w:b/>
                <w:bCs/>
                <w:lang w:eastAsia="zh-CN"/>
              </w:rPr>
            </w:pPr>
          </w:p>
          <w:p>
            <w:pPr>
              <w:spacing w:after="0" w:line="240" w:lineRule="auto"/>
              <w:rPr>
                <w:rFonts w:hint="eastAsia"/>
                <w:b/>
                <w:bCs/>
                <w:lang w:eastAsia="zh-CN"/>
              </w:rPr>
            </w:pPr>
            <w:r>
              <w:t>[alt tag: “</w:t>
            </w:r>
            <w:r>
              <w:rPr>
                <w:b/>
                <w:bCs/>
              </w:rPr>
              <w:t>for showing the data from local was sent to Gizwits cloud.</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17" w:type="dxa"/>
            <w:gridSpan w:val="3"/>
          </w:tcPr>
          <w:p>
            <w:pPr>
              <w:spacing w:after="0" w:line="240" w:lineRule="auto"/>
            </w:pPr>
          </w:p>
          <w:p>
            <w:pPr>
              <w:spacing w:after="0" w:line="240" w:lineRule="auto"/>
              <w:rPr>
                <w:rFonts w:hint="eastAsia" w:eastAsia="宋体"/>
                <w:lang w:val="en-US" w:eastAsia="zh-CN"/>
              </w:rPr>
            </w:pPr>
            <w:r>
              <w:t xml:space="preserve">The demo named </w:t>
            </w:r>
            <w:r>
              <w:rPr>
                <w:rFonts w:hint="default"/>
              </w:rPr>
              <w:t>“Gizwits cloud connection” mainly used to show data from local was sent to Gizwits cloud by NB net</w:t>
            </w:r>
            <w:r>
              <w:rPr>
                <w:rFonts w:hint="eastAsia" w:eastAsia="宋体"/>
                <w:lang w:val="en-US" w:eastAsia="zh-CN"/>
              </w:rPr>
              <w:t>work.</w:t>
            </w:r>
          </w:p>
          <w:p>
            <w:p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Operation System</w:t>
            </w:r>
            <w:r>
              <w:rPr>
                <w:rFonts w:ascii="Times New Roman" w:hAnsi="Times New Roman" w:eastAsia="Times New Roman" w:cs="Times New Roman"/>
                <w:color w:val="FF0000"/>
                <w:sz w:val="18"/>
                <w:szCs w:val="18"/>
                <w:lang w:eastAsia="zh-CN"/>
              </w:rPr>
              <w:t>*</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(Android, Linux, Windows 10 IoT Core)</w:t>
            </w:r>
          </w:p>
        </w:tc>
        <w:tc>
          <w:tcPr>
            <w:tcW w:w="3790" w:type="dxa"/>
            <w:gridSpan w:val="2"/>
            <w:tcBorders>
              <w:top w:val="nil"/>
              <w:left w:val="single" w:color="auto" w:sz="4" w:space="0"/>
              <w:bottom w:val="single" w:color="auto" w:sz="4" w:space="0"/>
              <w:righ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5" o:spt="75" type="#_x0000_t75" style="height:17.2pt;width:20.4pt;" filled="f" o:preferrelative="t" stroked="f" coordsize="21600,21600">
                  <v:path/>
                  <v:fill on="f" focussize="0,0"/>
                  <v:stroke on="f" joinstyle="miter"/>
                  <v:imagedata r:id="rId7" o:title=""/>
                  <o:lock v:ext="edit" aspectratio="t"/>
                  <w10:wrap type="none"/>
                  <w10:anchorlock/>
                </v:shape>
              </w:pict>
            </w:r>
            <w:r>
              <w:rPr>
                <w:rFonts w:ascii="Arial" w:hAnsi="Arial" w:eastAsia="Times New Roman" w:cs="Arial"/>
                <w:color w:val="000000"/>
                <w:sz w:val="21"/>
                <w:szCs w:val="21"/>
              </w:rPr>
              <w:t> Android</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Linux</w:t>
            </w:r>
          </w:p>
          <w:p>
            <w:pPr>
              <w:spacing w:after="0" w:line="240" w:lineRule="auto"/>
              <w:rPr>
                <w:rFonts w:hint="eastAsia" w:ascii="Arial" w:hAnsi="Arial" w:eastAsia="宋体" w:cs="Arial"/>
                <w:color w:val="000000"/>
                <w:sz w:val="21"/>
                <w:szCs w:val="21"/>
                <w:lang w:val="en-US" w:eastAsia="zh-CN"/>
              </w:rPr>
            </w:pPr>
            <w:r>
              <w:rPr>
                <w:rFonts w:ascii="Arial" w:hAnsi="Arial" w:eastAsia="Times New Roman" w:cs="Arial"/>
                <w:color w:val="000000"/>
                <w:sz w:val="21"/>
                <w:szCs w:val="21"/>
              </w:rPr>
              <w:drawing>
                <wp:inline distT="0" distB="0" distL="114300" distR="114300">
                  <wp:extent cx="257175" cy="219075"/>
                  <wp:effectExtent l="0" t="0" r="9525" b="9525"/>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pic:cNvPicPr>
                        </pic:nvPicPr>
                        <pic:blipFill>
                          <a:blip r:embed="rId8"/>
                          <a:stretch>
                            <a:fillRect/>
                          </a:stretch>
                        </pic:blipFill>
                        <pic:spPr>
                          <a:xfrm>
                            <a:off x="0" y="0"/>
                            <a:ext cx="257175" cy="219075"/>
                          </a:xfrm>
                          <a:prstGeom prst="rect">
                            <a:avLst/>
                          </a:prstGeom>
                          <a:noFill/>
                          <a:ln w="9525">
                            <a:noFill/>
                          </a:ln>
                        </pic:spPr>
                      </pic:pic>
                    </a:graphicData>
                  </a:graphic>
                </wp:inline>
              </w:drawing>
            </w:r>
            <w:r>
              <w:rPr>
                <w:rFonts w:hint="eastAsia" w:ascii="Arial" w:hAnsi="Arial" w:eastAsia="宋体" w:cs="Arial"/>
                <w:color w:val="000000"/>
                <w:sz w:val="21"/>
                <w:szCs w:val="21"/>
                <w:lang w:val="en-US" w:eastAsia="zh-CN"/>
              </w:rPr>
              <w:t>RTOS</w:t>
            </w:r>
          </w:p>
        </w:tc>
        <w:tc>
          <w:tcPr>
            <w:tcW w:w="3827" w:type="dxa"/>
            <w:tcBorders>
              <w:lef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t> </w:t>
            </w:r>
            <w:r>
              <w:rPr>
                <w:rFonts w:ascii="Arial" w:hAnsi="Arial" w:eastAsia="Times New Roman" w:cs="Arial"/>
                <w:color w:val="000000"/>
                <w:sz w:val="21"/>
                <w:szCs w:val="21"/>
              </w:rPr>
              <w:drawing>
                <wp:inline distT="0" distB="0" distL="114300" distR="114300">
                  <wp:extent cx="259080" cy="218440"/>
                  <wp:effectExtent l="0" t="0" r="7620" b="10160"/>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Windows 10 IoT Core</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Ubuntu Core</w:t>
            </w:r>
          </w:p>
          <w:p>
            <w:pPr>
              <w:spacing w:after="0" w:line="240" w:lineRule="auto"/>
            </w:pPr>
            <w:r>
              <w:rPr>
                <w:rFonts w:ascii="Arial" w:hAnsi="Arial" w:eastAsia="Times New Roman" w:cs="Arial"/>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 xml:space="preserve">Cloud Services/Platform </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AT&amp;T M2X, AWS IoT, IBM Bluemix, IBM Watson IoT, Such as Microsoft Azure IoT)</w:t>
            </w:r>
          </w:p>
        </w:tc>
        <w:tc>
          <w:tcPr>
            <w:tcW w:w="3790" w:type="dxa"/>
            <w:gridSpan w:val="2"/>
            <w:tcBorders>
              <w:top w:val="single" w:color="auto" w:sz="4" w:space="0"/>
              <w:left w:val="single" w:color="auto" w:sz="4" w:space="0"/>
              <w:bottom w:val="single" w:color="auto" w:sz="4" w:space="0"/>
              <w:right w:val="nil"/>
            </w:tcBorders>
          </w:tcPr>
          <w:p>
            <w:pPr>
              <w:spacing w:after="0" w:line="240" w:lineRule="auto"/>
            </w:pPr>
            <w:r>
              <w:pict>
                <v:shape id="_x0000_i1026" o:spt="75" type="#_x0000_t75" style="height:17.2pt;width:20.4pt;" filled="f" o:preferrelative="t" stroked="f" coordsize="21600,21600">
                  <v:path/>
                  <v:fill on="f" focussize="0,0"/>
                  <v:stroke on="f" joinstyle="miter"/>
                  <v:imagedata r:id="rId7" o:title=""/>
                  <o:lock v:ext="edit" aspectratio="t"/>
                  <w10:wrap type="none"/>
                  <w10:anchorlock/>
                </v:shape>
              </w:pict>
            </w:r>
            <w:r>
              <w:t> Amazon AWS IoT</w:t>
            </w:r>
          </w:p>
          <w:p>
            <w:pPr>
              <w:spacing w:after="0" w:line="240" w:lineRule="auto"/>
            </w:pPr>
            <w:r>
              <w:pict>
                <v:shape id="_x0000_i1027" o:spt="75" type="#_x0000_t75" style="height:17.2pt;width:20.4pt;" filled="f" o:preferrelative="t" stroked="f" coordsize="21600,21600">
                  <v:path/>
                  <v:fill on="f" focussize="0,0"/>
                  <v:stroke on="f" joinstyle="miter"/>
                  <v:imagedata r:id="rId7" o:title=""/>
                  <o:lock v:ext="edit" aspectratio="t"/>
                  <w10:wrap type="none"/>
                  <w10:anchorlock/>
                </v:shape>
              </w:pict>
            </w:r>
            <w:r>
              <w:t> AT&amp;T M2x</w:t>
            </w:r>
          </w:p>
          <w:p>
            <w:pPr>
              <w:spacing w:after="0" w:line="240" w:lineRule="auto"/>
            </w:pPr>
            <w:r>
              <w:pict>
                <v:shape id="_x0000_i1028" o:spt="75" type="#_x0000_t75" style="height:17.2pt;width:20.4pt;" filled="f" o:preferrelative="t" stroked="f" coordsize="21600,21600">
                  <v:path/>
                  <v:fill on="f" focussize="0,0"/>
                  <v:stroke on="f" joinstyle="miter"/>
                  <v:imagedata r:id="rId7" o:title=""/>
                  <o:lock v:ext="edit" aspectratio="t"/>
                  <w10:wrap type="none"/>
                  <w10:anchorlock/>
                </v:shape>
              </w:pict>
            </w:r>
            <w:r>
              <w:t> IBM Bluemix</w:t>
            </w:r>
          </w:p>
        </w:tc>
        <w:tc>
          <w:tcPr>
            <w:tcW w:w="3827" w:type="dxa"/>
            <w:tcBorders>
              <w:left w:val="nil"/>
            </w:tcBorders>
          </w:tcPr>
          <w:p>
            <w:pPr>
              <w:spacing w:after="0" w:line="240" w:lineRule="auto"/>
            </w:pPr>
            <w:r>
              <w:pict>
                <v:shape id="_x0000_i1029" o:spt="75" type="#_x0000_t75" style="height:17.2pt;width:20.4pt;" filled="f" o:preferrelative="t" stroked="f" coordsize="21600,21600">
                  <v:path/>
                  <v:fill on="f" focussize="0,0"/>
                  <v:stroke on="f" joinstyle="miter"/>
                  <v:imagedata r:id="rId7" o:title=""/>
                  <o:lock v:ext="edit" aspectratio="t"/>
                  <w10:wrap type="none"/>
                  <w10:anchorlock/>
                </v:shape>
              </w:pict>
            </w:r>
            <w:r>
              <w:t> IBM Watson IoT</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30" o:spt="75" type="#_x0000_t75" style="height:17.25pt;width:20.25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Gizwits Cloud</w:t>
            </w:r>
          </w:p>
          <w:p>
            <w:pPr>
              <w:spacing w:after="0" w:line="240" w:lineRule="auto"/>
            </w:pPr>
            <w:r>
              <w:t xml:space="preserve"> </w:t>
            </w:r>
            <w:r>
              <w:drawing>
                <wp:inline distT="0" distB="0" distL="114300" distR="114300">
                  <wp:extent cx="259080" cy="218440"/>
                  <wp:effectExtent l="0" t="0" r="7620" b="1016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t>Google Cloud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Skill Level Required</w:t>
            </w:r>
          </w:p>
          <w:p>
            <w:pPr>
              <w:spacing w:after="0" w:line="240" w:lineRule="auto"/>
              <w:rPr>
                <w:rFonts w:ascii="Times New Roman" w:hAnsi="Times New Roman" w:cs="Times New Roman"/>
                <w:color w:val="0070C0"/>
                <w:sz w:val="18"/>
                <w:szCs w:val="20"/>
              </w:rPr>
            </w:pPr>
            <w:r>
              <w:rPr>
                <w:rFonts w:ascii="Times New Roman" w:hAnsi="Times New Roman" w:cs="Times New Roman"/>
                <w:color w:val="0070C0"/>
                <w:sz w:val="18"/>
                <w:szCs w:val="20"/>
              </w:rPr>
              <w:t>(Beginner, Intermediate, Advanced)</w:t>
            </w:r>
          </w:p>
        </w:tc>
        <w:tc>
          <w:tcPr>
            <w:tcW w:w="3790" w:type="dxa"/>
            <w:gridSpan w:val="2"/>
            <w:tcBorders>
              <w:top w:val="single" w:color="auto" w:sz="4" w:space="0"/>
              <w:left w:val="single" w:color="auto" w:sz="4" w:space="0"/>
              <w:bottom w:val="single" w:color="auto" w:sz="4" w:space="0"/>
              <w:right w:val="nil"/>
            </w:tcBorders>
          </w:tcPr>
          <w:p>
            <w:pPr>
              <w:spacing w:after="0" w:line="240" w:lineRule="auto"/>
            </w:pPr>
            <w:r>
              <w:drawing>
                <wp:inline distT="0" distB="0" distL="114300" distR="114300">
                  <wp:extent cx="259080" cy="218440"/>
                  <wp:effectExtent l="0" t="0" r="7620" b="1016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t> Advanced</w:t>
            </w:r>
          </w:p>
          <w:p>
            <w:pPr>
              <w:spacing w:after="0" w:line="240" w:lineRule="auto"/>
            </w:pPr>
            <w:r>
              <w:pict>
                <v:shape id="_x0000_i1031" o:spt="75" type="#_x0000_t75" style="height:17.2pt;width:20.4pt;" filled="f" o:preferrelative="t" stroked="f" coordsize="21600,21600">
                  <v:path/>
                  <v:fill on="f" focussize="0,0"/>
                  <v:stroke on="f" joinstyle="miter"/>
                  <v:imagedata r:id="rId7" o:title=""/>
                  <o:lock v:ext="edit" aspectratio="t"/>
                  <w10:wrap type="none"/>
                  <w10:anchorlock/>
                </v:shape>
              </w:pict>
            </w:r>
            <w:r>
              <w:t> Beginner</w:t>
            </w:r>
          </w:p>
        </w:tc>
        <w:tc>
          <w:tcPr>
            <w:tcW w:w="3827" w:type="dxa"/>
            <w:tcBorders>
              <w:left w:val="nil"/>
            </w:tcBorders>
          </w:tcPr>
          <w:p>
            <w:pPr>
              <w:spacing w:after="0" w:line="240" w:lineRule="auto"/>
            </w:pPr>
            <w:r>
              <w:rPr>
                <w:rFonts w:ascii="Arial" w:hAnsi="Arial" w:eastAsia="Times New Roman" w:cs="Arial"/>
                <w:color w:val="000000"/>
                <w:sz w:val="21"/>
                <w:szCs w:val="21"/>
              </w:rPr>
              <w:drawing>
                <wp:inline distT="0" distB="0" distL="114300" distR="114300">
                  <wp:extent cx="257175" cy="219075"/>
                  <wp:effectExtent l="0" t="0" r="9525" b="952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8"/>
                          <a:stretch>
                            <a:fillRect/>
                          </a:stretch>
                        </pic:blipFill>
                        <pic:spPr>
                          <a:xfrm>
                            <a:off x="0" y="0"/>
                            <a:ext cx="257175" cy="219075"/>
                          </a:xfrm>
                          <a:prstGeom prst="rect">
                            <a:avLst/>
                          </a:prstGeom>
                          <a:noFill/>
                          <a:ln w="9525">
                            <a:noFill/>
                          </a:ln>
                        </pic:spPr>
                      </pic:pic>
                    </a:graphicData>
                  </a:graphic>
                </wp:inline>
              </w:drawing>
            </w:r>
            <w:r>
              <w:t> Intermediate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lang w:eastAsia="zh-CN"/>
              </w:rPr>
            </w:pPr>
            <w:r>
              <w:rPr>
                <w:rFonts w:ascii="Times New Roman" w:hAnsi="Times New Roman" w:eastAsia="Times New Roman" w:cs="Times New Roman"/>
                <w:b/>
                <w:bCs/>
                <w:color w:val="0070C0"/>
                <w:sz w:val="18"/>
                <w:szCs w:val="18"/>
                <w:lang w:eastAsia="zh-CN"/>
              </w:rPr>
              <w:t xml:space="preserve">Areas of Focus </w:t>
            </w:r>
          </w:p>
          <w:p>
            <w:pPr>
              <w:spacing w:after="0" w:line="240" w:lineRule="auto"/>
              <w:rPr>
                <w:rFonts w:ascii="Times New Roman" w:hAnsi="Times New Roman" w:eastAsia="Times New Roman" w:cs="Times New Roman"/>
                <w:color w:val="0070C0"/>
                <w:sz w:val="18"/>
                <w:szCs w:val="18"/>
                <w:lang w:eastAsia="zh-CN"/>
              </w:rPr>
            </w:pPr>
            <w:r>
              <w:rPr>
                <w:rFonts w:ascii="Times New Roman" w:hAnsi="Times New Roman" w:eastAsia="Times New Roman" w:cs="Times New Roman"/>
                <w:color w:val="0070C0"/>
                <w:sz w:val="18"/>
                <w:szCs w:val="18"/>
                <w:lang w:eastAsia="zh-CN"/>
              </w:rPr>
              <w:t>(e.g., IoT, smart cities, smart home, robotics, hardware, gaming, healthcare, automotive, digital signage, etc.)</w:t>
            </w:r>
          </w:p>
        </w:tc>
        <w:tc>
          <w:tcPr>
            <w:tcW w:w="3790" w:type="dxa"/>
            <w:gridSpan w:val="2"/>
            <w:tcBorders>
              <w:top w:val="single" w:color="auto" w:sz="4" w:space="0"/>
              <w:left w:val="single" w:color="auto" w:sz="4" w:space="0"/>
              <w:bottom w:val="nil"/>
              <w:right w:val="nil"/>
            </w:tcBorders>
          </w:tcPr>
          <w:p>
            <w:pPr>
              <w:spacing w:after="0" w:line="240" w:lineRule="auto"/>
              <w:rPr>
                <w:lang w:eastAsia="zh-CN"/>
              </w:rPr>
            </w:pPr>
            <w:r>
              <w:rPr>
                <w:lang w:eastAsia="zh-CN"/>
              </w:rPr>
              <w:br w:type="textWrapping"/>
            </w:r>
            <w:r>
              <w:rPr>
                <w:lang w:eastAsia="zh-CN"/>
              </w:rPr>
              <w:pict>
                <v:shape id="_x0000_i1032"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3D Printing &amp; Modeling</w:t>
            </w:r>
          </w:p>
          <w:p>
            <w:pPr>
              <w:spacing w:after="0" w:line="240" w:lineRule="auto"/>
              <w:rPr>
                <w:lang w:eastAsia="zh-CN"/>
              </w:rPr>
            </w:pPr>
            <w:r>
              <w:rPr>
                <w:lang w:eastAsia="zh-CN"/>
              </w:rPr>
              <w:pict>
                <v:shape id="_x0000_i1033"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Alexa Voice Service</w:t>
            </w:r>
          </w:p>
          <w:p>
            <w:pPr>
              <w:spacing w:after="0" w:line="240" w:lineRule="auto"/>
              <w:rPr>
                <w:lang w:eastAsia="zh-CN"/>
              </w:rPr>
            </w:pPr>
            <w:r>
              <w:rPr>
                <w:lang w:eastAsia="zh-CN"/>
              </w:rPr>
              <w:drawing>
                <wp:inline distT="0" distB="0" distL="114300" distR="114300">
                  <wp:extent cx="259080" cy="218440"/>
                  <wp:effectExtent l="0" t="0" r="7620" b="10160"/>
                  <wp:docPr id="4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rPr>
                <w:lang w:eastAsia="zh-CN"/>
              </w:rPr>
              <w:t> Bluetooth</w:t>
            </w:r>
          </w:p>
          <w:p>
            <w:pPr>
              <w:spacing w:after="0" w:line="240" w:lineRule="auto"/>
              <w:rPr>
                <w:lang w:eastAsia="zh-CN"/>
              </w:rPr>
            </w:pPr>
            <w:r>
              <w:rPr>
                <w:lang w:eastAsia="zh-CN"/>
              </w:rPr>
              <w:pict>
                <v:shape id="_x0000_i1034"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Computer Vision</w:t>
            </w:r>
          </w:p>
          <w:p>
            <w:pPr>
              <w:spacing w:after="0" w:line="240" w:lineRule="auto"/>
              <w:rPr>
                <w:lang w:eastAsia="zh-CN"/>
              </w:rPr>
            </w:pPr>
            <w:r>
              <w:rPr>
                <w:lang w:eastAsia="zh-CN"/>
              </w:rPr>
              <w:pict>
                <v:shape id="_x0000_i1035"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Digital Signage</w:t>
            </w:r>
          </w:p>
          <w:p>
            <w:pPr>
              <w:spacing w:after="0" w:line="240" w:lineRule="auto"/>
              <w:rPr>
                <w:lang w:eastAsia="zh-CN"/>
              </w:rPr>
            </w:pPr>
            <w:r>
              <w:rPr>
                <w:lang w:eastAsia="zh-CN"/>
              </w:rPr>
              <w:pict>
                <v:shape id="_x0000_i1036"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Education</w:t>
            </w:r>
          </w:p>
          <w:p>
            <w:pPr>
              <w:spacing w:after="0" w:line="240" w:lineRule="auto"/>
              <w:rPr>
                <w:lang w:eastAsia="zh-CN"/>
              </w:rPr>
            </w:pPr>
            <w:r>
              <w:rPr>
                <w:lang w:eastAsia="zh-CN"/>
              </w:rPr>
              <w:pict>
                <v:shape id="_x0000_i1037"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Embedded</w:t>
            </w:r>
          </w:p>
          <w:p>
            <w:pPr>
              <w:spacing w:after="0" w:line="240" w:lineRule="auto"/>
              <w:rPr>
                <w:lang w:eastAsia="zh-CN"/>
              </w:rPr>
            </w:pPr>
            <w:r>
              <w:rPr>
                <w:lang w:eastAsia="zh-CN"/>
              </w:rPr>
              <w:pict>
                <v:shape id="_x0000_i1038"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Gaming</w:t>
            </w:r>
          </w:p>
          <w:p>
            <w:pPr>
              <w:spacing w:after="0" w:line="240" w:lineRule="auto"/>
              <w:rPr>
                <w:lang w:eastAsia="zh-CN"/>
              </w:rPr>
            </w:pPr>
          </w:p>
        </w:tc>
        <w:tc>
          <w:tcPr>
            <w:tcW w:w="3827" w:type="dxa"/>
            <w:tcBorders>
              <w:left w:val="nil"/>
            </w:tcBorders>
          </w:tcPr>
          <w:p>
            <w:pPr>
              <w:spacing w:after="0" w:line="240" w:lineRule="auto"/>
              <w:rPr>
                <w:lang w:eastAsia="zh-CN"/>
              </w:rPr>
            </w:pPr>
            <w:r>
              <w:rPr>
                <w:lang w:eastAsia="zh-CN"/>
              </w:rPr>
              <w:pict>
                <v:shape id="_x0000_i1039"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Healthcare</w:t>
            </w:r>
          </w:p>
          <w:p>
            <w:pPr>
              <w:spacing w:after="0" w:line="240" w:lineRule="auto"/>
              <w:rPr>
                <w:lang w:val="en-US" w:eastAsia="zh-CN"/>
              </w:rPr>
            </w:pPr>
            <w:r>
              <w:rPr>
                <w:rFonts w:ascii="Arial" w:hAnsi="Arial" w:eastAsia="Times New Roman" w:cs="Arial"/>
                <w:color w:val="000000"/>
                <w:sz w:val="21"/>
                <w:szCs w:val="21"/>
              </w:rPr>
              <w:pict>
                <v:shape id="_x0000_i1040" o:spt="75" type="#_x0000_t75" style="height:17.25pt;width:20.25pt;" filled="f" o:preferrelative="t" stroked="f" coordsize="21600,21600">
                  <v:path/>
                  <v:fill on="f" focussize="0,0"/>
                  <v:stroke on="f" joinstyle="miter"/>
                  <v:imagedata r:id="rId8" o:title=""/>
                  <o:lock v:ext="edit" aspectratio="t"/>
                  <w10:wrap type="none"/>
                  <w10:anchorlock/>
                </v:shape>
              </w:pict>
            </w:r>
            <w:r>
              <w:rPr>
                <w:lang w:eastAsia="zh-CN"/>
              </w:rPr>
              <w:t> </w:t>
            </w:r>
            <w:r>
              <w:rPr>
                <w:rFonts w:hint="eastAsia"/>
                <w:lang w:val="en-US" w:eastAsia="zh-CN"/>
              </w:rPr>
              <w:t>NB-iot</w:t>
            </w:r>
          </w:p>
          <w:p>
            <w:pPr>
              <w:spacing w:after="0" w:line="240" w:lineRule="auto"/>
              <w:rPr>
                <w:lang w:eastAsia="zh-CN"/>
              </w:rPr>
            </w:pPr>
            <w:r>
              <w:rPr>
                <w:lang w:eastAsia="zh-CN"/>
              </w:rPr>
              <w:pict>
                <v:shape id="_x0000_i1041"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Robotics</w:t>
            </w:r>
          </w:p>
          <w:p>
            <w:pPr>
              <w:spacing w:after="0" w:line="240" w:lineRule="auto"/>
              <w:rPr>
                <w:lang w:eastAsia="zh-CN"/>
              </w:rPr>
            </w:pPr>
            <w:r>
              <w:rPr>
                <w:lang w:eastAsia="zh-CN"/>
              </w:rPr>
              <w:drawing>
                <wp:inline distT="0" distB="0" distL="114300" distR="114300">
                  <wp:extent cx="259080" cy="218440"/>
                  <wp:effectExtent l="0" t="0" r="7620" b="10160"/>
                  <wp:docPr id="4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pic:cNvPicPr>
                            <a:picLocks noChangeAspect="1"/>
                          </pic:cNvPicPr>
                        </pic:nvPicPr>
                        <pic:blipFill>
                          <a:blip r:embed="rId7"/>
                          <a:stretch>
                            <a:fillRect/>
                          </a:stretch>
                        </pic:blipFill>
                        <pic:spPr>
                          <a:xfrm>
                            <a:off x="0" y="0"/>
                            <a:ext cx="259080" cy="218440"/>
                          </a:xfrm>
                          <a:prstGeom prst="rect">
                            <a:avLst/>
                          </a:prstGeom>
                          <a:noFill/>
                          <a:ln w="9525">
                            <a:noFill/>
                          </a:ln>
                        </pic:spPr>
                      </pic:pic>
                    </a:graphicData>
                  </a:graphic>
                </wp:inline>
              </w:drawing>
            </w:r>
            <w:r>
              <w:rPr>
                <w:lang w:eastAsia="zh-CN"/>
              </w:rPr>
              <w:t> Sensors</w:t>
            </w:r>
          </w:p>
          <w:p>
            <w:pPr>
              <w:spacing w:after="0" w:line="240" w:lineRule="auto"/>
              <w:rPr>
                <w:lang w:eastAsia="zh-CN"/>
              </w:rPr>
            </w:pPr>
            <w:r>
              <w:rPr>
                <w:lang w:eastAsia="zh-CN"/>
              </w:rPr>
              <w:pict>
                <v:shape id="_x0000_i1042"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Smart Cities</w:t>
            </w:r>
          </w:p>
          <w:p>
            <w:pPr>
              <w:spacing w:after="0" w:line="240" w:lineRule="auto"/>
              <w:rPr>
                <w:lang w:eastAsia="zh-CN"/>
              </w:rPr>
            </w:pPr>
            <w:r>
              <w:rPr>
                <w:lang w:eastAsia="zh-CN"/>
              </w:rPr>
              <w:pict>
                <v:shape id="_x0000_i1043" o:spt="75" type="#_x0000_t75" style="height:17.2pt;width:20.4pt;" filled="f" o:preferrelative="t" stroked="f" coordsize="21600,21600">
                  <v:path/>
                  <v:fill on="f" focussize="0,0"/>
                  <v:stroke on="f" joinstyle="miter"/>
                  <v:imagedata r:id="rId7" o:title=""/>
                  <o:lock v:ext="edit" aspectratio="t"/>
                  <w10:wrap type="none"/>
                  <w10:anchorlock/>
                </v:shape>
              </w:pict>
            </w:r>
            <w:r>
              <w:rPr>
                <w:lang w:eastAsia="zh-CN"/>
              </w:rPr>
              <w:t> Toys</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44" o:spt="75" type="#_x0000_t75" style="height:17.25pt;width:20.25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Low Power</w:t>
            </w:r>
          </w:p>
          <w:p>
            <w:pPr>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574"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BG96</w:t>
            </w:r>
          </w:p>
        </w:tc>
        <w:tc>
          <w:tcPr>
            <w:tcW w:w="5043" w:type="dxa"/>
            <w:gridSpan w:val="2"/>
            <w:shd w:val="clear" w:color="auto" w:fill="FFFFFF" w:themeFill="background1"/>
          </w:tcPr>
          <w:p>
            <w:pPr>
              <w:spacing w:after="0" w:line="240" w:lineRule="auto"/>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"https://www.quectel.com/product/bg96.htm" </w:instrText>
            </w:r>
            <w:r>
              <w:rPr>
                <w:rFonts w:hint="eastAsia" w:eastAsia="宋体"/>
                <w:lang w:val="en-US" w:eastAsia="zh-CN"/>
              </w:rPr>
              <w:fldChar w:fldCharType="separate"/>
            </w:r>
            <w:r>
              <w:rPr>
                <w:rStyle w:val="15"/>
                <w:rFonts w:hint="eastAsia" w:eastAsia="宋体"/>
                <w:lang w:val="en-US" w:eastAsia="zh-CN"/>
              </w:rPr>
              <w:t>https://www.quectel.com/product/bg96.htm</w:t>
            </w:r>
            <w:r>
              <w:rPr>
                <w:rFonts w:hint="eastAsia" w:eastAsia="宋体"/>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shd w:val="clear" w:color="auto" w:fill="FFFFFF" w:themeFill="background1"/>
          </w:tcPr>
          <w:p>
            <w:pPr>
              <w:spacing w:after="0" w:line="240" w:lineRule="auto"/>
              <w:rPr>
                <w:rFonts w:hint="eastAsia" w:eastAsia="宋体"/>
                <w:lang w:val="en-US" w:eastAsia="zh-CN"/>
              </w:rPr>
            </w:pPr>
            <w:r>
              <w:t>Gokit</w:t>
            </w:r>
            <w:r>
              <w:rPr>
                <w:rFonts w:hint="eastAsia" w:eastAsia="宋体"/>
                <w:lang w:val="en-US" w:eastAsia="zh-CN"/>
              </w:rPr>
              <w:t>4</w:t>
            </w:r>
          </w:p>
        </w:tc>
        <w:tc>
          <w:tcPr>
            <w:tcW w:w="5043" w:type="dxa"/>
            <w:gridSpan w:val="2"/>
            <w:shd w:val="clear" w:color="auto" w:fill="FFFFFF" w:themeFill="background1"/>
          </w:tcPr>
          <w:p>
            <w:pPr>
              <w:spacing w:after="0" w:line="240" w:lineRule="auto"/>
            </w:pPr>
            <w:r>
              <w:fldChar w:fldCharType="begin"/>
            </w:r>
            <w:r>
              <w:instrText xml:space="preserve"> HYPERLINK "https://www.csdn.net/article/a/2018-09-03/15959591" </w:instrText>
            </w:r>
            <w:r>
              <w:fldChar w:fldCharType="separate"/>
            </w:r>
            <w:r>
              <w:rPr>
                <w:rStyle w:val="15"/>
              </w:rPr>
              <w:t>https://www.csdn.net/article/a/2018-09-03/15959591</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914"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574"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trPr>
        <w:tc>
          <w:tcPr>
            <w:tcW w:w="2914"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574" w:type="dxa"/>
            <w:shd w:val="clear" w:color="auto" w:fill="auto"/>
          </w:tcPr>
          <w:p>
            <w:pPr>
              <w:spacing w:after="0" w:line="240" w:lineRule="auto"/>
              <w:rPr>
                <w:rFonts w:hint="eastAsia" w:eastAsia="宋体" w:cs="Times New Roman"/>
                <w:lang w:val="en-US" w:eastAsia="zh-C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"https://github.com/canyudeguang/Home_Automation" </w:instrText>
            </w:r>
            <w:r>
              <w:rPr>
                <w:rFonts w:hint="eastAsia" w:eastAsia="宋体" w:cs="Times New Roman"/>
                <w:color w:val="auto"/>
                <w:u w:val="none"/>
                <w:lang w:val="en-US" w:eastAsia="zh-CN"/>
              </w:rPr>
              <w:fldChar w:fldCharType="separate"/>
            </w:r>
            <w:r>
              <w:rPr>
                <w:rStyle w:val="15"/>
                <w:rFonts w:hint="eastAsia" w:eastAsia="宋体" w:cs="Times New Roman"/>
                <w:lang w:val="en-US" w:eastAsia="zh-CN"/>
              </w:rPr>
              <w:t>Source Code</w:t>
            </w:r>
            <w:r>
              <w:rPr>
                <w:rFonts w:hint="eastAsia" w:eastAsia="宋体" w:cs="Times New Roman"/>
                <w:color w:val="auto"/>
                <w:u w:val="none"/>
                <w:lang w:val="en-US" w:eastAsia="zh-CN"/>
              </w:rPr>
              <w:fldChar w:fldCharType="end"/>
            </w:r>
          </w:p>
        </w:tc>
        <w:tc>
          <w:tcPr>
            <w:tcW w:w="5043" w:type="dxa"/>
            <w:gridSpan w:val="2"/>
            <w:shd w:val="clear" w:color="auto" w:fill="auto"/>
          </w:tcPr>
          <w:p>
            <w:pPr>
              <w:spacing w:after="0" w:line="240" w:lineRule="auto"/>
              <w:rPr>
                <w:rFonts w:cs="Times New Roman"/>
              </w:rPr>
            </w:pPr>
            <w:r>
              <w:rPr>
                <w:rFonts w:cs="Times New Roman"/>
              </w:rPr>
              <w:fldChar w:fldCharType="begin"/>
            </w:r>
            <w:r>
              <w:rPr>
                <w:rFonts w:cs="Times New Roman"/>
              </w:rPr>
              <w:instrText xml:space="preserve"> HYPERLINK "https://github.com/ThunderSoft-XA/demo-Gizwits-cloud-connection" </w:instrText>
            </w:r>
            <w:r>
              <w:rPr>
                <w:rFonts w:cs="Times New Roman"/>
              </w:rPr>
              <w:fldChar w:fldCharType="separate"/>
            </w:r>
            <w:r>
              <w:rPr>
                <w:rStyle w:val="15"/>
                <w:rFonts w:cs="Times New Roman"/>
              </w:rPr>
              <w:t>https://github.com/ThunderSoft-XA/demo-Gizwits-cloud-connection</w:t>
            </w:r>
            <w:r>
              <w:rPr>
                <w:rFonts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4"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574"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gridSpan w:val="2"/>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9" w:hRule="atLeast"/>
        </w:trPr>
        <w:tc>
          <w:tcPr>
            <w:tcW w:w="2914"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7617" w:type="dxa"/>
            <w:gridSpan w:val="3"/>
            <w:shd w:val="clear" w:color="auto" w:fill="FFFFFF" w:themeFill="background1"/>
          </w:tcPr>
          <w:p>
            <w:pPr>
              <w:spacing w:after="0" w:line="240" w:lineRule="auto"/>
              <w:rPr>
                <w:rFonts w:hint="eastAsia" w:eastAsia="宋体"/>
                <w:lang w:eastAsia="zh-CN"/>
              </w:rPr>
            </w:pPr>
            <w:r>
              <w:rPr>
                <w:rFonts w:hint="default" w:eastAsia="宋体"/>
                <w:lang w:eastAsia="zh-CN"/>
              </w:rPr>
              <w:t>Because there is no other parts except for a single board, so no video to show the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5" w:hRule="atLeast"/>
        </w:trPr>
        <w:tc>
          <w:tcPr>
            <w:tcW w:w="2914"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hint="eastAsia" w:ascii="Times New Roman" w:hAnsi="Times New Roman" w:eastAsia="宋体" w:cs="Times New Roman"/>
                <w:b/>
                <w:color w:val="0070C0"/>
                <w:sz w:val="18"/>
                <w:lang w:val="en-US" w:eastAsia="zh-CN"/>
              </w:rPr>
            </w:pPr>
            <w:r>
              <w:rPr>
                <w:rFonts w:hint="eastAsia" w:ascii="Times New Roman" w:hAnsi="Times New Roman" w:eastAsia="宋体" w:cs="Times New Roman"/>
                <w:b/>
                <w:color w:val="0070C0"/>
                <w:sz w:val="18"/>
                <w:lang w:val="en-US" w:eastAsia="zh-CN"/>
              </w:rPr>
              <w:t xml:space="preserve"> </w:t>
            </w: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tc>
        <w:tc>
          <w:tcPr>
            <w:tcW w:w="7617" w:type="dxa"/>
            <w:gridSpan w:val="3"/>
          </w:tcPr>
          <w:p>
            <w:pPr>
              <w:pStyle w:val="2"/>
              <w:spacing w:line="240" w:lineRule="auto"/>
              <w:outlineLvl w:val="0"/>
              <w:rPr>
                <w:rFonts w:asciiTheme="minorHAnsi" w:hAnsiTheme="minorHAnsi" w:eastAsiaTheme="minorHAnsi" w:cstheme="minorBidi"/>
                <w:sz w:val="22"/>
                <w:szCs w:val="22"/>
                <w:lang w:val="en-US" w:eastAsia="zh-CN" w:bidi="ar-SA"/>
              </w:rPr>
            </w:pPr>
            <w:r>
              <w:t>Parts used</w:t>
            </w:r>
          </w:p>
          <w:p>
            <w:pPr>
              <w:spacing w:after="0" w:line="240" w:lineRule="auto"/>
            </w:pPr>
            <w:r>
              <w:t>Below are the items used in this project.</w:t>
            </w:r>
          </w:p>
          <w:p>
            <w:pPr>
              <w:spacing w:after="0" w:line="240" w:lineRule="auto"/>
              <w:rPr>
                <w:rFonts w:hint="eastAsia"/>
                <w:b/>
                <w:lang w:val="en-US" w:eastAsia="zh-CN"/>
              </w:rPr>
            </w:pPr>
            <w:r>
              <w:rPr>
                <w:rFonts w:hint="eastAsia"/>
                <w:b/>
                <w:lang w:val="en-US" w:eastAsia="zh-CN"/>
              </w:rPr>
              <w:t>parts.png</w:t>
            </w:r>
          </w:p>
          <w:p>
            <w:pPr>
              <w:keepNext w:val="0"/>
              <w:keepLines w:val="0"/>
              <w:widowControl/>
              <w:suppressLineNumbers w:val="0"/>
              <w:jc w:val="left"/>
              <w:rPr>
                <w:rFonts w:hint="eastAsia" w:cstheme="minorBidi"/>
                <w:sz w:val="22"/>
                <w:szCs w:val="22"/>
                <w:lang w:val="en-US" w:eastAsia="zh-CN" w:bidi="ar-SA"/>
              </w:rPr>
            </w:pPr>
            <w:r>
              <w:rPr>
                <w:rFonts w:hint="eastAsia" w:cstheme="minorBidi"/>
                <w:sz w:val="22"/>
                <w:szCs w:val="22"/>
                <w:lang w:eastAsia="zh-CN" w:bidi="ar-SA"/>
              </w:rPr>
              <w:drawing>
                <wp:inline distT="0" distB="0" distL="114300" distR="114300">
                  <wp:extent cx="2558415" cy="2297430"/>
                  <wp:effectExtent l="0" t="0" r="13335" b="7620"/>
                  <wp:docPr id="1" name="图片 1" descr="2018-12-17 15:19: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2-17 15:19:51屏幕截图"/>
                          <pic:cNvPicPr>
                            <a:picLocks noChangeAspect="1"/>
                          </pic:cNvPicPr>
                        </pic:nvPicPr>
                        <pic:blipFill>
                          <a:blip r:embed="rId9"/>
                          <a:stretch>
                            <a:fillRect/>
                          </a:stretch>
                        </pic:blipFill>
                        <pic:spPr>
                          <a:xfrm>
                            <a:off x="0" y="0"/>
                            <a:ext cx="2558415" cy="2297430"/>
                          </a:xfrm>
                          <a:prstGeom prst="rect">
                            <a:avLst/>
                          </a:prstGeom>
                        </pic:spPr>
                      </pic:pic>
                    </a:graphicData>
                  </a:graphic>
                </wp:inline>
              </w:drawing>
            </w:r>
          </w:p>
          <w:p>
            <w:pPr>
              <w:spacing w:after="0" w:line="240" w:lineRule="auto"/>
            </w:pPr>
            <w:r>
              <w:t>[alt tag: “</w:t>
            </w:r>
            <w:r>
              <w:rPr>
                <w:b/>
              </w:rPr>
              <w:t>Parts used for the Gokit4 development kit Gizwits cloud connection</w:t>
            </w:r>
            <w:r>
              <w:t>”]</w:t>
            </w:r>
          </w:p>
          <w:p>
            <w:pPr>
              <w:pStyle w:val="20"/>
              <w:numPr>
                <w:ilvl w:val="0"/>
                <w:numId w:val="2"/>
              </w:numPr>
              <w:spacing w:after="0" w:line="240" w:lineRule="auto"/>
            </w:pPr>
            <w:r>
              <w:t>Mobile Phone</w:t>
            </w:r>
            <w:r>
              <w:rPr>
                <w:rFonts w:hint="eastAsia" w:eastAsia="宋体"/>
                <w:lang w:val="en-US" w:eastAsia="zh-CN"/>
              </w:rPr>
              <w:t xml:space="preserve"> which installed </w:t>
            </w:r>
            <w:r>
              <w:rPr>
                <w:rFonts w:hint="default"/>
                <w:lang w:eastAsia="zh-CN"/>
              </w:rPr>
              <w:t>a universal apk provided by Gizwits cloud</w:t>
            </w:r>
            <w:r>
              <w:rPr>
                <w:rFonts w:hint="eastAsia"/>
                <w:lang w:val="en-US" w:eastAsia="zh-CN"/>
              </w:rPr>
              <w:t>, used to see data from local.</w:t>
            </w:r>
          </w:p>
          <w:p>
            <w:pPr>
              <w:pStyle w:val="20"/>
              <w:numPr>
                <w:ilvl w:val="0"/>
                <w:numId w:val="2"/>
              </w:numPr>
              <w:spacing w:after="0" w:line="240" w:lineRule="auto"/>
            </w:pPr>
            <w:r>
              <w:t>Gokit4 development</w:t>
            </w:r>
            <w:r>
              <w:rPr>
                <w:rFonts w:hint="eastAsia" w:eastAsia="宋体"/>
                <w:lang w:val="en-US" w:eastAsia="zh-CN"/>
              </w:rPr>
              <w:t xml:space="preserve"> board.</w:t>
            </w:r>
          </w:p>
          <w:p>
            <w:pPr>
              <w:pStyle w:val="20"/>
              <w:numPr>
                <w:ilvl w:val="0"/>
                <w:numId w:val="2"/>
              </w:numPr>
              <w:spacing w:after="0" w:line="240" w:lineRule="auto"/>
            </w:pPr>
            <w:r>
              <w:t>Usb data line</w:t>
            </w:r>
            <w:r>
              <w:rPr>
                <w:rFonts w:hint="eastAsia" w:eastAsia="宋体"/>
                <w:lang w:val="en-US" w:eastAsia="zh-CN"/>
              </w:rPr>
              <w:t>. (supply power.)</w:t>
            </w:r>
          </w:p>
          <w:p>
            <w:pPr>
              <w:pStyle w:val="20"/>
              <w:numPr>
                <w:ilvl w:val="0"/>
                <w:numId w:val="2"/>
              </w:numPr>
              <w:spacing w:after="0" w:line="240" w:lineRule="auto"/>
            </w:pPr>
            <w:r>
              <w:t>Win7 PC</w:t>
            </w:r>
            <w:r>
              <w:rPr>
                <w:rFonts w:hint="eastAsia" w:eastAsia="宋体"/>
                <w:lang w:val="en-US" w:eastAsia="zh-CN"/>
              </w:rPr>
              <w:t xml:space="preserve"> (user can view data from local on </w:t>
            </w:r>
            <w:r>
              <w:rPr>
                <w:rFonts w:hint="default"/>
                <w:lang w:eastAsia="zh-CN"/>
              </w:rPr>
              <w:t>Gizwits cloud</w:t>
            </w:r>
            <w:r>
              <w:rPr>
                <w:rFonts w:hint="eastAsia"/>
                <w:lang w:val="en-US" w:eastAsia="zh-CN"/>
              </w:rPr>
              <w:t>.)</w:t>
            </w:r>
          </w:p>
          <w:p>
            <w:pPr>
              <w:spacing w:after="0" w:line="240" w:lineRule="auto"/>
              <w:rPr>
                <w:rStyle w:val="27"/>
              </w:rPr>
            </w:pPr>
          </w:p>
          <w:p>
            <w:pPr>
              <w:spacing w:after="0" w:line="240" w:lineRule="auto"/>
              <w:rPr>
                <w:sz w:val="32"/>
                <w:szCs w:val="32"/>
              </w:rPr>
            </w:pPr>
            <w:r>
              <w:rPr>
                <w:rStyle w:val="27"/>
              </w:rPr>
              <w:t>D</w:t>
            </w:r>
            <w:r>
              <w:rPr>
                <w:rStyle w:val="27"/>
                <w:sz w:val="32"/>
                <w:szCs w:val="32"/>
              </w:rPr>
              <w:t>eploying the project</w:t>
            </w:r>
          </w:p>
          <w:p>
            <w:pPr>
              <w:numPr>
                <w:ilvl w:val="0"/>
                <w:numId w:val="3"/>
              </w:numPr>
              <w:spacing w:after="0" w:line="240" w:lineRule="auto"/>
              <w:rPr>
                <w:rFonts w:hint="eastAsia" w:eastAsia="宋体"/>
                <w:lang w:val="en-US" w:eastAsia="zh-CN"/>
              </w:rPr>
            </w:pPr>
            <w:r>
              <w:rPr>
                <w:rFonts w:hint="default"/>
                <w:w w:val="105"/>
                <w:lang w:eastAsia="zh-CN"/>
              </w:rPr>
              <w:t>Define products on the Gizwits cloud platform,including basic information,data point,hardware solution,etc.</w:t>
            </w:r>
          </w:p>
          <w:p>
            <w:pPr>
              <w:numPr>
                <w:ilvl w:val="0"/>
                <w:numId w:val="3"/>
              </w:numPr>
              <w:spacing w:after="0" w:line="240" w:lineRule="auto"/>
              <w:rPr>
                <w:rFonts w:hint="eastAsia" w:eastAsia="宋体"/>
                <w:lang w:val="en-US" w:eastAsia="zh-CN"/>
              </w:rPr>
            </w:pPr>
            <w:r>
              <w:rPr>
                <w:rFonts w:hint="default" w:eastAsia="宋体"/>
                <w:lang w:eastAsia="zh-CN"/>
              </w:rPr>
              <w:t>Generate code based on the soc scheme.(Because the Gizwits cloud does not currently support generating code based on the MDM9206 platform, we need to choose ESP_826632M at hardware platform,then do some replacement.)</w:t>
            </w:r>
          </w:p>
          <w:p>
            <w:pPr>
              <w:numPr>
                <w:ilvl w:val="0"/>
                <w:numId w:val="3"/>
              </w:numPr>
              <w:spacing w:after="0" w:line="240" w:lineRule="auto"/>
              <w:rPr>
                <w:rFonts w:hint="eastAsia" w:eastAsia="宋体"/>
                <w:lang w:val="en-US" w:eastAsia="zh-CN"/>
              </w:rPr>
            </w:pPr>
            <w:r>
              <w:rPr>
                <w:rFonts w:hint="default" w:eastAsia="宋体"/>
                <w:lang w:eastAsia="zh-CN"/>
              </w:rPr>
              <w:t>Add local data which will be sent to Gizwis cloud.</w:t>
            </w:r>
          </w:p>
          <w:p>
            <w:pPr>
              <w:numPr>
                <w:ilvl w:val="0"/>
                <w:numId w:val="3"/>
              </w:numPr>
              <w:spacing w:after="0" w:line="240" w:lineRule="auto"/>
              <w:rPr>
                <w:rFonts w:hint="eastAsia" w:eastAsia="宋体"/>
                <w:lang w:val="en-US" w:eastAsia="zh-CN"/>
              </w:rPr>
            </w:pPr>
            <w:r>
              <w:rPr>
                <w:rFonts w:hint="default" w:eastAsia="宋体"/>
                <w:lang w:eastAsia="zh-CN"/>
              </w:rPr>
              <w:t>Register moblie IOT card to NB network.</w:t>
            </w:r>
          </w:p>
          <w:p>
            <w:pPr>
              <w:numPr>
                <w:ilvl w:val="0"/>
                <w:numId w:val="3"/>
              </w:numPr>
              <w:spacing w:after="0" w:line="240" w:lineRule="auto"/>
              <w:rPr>
                <w:rFonts w:hint="eastAsia" w:eastAsia="宋体"/>
                <w:lang w:val="en-US" w:eastAsia="zh-CN"/>
              </w:rPr>
            </w:pPr>
            <w:r>
              <w:rPr>
                <w:rFonts w:hint="default" w:eastAsia="宋体"/>
                <w:lang w:eastAsia="zh-CN"/>
              </w:rPr>
              <w:t>Compile the code and flash the image.</w:t>
            </w:r>
          </w:p>
          <w:p>
            <w:pPr>
              <w:numPr>
                <w:ilvl w:val="0"/>
                <w:numId w:val="3"/>
              </w:numPr>
              <w:spacing w:after="0" w:line="240" w:lineRule="auto"/>
              <w:rPr>
                <w:rFonts w:hint="eastAsia" w:eastAsia="宋体"/>
                <w:lang w:val="en-US" w:eastAsia="zh-CN"/>
              </w:rPr>
            </w:pPr>
            <w:r>
              <w:rPr>
                <w:rFonts w:hint="default" w:eastAsia="宋体"/>
                <w:lang w:eastAsia="zh-CN"/>
              </w:rPr>
              <w:t>If no problem, upload code to Github.</w:t>
            </w: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numPr>
                <w:ilvl w:val="0"/>
                <w:numId w:val="0"/>
              </w:numPr>
              <w:spacing w:after="0" w:line="240" w:lineRule="auto"/>
              <w:rPr>
                <w:rFonts w:hint="default" w:eastAsia="宋体"/>
                <w:lang w:eastAsia="zh-CN"/>
              </w:rPr>
            </w:pPr>
          </w:p>
          <w:p>
            <w:pPr>
              <w:spacing w:after="0" w:line="240" w:lineRule="auto"/>
              <w:rPr>
                <w:rStyle w:val="27"/>
                <w:lang w:eastAsia="zh-CN"/>
              </w:rPr>
            </w:pPr>
          </w:p>
          <w:p>
            <w:pPr>
              <w:spacing w:after="0" w:line="240" w:lineRule="auto"/>
              <w:rPr>
                <w:rStyle w:val="27"/>
                <w:lang w:eastAsia="zh-CN"/>
              </w:rPr>
            </w:pPr>
            <w:r>
              <w:rPr>
                <w:rStyle w:val="27"/>
                <w:lang w:eastAsia="zh-CN"/>
              </w:rPr>
              <w:t>How does it work?</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First of all, we must know how data was sent to Gizwits cloud.</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Reporting process:</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FF0000"/>
                <w:sz w:val="22"/>
                <w:szCs w:val="22"/>
                <w:lang w:val="en-US" w:eastAsia="zh-CN"/>
              </w:rPr>
            </w:pPr>
            <w:r>
              <w:rPr>
                <w:rStyle w:val="27"/>
                <w:rFonts w:hint="eastAsia" w:asciiTheme="minorAscii"/>
                <w:color w:val="FF0000"/>
                <w:sz w:val="22"/>
                <w:szCs w:val="22"/>
                <w:lang w:val="en-US" w:eastAsia="zh-CN"/>
              </w:rPr>
              <w:t>userTimeCB-----&gt;gizwitsHandle-----&gt;gizCheckReport----&gt;gizDataPoints2ReportData-----&gt;gagentUploadData</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demo-Gizwits-cloud-connection/main/main.c</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void </w:t>
            </w:r>
            <w:r>
              <w:rPr>
                <w:rStyle w:val="27"/>
                <w:rFonts w:hint="eastAsia" w:asciiTheme="minorAscii"/>
                <w:color w:val="FF0000"/>
                <w:sz w:val="22"/>
                <w:szCs w:val="22"/>
                <w:lang w:val="en-US" w:eastAsia="zh-CN"/>
              </w:rPr>
              <w:t>gagentMain</w:t>
            </w:r>
            <w:r>
              <w:rPr>
                <w:rStyle w:val="27"/>
                <w:rFonts w:hint="eastAsia" w:asciiTheme="minorAscii"/>
                <w:color w:val="4C4C4C" w:themeColor="text1"/>
                <w:sz w:val="22"/>
                <w:szCs w:val="22"/>
                <w:lang w:val="en-US" w:eastAsia="zh-CN"/>
                <w14:textFill>
                  <w14:solidFill>
                    <w14:schemeClr w14:val="tx1"/>
                  </w14:solidFill>
                </w14:textFill>
              </w:rPr>
              <w:t>( void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getFreeHeap();</w:t>
            </w:r>
          </w:p>
          <w:p>
            <w:pPr>
              <w:spacing w:after="0" w:line="240" w:lineRule="auto"/>
              <w:rPr>
                <w:rStyle w:val="27"/>
                <w:rFonts w:hint="eastAsia" w:asciiTheme="minorAscii"/>
                <w:color w:val="FF0000"/>
                <w:sz w:val="22"/>
                <w:szCs w:val="22"/>
                <w:lang w:val="en-US" w:eastAsia="zh-CN"/>
              </w:rPr>
            </w:pPr>
            <w:r>
              <w:rPr>
                <w:rStyle w:val="27"/>
                <w:rFonts w:hint="eastAsia" w:asciiTheme="minorAscii"/>
                <w:color w:val="4C4C4C" w:themeColor="text1"/>
                <w:sz w:val="22"/>
                <w:szCs w:val="22"/>
                <w:lang w:val="en-US" w:eastAsia="zh-CN"/>
                <w14:textFill>
                  <w14:solidFill>
                    <w14:schemeClr w14:val="tx1"/>
                  </w14:solidFill>
                </w14:textFill>
              </w:rPr>
              <w:t xml:space="preserve">    </w:t>
            </w:r>
            <w:r>
              <w:rPr>
                <w:rStyle w:val="27"/>
                <w:rFonts w:hint="eastAsia" w:asciiTheme="minorAscii"/>
                <w:color w:val="FF0000"/>
                <w:sz w:val="22"/>
                <w:szCs w:val="22"/>
                <w:lang w:val="en-US" w:eastAsia="zh-CN"/>
              </w:rPr>
              <w:t>sensorInit();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gizwitsInit();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The function named</w:t>
            </w:r>
            <w:r>
              <w:rPr>
                <w:rStyle w:val="27"/>
                <w:rFonts w:hint="eastAsia" w:asciiTheme="minorAscii"/>
                <w:color w:val="FF0000"/>
                <w:sz w:val="22"/>
                <w:szCs w:val="22"/>
                <w:lang w:val="en-US" w:eastAsia="zh-CN"/>
              </w:rPr>
              <w:t xml:space="preserve"> gagentMain</w:t>
            </w:r>
            <w:r>
              <w:rPr>
                <w:rStyle w:val="27"/>
                <w:rFonts w:hint="eastAsia" w:asciiTheme="minorAscii"/>
                <w:color w:val="4C4C4C" w:themeColor="text1"/>
                <w:sz w:val="22"/>
                <w:szCs w:val="22"/>
                <w:lang w:val="en-US" w:eastAsia="zh-CN"/>
                <w14:textFill>
                  <w14:solidFill>
                    <w14:schemeClr w14:val="tx1"/>
                  </w14:solidFill>
                </w14:textFill>
              </w:rPr>
              <w:t xml:space="preserve"> was called by GAgent, the main role of </w:t>
            </w:r>
            <w:r>
              <w:rPr>
                <w:rStyle w:val="27"/>
                <w:rFonts w:hint="eastAsia" w:asciiTheme="minorAscii"/>
                <w:color w:val="FF0000"/>
                <w:sz w:val="22"/>
                <w:szCs w:val="22"/>
                <w:lang w:val="en-US" w:eastAsia="zh-CN"/>
              </w:rPr>
              <w:t>GAgent</w:t>
            </w:r>
            <w:r>
              <w:rPr>
                <w:rStyle w:val="27"/>
                <w:rFonts w:hint="eastAsia" w:asciiTheme="minorAscii"/>
                <w:color w:val="4C4C4C" w:themeColor="text1"/>
                <w:sz w:val="22"/>
                <w:szCs w:val="22"/>
                <w:lang w:val="en-US" w:eastAsia="zh-CN"/>
                <w14:textFill>
                  <w14:solidFill>
                    <w14:schemeClr w14:val="tx1"/>
                  </w14:solidFill>
                </w14:textFill>
              </w:rPr>
              <w:t xml:space="preserve"> is data forwarding, which is a data interaction bridge between device data, wit cloud, and application end (APP).in function</w:t>
            </w:r>
            <w:r>
              <w:rPr>
                <w:rStyle w:val="27"/>
                <w:rFonts w:hint="eastAsia" w:asciiTheme="minorAscii"/>
                <w:color w:val="FF0000"/>
                <w:sz w:val="22"/>
                <w:szCs w:val="22"/>
                <w:lang w:val="en-US" w:eastAsia="zh-CN"/>
              </w:rPr>
              <w:t xml:space="preserve"> sensorInit</w:t>
            </w:r>
            <w:r>
              <w:rPr>
                <w:rStyle w:val="27"/>
                <w:rFonts w:hint="eastAsia" w:asciiTheme="minorAscii"/>
                <w:color w:val="4C4C4C" w:themeColor="text1"/>
                <w:sz w:val="22"/>
                <w:szCs w:val="22"/>
                <w:lang w:val="en-US" w:eastAsia="zh-CN"/>
                <w14:textFill>
                  <w14:solidFill>
                    <w14:schemeClr w14:val="tx1"/>
                  </w14:solidFill>
                </w14:textFill>
              </w:rPr>
              <w:t>, do some sensor init, and there is a function called tx_timer_create.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void </w:t>
            </w:r>
            <w:r>
              <w:rPr>
                <w:rStyle w:val="27"/>
                <w:rFonts w:hint="eastAsia" w:asciiTheme="minorAscii"/>
                <w:color w:val="FF0000"/>
                <w:sz w:val="22"/>
                <w:szCs w:val="22"/>
                <w:lang w:val="en-US" w:eastAsia="zh-CN"/>
              </w:rPr>
              <w:t>sensorInit</w:t>
            </w:r>
            <w:r>
              <w:rPr>
                <w:rStyle w:val="27"/>
                <w:rFonts w:hint="eastAsia" w:asciiTheme="minorAscii"/>
                <w:color w:val="4C4C4C" w:themeColor="text1"/>
                <w:sz w:val="22"/>
                <w:szCs w:val="22"/>
                <w:lang w:val="en-US" w:eastAsia="zh-CN"/>
                <w14:textFill>
                  <w14:solidFill>
                    <w14:schemeClr w14:val="tx1"/>
                  </w14:solidFill>
                </w14:textFill>
              </w:rPr>
              <w:t>(void)</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int32 ret = -1;</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gizLog(LOG_INFO,"Sensor initialization ...\n"); </w:t>
            </w:r>
          </w:p>
          <w:p>
            <w:pPr>
              <w:spacing w:after="0" w:line="240" w:lineRule="auto"/>
              <w:ind w:firstLine="220" w:firstLineChars="1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led_init();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//led  init</w:t>
            </w:r>
          </w:p>
          <w:p>
            <w:pPr>
              <w:spacing w:after="0" w:line="240" w:lineRule="auto"/>
              <w:ind w:firstLine="220" w:firstLineChars="1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motor_init();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//motor init</w:t>
            </w:r>
          </w:p>
          <w:p>
            <w:pPr>
              <w:spacing w:after="0" w:line="240" w:lineRule="auto"/>
              <w:ind w:firstLine="220" w:firstLineChars="1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heartrate_init();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//plusensor init</w:t>
            </w:r>
          </w:p>
          <w:p>
            <w:pPr>
              <w:spacing w:after="0" w:line="240" w:lineRule="auto"/>
              <w:ind w:firstLine="220" w:firstLineChars="1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motion_init();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//adxl345 init</w:t>
            </w:r>
          </w:p>
          <w:p>
            <w:pPr>
              <w:spacing w:after="0" w:line="240" w:lineRule="auto"/>
              <w:ind w:firstLine="220" w:firstLineChars="1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pressure_init();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//fsr402 init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txm_module_object_allocate(&amp;userTimer, sizeof(TX_TIMER));</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 = </w:t>
            </w:r>
            <w:r>
              <w:rPr>
                <w:rStyle w:val="27"/>
                <w:rFonts w:hint="eastAsia" w:asciiTheme="minorAscii"/>
                <w:color w:val="FF0000"/>
                <w:sz w:val="22"/>
                <w:szCs w:val="22"/>
                <w:lang w:val="en-US" w:eastAsia="zh-CN"/>
              </w:rPr>
              <w:t>tx_timer_create</w:t>
            </w:r>
            <w:r>
              <w:rPr>
                <w:rStyle w:val="27"/>
                <w:rFonts w:hint="eastAsia" w:asciiTheme="minorAscii"/>
                <w:color w:val="4C4C4C" w:themeColor="text1"/>
                <w:sz w:val="22"/>
                <w:szCs w:val="22"/>
                <w:lang w:val="en-US" w:eastAsia="zh-CN"/>
                <w14:textFill>
                  <w14:solidFill>
                    <w14:schemeClr w14:val="tx1"/>
                  </w14:solidFill>
                </w14:textFill>
              </w:rPr>
              <w:t xml:space="preserve">(userTimer, "userTimer", </w:t>
            </w:r>
            <w:r>
              <w:rPr>
                <w:rStyle w:val="27"/>
                <w:rFonts w:hint="eastAsia" w:asciiTheme="minorAscii"/>
                <w:color w:val="FF0000"/>
                <w:sz w:val="22"/>
                <w:szCs w:val="22"/>
                <w:lang w:val="en-US" w:eastAsia="zh-CN"/>
              </w:rPr>
              <w:t>userTimerCB</w:t>
            </w:r>
            <w:r>
              <w:rPr>
                <w:rStyle w:val="27"/>
                <w:rFonts w:hint="eastAsia" w:asciiTheme="minorAscii"/>
                <w:color w:val="4C4C4C" w:themeColor="text1"/>
                <w:sz w:val="22"/>
                <w:szCs w:val="22"/>
                <w:lang w:val="en-US" w:eastAsia="zh-CN"/>
                <w14:textFill>
                  <w14:solidFill>
                    <w14:schemeClr w14:val="tx1"/>
                  </w14:solidFill>
                </w14:textFill>
              </w:rPr>
              <w:t>, NULL, 1,</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200, TX_AUTO_ACTIVATE);</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if(ret != TX_SUCCESS)</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gizLog(LOG_WARNING,"Failed to create UserTimer.\n");</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userTimeCB</w:t>
            </w:r>
            <w:r>
              <w:rPr>
                <w:rStyle w:val="27"/>
                <w:rFonts w:hint="eastAsia" w:asciiTheme="minorAscii"/>
                <w:color w:val="4C4C4C" w:themeColor="text1"/>
                <w:sz w:val="22"/>
                <w:szCs w:val="22"/>
                <w:lang w:val="en-US" w:eastAsia="zh-CN"/>
                <w14:textFill>
                  <w14:solidFill>
                    <w14:schemeClr w14:val="tx1"/>
                  </w14:solidFill>
                </w14:textFill>
              </w:rPr>
              <w:t xml:space="preserve"> is registered in tx_timer_create, and the callback function is called back at regular intervals.</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 xml:space="preserve">userTimeCB </w:t>
            </w:r>
            <w:r>
              <w:rPr>
                <w:rStyle w:val="27"/>
                <w:rFonts w:hint="eastAsia" w:asciiTheme="minorAscii"/>
                <w:color w:val="4C4C4C" w:themeColor="text1"/>
                <w:sz w:val="22"/>
                <w:szCs w:val="22"/>
                <w:lang w:val="en-US" w:eastAsia="zh-CN"/>
                <w14:textFill>
                  <w14:solidFill>
                    <w14:schemeClr w14:val="tx1"/>
                  </w14:solidFill>
                </w14:textFill>
              </w:rPr>
              <w:t>is used to obtain report data of user area.</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void ICACHE_FLASH_ATTR</w:t>
            </w:r>
            <w:r>
              <w:rPr>
                <w:rStyle w:val="27"/>
                <w:rFonts w:hint="eastAsia" w:asciiTheme="minorAscii"/>
                <w:color w:val="FF0000"/>
                <w:sz w:val="22"/>
                <w:szCs w:val="22"/>
                <w:lang w:val="en-US" w:eastAsia="zh-CN"/>
              </w:rPr>
              <w:t xml:space="preserve"> userTimerCB</w:t>
            </w:r>
            <w:r>
              <w:rPr>
                <w:rStyle w:val="27"/>
                <w:rFonts w:hint="eastAsia" w:asciiTheme="minorAscii"/>
                <w:color w:val="4C4C4C" w:themeColor="text1"/>
                <w:sz w:val="22"/>
                <w:szCs w:val="22"/>
                <w:lang w:val="en-US" w:eastAsia="zh-CN"/>
                <w14:textFill>
                  <w14:solidFill>
                    <w14:schemeClr w14:val="tx1"/>
                  </w14:solidFill>
                </w14:textFill>
              </w:rPr>
              <w:t>(void)</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gizLog(LOG_INFO,"in userTimerCB.....\n");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static uint8_t ctime = 0;</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static uint8_t ccount = 0;</w:t>
            </w:r>
          </w:p>
          <w:p>
            <w:pPr>
              <w:spacing w:after="0" w:line="240" w:lineRule="auto"/>
              <w:ind w:firstLine="660" w:firstLineChars="300"/>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int8_t status = 0;</w:t>
            </w:r>
          </w:p>
          <w:p>
            <w:pPr>
              <w:spacing w:after="0" w:line="240" w:lineRule="auto"/>
              <w:ind w:firstLine="660" w:firstLineChars="300"/>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FF0000"/>
                <w:sz w:val="22"/>
                <w:szCs w:val="22"/>
                <w:lang w:val="en-US" w:eastAsia="zh-CN"/>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FF0000"/>
                <w:sz w:val="22"/>
                <w:szCs w:val="22"/>
                <w:lang w:val="en-US" w:eastAsia="zh-CN"/>
              </w:rPr>
              <w:t>// set some value, which will be sent to GIzwits cloud.</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uint32_t </w:t>
            </w:r>
            <w:r>
              <w:rPr>
                <w:rStyle w:val="27"/>
                <w:rFonts w:hint="eastAsia" w:asciiTheme="minorAscii"/>
                <w:color w:val="FF0000"/>
                <w:sz w:val="22"/>
                <w:szCs w:val="22"/>
                <w:lang w:val="en-US" w:eastAsia="zh-CN"/>
              </w:rPr>
              <w:t>pressure = 80;</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//pressure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uint32_t</w:t>
            </w:r>
            <w:r>
              <w:rPr>
                <w:rStyle w:val="27"/>
                <w:rFonts w:hint="eastAsia" w:asciiTheme="minorAscii"/>
                <w:color w:val="FF0000"/>
                <w:sz w:val="22"/>
                <w:szCs w:val="22"/>
                <w:lang w:val="en-US" w:eastAsia="zh-CN"/>
              </w:rPr>
              <w:t xml:space="preserve"> heartrate = 75</w:t>
            </w:r>
            <w:r>
              <w:rPr>
                <w:rStyle w:val="27"/>
                <w:rFonts w:hint="eastAsia" w:asciiTheme="minorAscii"/>
                <w:color w:val="4C4C4C" w:themeColor="text1"/>
                <w:sz w:val="22"/>
                <w:szCs w:val="22"/>
                <w:lang w:val="en-US" w:eastAsia="zh-CN"/>
                <w14:textFill>
                  <w14:solidFill>
                    <w14:schemeClr w14:val="tx1"/>
                  </w14:solidFill>
                </w14:textFill>
              </w:rPr>
              <w: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              //heartbeat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int32_t</w:t>
            </w:r>
            <w:r>
              <w:rPr>
                <w:rStyle w:val="27"/>
                <w:rFonts w:hint="eastAsia" w:asciiTheme="minorAscii"/>
                <w:color w:val="FF0000"/>
                <w:sz w:val="22"/>
                <w:szCs w:val="22"/>
                <w:lang w:val="en-US" w:eastAsia="zh-CN"/>
              </w:rPr>
              <w:t xml:space="preserve"> X_axis_Value = 50;</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  </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//x axis value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int32_t </w:t>
            </w:r>
            <w:r>
              <w:rPr>
                <w:rStyle w:val="27"/>
                <w:rFonts w:hint="eastAsia" w:asciiTheme="minorAscii"/>
                <w:color w:val="FF0000"/>
                <w:sz w:val="22"/>
                <w:szCs w:val="22"/>
                <w:lang w:val="en-US" w:eastAsia="zh-CN"/>
              </w:rPr>
              <w:t xml:space="preserve">Y_axis_Value = 60;   </w:t>
            </w:r>
            <w:r>
              <w:rPr>
                <w:rStyle w:val="27"/>
                <w:rFonts w:hint="eastAsia" w:asciiTheme="minorAscii"/>
                <w:color w:val="4C4C4C" w:themeColor="text1"/>
                <w:sz w:val="22"/>
                <w:szCs w:val="22"/>
                <w:lang w:val="en-US" w:eastAsia="zh-CN"/>
                <w14:textFill>
                  <w14:solidFill>
                    <w14:schemeClr w14:val="tx1"/>
                  </w14:solidFill>
                </w14:textFill>
              </w:rPr>
              <w:t xml:space="preserve">                      //y axis value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int32_t</w:t>
            </w:r>
            <w:r>
              <w:rPr>
                <w:rStyle w:val="27"/>
                <w:rFonts w:hint="eastAsia" w:asciiTheme="minorAscii"/>
                <w:color w:val="FF0000"/>
                <w:sz w:val="22"/>
                <w:szCs w:val="22"/>
                <w:lang w:val="en-US" w:eastAsia="zh-CN"/>
              </w:rPr>
              <w:t xml:space="preserve"> Z_axis_Value = 70</w:t>
            </w:r>
            <w:r>
              <w:rPr>
                <w:rStyle w:val="27"/>
                <w:rFonts w:hint="eastAsia" w:asciiTheme="minorAscii"/>
                <w:color w:val="4C4C4C" w:themeColor="text1"/>
                <w:sz w:val="22"/>
                <w:szCs w:val="22"/>
                <w:lang w:val="en-US" w:eastAsia="zh-CN"/>
                <w14:textFill>
                  <w14:solidFill>
                    <w14:schemeClr w14:val="tx1"/>
                  </w14:solidFill>
                </w14:textFill>
              </w:rPr>
              <w:t>;                         //z axis value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 (QUERY_INTERVAL &lt; ctime)</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ctime = 0;</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//come in per 5 times</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//status = getHeartRateValue(&amp;heartrate); </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//heartrate from Pulsesensor</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 status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gizLog(LOG_INFO,"get health info error\n");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FF0000"/>
                <w:sz w:val="22"/>
                <w:szCs w:val="22"/>
                <w:lang w:val="en-US" w:eastAsia="zh-CN"/>
              </w:rPr>
              <w:t>currentDataPoint.valueHeartRateValue = heartrate;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if(currentDataPoint.valueHeartRateValue &gt; HEART_RATE_THRESHOLD)</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//set_gpio_value(0x00, led_pin_num_Pulsesensor);</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//status = getaxis(&amp;X_axis_Value,&amp;Y_axis_Value,&amp;Z_axis_Value);</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//axis from ADXL345</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 status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gizLog(LOG_INFO,"get stepcount error\n");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FF0000"/>
                <w:sz w:val="22"/>
                <w:szCs w:val="22"/>
                <w:lang w:val="en-US" w:eastAsia="zh-CN"/>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FF0000"/>
                <w:sz w:val="22"/>
                <w:szCs w:val="22"/>
                <w:lang w:val="en-US" w:eastAsia="zh-CN"/>
              </w:rPr>
              <w:t>currentDataPoint.valueX_axis_Value = X_axis_Value;</w:t>
            </w:r>
          </w:p>
          <w:p>
            <w:pPr>
              <w:spacing w:after="0" w:line="240" w:lineRule="auto"/>
              <w:rPr>
                <w:rStyle w:val="27"/>
                <w:rFonts w:hint="eastAsia" w:asciiTheme="minorAscii"/>
                <w:color w:val="FF0000"/>
                <w:sz w:val="22"/>
                <w:szCs w:val="22"/>
                <w:lang w:val="en-US" w:eastAsia="zh-CN"/>
              </w:rPr>
            </w:pPr>
            <w:r>
              <w:rPr>
                <w:rStyle w:val="27"/>
                <w:rFonts w:hint="eastAsia" w:asciiTheme="minorAscii"/>
                <w:color w:val="FF0000"/>
                <w:sz w:val="22"/>
                <w:szCs w:val="22"/>
                <w:lang w:val="en-US" w:eastAsia="zh-CN"/>
              </w:rPr>
              <w:tab/>
            </w:r>
            <w:r>
              <w:rPr>
                <w:rStyle w:val="27"/>
                <w:rFonts w:hint="eastAsia" w:asciiTheme="minorAscii"/>
                <w:color w:val="FF0000"/>
                <w:sz w:val="22"/>
                <w:szCs w:val="22"/>
                <w:lang w:val="en-US" w:eastAsia="zh-CN"/>
              </w:rPr>
              <w:tab/>
            </w:r>
            <w:r>
              <w:rPr>
                <w:rStyle w:val="27"/>
                <w:rFonts w:hint="eastAsia" w:asciiTheme="minorAscii"/>
                <w:color w:val="FF0000"/>
                <w:sz w:val="22"/>
                <w:szCs w:val="22"/>
                <w:lang w:val="en-US" w:eastAsia="zh-CN"/>
              </w:rPr>
              <w:t>currentDataPoint.valueY_axis_Value = Y_axis_Value;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ab/>
            </w:r>
            <w:r>
              <w:rPr>
                <w:rStyle w:val="27"/>
                <w:rFonts w:hint="eastAsia" w:asciiTheme="minorAscii"/>
                <w:color w:val="FF0000"/>
                <w:sz w:val="22"/>
                <w:szCs w:val="22"/>
                <w:lang w:val="en-US" w:eastAsia="zh-CN"/>
              </w:rPr>
              <w:tab/>
            </w:r>
            <w:r>
              <w:rPr>
                <w:rStyle w:val="27"/>
                <w:rFonts w:hint="eastAsia" w:asciiTheme="minorAscii"/>
                <w:color w:val="FF0000"/>
                <w:sz w:val="22"/>
                <w:szCs w:val="22"/>
                <w:lang w:val="en-US" w:eastAsia="zh-CN"/>
              </w:rPr>
              <w:t>currentDataPoint.valueZ_axis_Value = Z_axis_Value;</w:t>
            </w:r>
            <w:r>
              <w:rPr>
                <w:rStyle w:val="27"/>
                <w:rFonts w:hint="eastAsia" w:asciiTheme="minorAscii"/>
                <w:color w:val="FF0000"/>
                <w:sz w:val="22"/>
                <w:szCs w:val="22"/>
                <w:lang w:val="en-US" w:eastAsia="zh-CN"/>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if(currentDataPoint.valueX_axis_Value &gt; X_AXIS_THRESHOLD || currentDataPoint.valueY_axis_Value &gt; Y_AXIS_THRESHOLD</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currentDataPoint.valueZ_axis_Value &gt; Z_AXIS_THRESHOLD)</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//set_gpio_value(0x00, led_pin_num_motion);</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//status = getPressValue(&amp;pressure);</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//pressure pressure sensor</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 status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gizLog(LOG_INFO,"get pressure error\n");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FF0000"/>
                <w:sz w:val="22"/>
                <w:szCs w:val="22"/>
                <w:lang w:val="en-US" w:eastAsia="zh-CN"/>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FF0000"/>
                <w:sz w:val="22"/>
                <w:szCs w:val="22"/>
                <w:lang w:val="en-US" w:eastAsia="zh-CN"/>
              </w:rPr>
              <w:t>currentDataPoint.valuePressure_Value = pressure;</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if (currentDataPoint.valuePressure_Value &gt;= PRESSURE_THRESHOLD)</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set_gpio_value(0x00, motor_pin_num);</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gizLog(LOG_INFO,"begin to upload data\n");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FF0000"/>
                <w:sz w:val="22"/>
                <w:szCs w:val="22"/>
                <w:lang w:val="en-US" w:eastAsia="zh-CN"/>
              </w:rPr>
              <w:t>gizwitsHandle((dataPoint_t *)&amp;currentDataPoint);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ccount++;</w:t>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//record collect times</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 xml:space="preserve">gizLog(LOG_INFO,"ccount = %d\n", ccount);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ab/>
            </w:r>
            <w:r>
              <w:rPr>
                <w:rStyle w:val="27"/>
                <w:rFonts w:hint="eastAsia" w:asciiTheme="minorAscii"/>
                <w:color w:val="4C4C4C" w:themeColor="text1"/>
                <w:sz w:val="22"/>
                <w:szCs w:val="22"/>
                <w:lang w:val="en-US" w:eastAsia="zh-CN"/>
                <w14:textFill>
                  <w14:solidFill>
                    <w14:schemeClr w14:val="tx1"/>
                  </w14:solidFill>
                </w14:textFill>
              </w:rPr>
              <w:t>}</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ctime++;  </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gizwitsHandle</w:t>
            </w:r>
            <w:r>
              <w:rPr>
                <w:rStyle w:val="27"/>
                <w:rFonts w:hint="eastAsia" w:asciiTheme="minorAscii"/>
                <w:color w:val="4C4C4C" w:themeColor="text1"/>
                <w:sz w:val="22"/>
                <w:szCs w:val="22"/>
                <w:lang w:val="en-US" w:eastAsia="zh-CN"/>
                <w14:textFill>
                  <w14:solidFill>
                    <w14:schemeClr w14:val="tx1"/>
                  </w14:solidFill>
                </w14:textFill>
              </w:rPr>
              <w:t xml:space="preserve"> is used to complete the change of device data.</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demo-Gizwits-cloud-connection/Gizwits/gizwits_protocol.c</w:t>
            </w:r>
          </w:p>
          <w:p>
            <w:pPr>
              <w:spacing w:after="0" w:line="240" w:lineRule="auto"/>
              <w:rPr>
                <w:rStyle w:val="27"/>
                <w:rFonts w:hint="eastAsia" w:asciiTheme="minorAscii"/>
                <w:color w:val="4C4C4C" w:themeColor="text1"/>
                <w:sz w:val="22"/>
                <w:szCs w:val="22"/>
                <w:lang w:val="en-US" w:eastAsia="zh-CN"/>
                <w14:textFill>
                  <w14:solidFill>
                    <w14:schemeClr w14:val="tx1"/>
                  </w14:solidFill>
                </w14:textFill>
              </w:rPr>
            </w:pP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int8_t ICACHE_FLASH_ATTR </w:t>
            </w:r>
            <w:r>
              <w:rPr>
                <w:rStyle w:val="27"/>
                <w:rFonts w:hint="eastAsia" w:asciiTheme="minorAscii"/>
                <w:color w:val="FF0000"/>
                <w:sz w:val="22"/>
                <w:szCs w:val="22"/>
                <w:lang w:val="en-US" w:eastAsia="zh-CN"/>
              </w:rPr>
              <w:t>gizwitsHandle</w:t>
            </w:r>
            <w:r>
              <w:rPr>
                <w:rStyle w:val="27"/>
                <w:rFonts w:hint="eastAsia" w:asciiTheme="minorAscii"/>
                <w:color w:val="4C4C4C" w:themeColor="text1"/>
                <w:sz w:val="22"/>
                <w:szCs w:val="22"/>
                <w:lang w:val="en-US" w:eastAsia="zh-CN"/>
                <w14:textFill>
                  <w14:solidFill>
                    <w14:schemeClr w14:val="tx1"/>
                  </w14:solidFill>
                </w14:textFill>
              </w:rPr>
              <w:t>(dataPoint_t *dataPoint)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if(NULL == dataPoint)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gizLog(LOG_WARNING,"!!! gizReportData Error \n");</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(-1);</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//Regularly report conditional</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if((1 == </w:t>
            </w:r>
            <w:r>
              <w:rPr>
                <w:rStyle w:val="27"/>
                <w:rFonts w:hint="eastAsia" w:asciiTheme="minorAscii"/>
                <w:color w:val="FF0000"/>
                <w:sz w:val="22"/>
                <w:szCs w:val="22"/>
                <w:lang w:val="en-US" w:eastAsia="zh-CN"/>
              </w:rPr>
              <w:t>gizCheckReport</w:t>
            </w:r>
            <w:r>
              <w:rPr>
                <w:rStyle w:val="27"/>
                <w:rFonts w:hint="eastAsia" w:asciiTheme="minorAscii"/>
                <w:color w:val="4C4C4C" w:themeColor="text1"/>
                <w:sz w:val="22"/>
                <w:szCs w:val="22"/>
                <w:lang w:val="en-US" w:eastAsia="zh-CN"/>
                <w14:textFill>
                  <w14:solidFill>
                    <w14:schemeClr w14:val="tx1"/>
                  </w14:solidFill>
                </w14:textFill>
              </w:rPr>
              <w:t>(dataPoint, (dataPoint_t *)&amp;gizwitsProtocol.gizLastDataPoint)))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r>
              <w:rPr>
                <w:rStyle w:val="27"/>
                <w:rFonts w:hint="eastAsia" w:asciiTheme="minorAscii"/>
                <w:color w:val="FF0000"/>
                <w:sz w:val="22"/>
                <w:szCs w:val="22"/>
                <w:lang w:val="en-US" w:eastAsia="zh-CN"/>
              </w:rPr>
              <w:t>gizDataPoints2ReportData</w:t>
            </w:r>
            <w:r>
              <w:rPr>
                <w:rStyle w:val="27"/>
                <w:rFonts w:hint="eastAsia" w:asciiTheme="minorAscii"/>
                <w:color w:val="4C4C4C" w:themeColor="text1"/>
                <w:sz w:val="22"/>
                <w:szCs w:val="22"/>
                <w:lang w:val="en-US" w:eastAsia="zh-CN"/>
                <w14:textFill>
                  <w14:solidFill>
                    <w14:schemeClr w14:val="tx1"/>
                  </w14:solidFill>
                </w14:textFill>
              </w:rPr>
              <w:t>(dataPoint, &amp;gizwitsProtocol.reportData.devStatus);</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gizwitsProtocol.reportData.action = ACTION_REPORT_DEV_STATUS;</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r>
              <w:rPr>
                <w:rStyle w:val="27"/>
                <w:rFonts w:hint="eastAsia" w:asciiTheme="minorAscii"/>
                <w:color w:val="FF0000"/>
                <w:sz w:val="22"/>
                <w:szCs w:val="22"/>
                <w:lang w:val="en-US" w:eastAsia="zh-CN"/>
              </w:rPr>
              <w:t>gagentUploadData</w:t>
            </w:r>
            <w:r>
              <w:rPr>
                <w:rStyle w:val="27"/>
                <w:rFonts w:hint="eastAsia" w:asciiTheme="minorAscii"/>
                <w:color w:val="4C4C4C" w:themeColor="text1"/>
                <w:sz w:val="22"/>
                <w:szCs w:val="22"/>
                <w:lang w:val="en-US" w:eastAsia="zh-CN"/>
                <w14:textFill>
                  <w14:solidFill>
                    <w14:schemeClr w14:val="tx1"/>
                  </w14:solidFill>
                </w14:textFill>
              </w:rPr>
              <w:t>(NULL, (uint8_t *)&amp;gizwitsProtocol.reportData, sizeof(gizwitsReport_t),getConnectM2MStatus(),gizwitsProtocol.mac, uploadDataCBFunc);</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gizLog(LOG_INFO,"~~~reportData \n");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//printf_bufs((uint8_t *)&amp;gizwitsProtocol.reportData, sizeof(gizwitsReport_t));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gizMemcpy((uint8_t *)&amp;gizwitsProtocol.gizLastDataPoint, (uint8_t *)dataPoint, sizeof(dataPoint_t));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0;</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FF0000"/>
                <w:sz w:val="22"/>
                <w:szCs w:val="22"/>
                <w:lang w:val="en-US" w:eastAsia="zh-CN"/>
              </w:rPr>
            </w:pPr>
            <w:r>
              <w:rPr>
                <w:rStyle w:val="27"/>
                <w:rFonts w:hint="eastAsia" w:asciiTheme="minorAscii"/>
                <w:color w:val="FF0000"/>
                <w:sz w:val="22"/>
                <w:szCs w:val="22"/>
                <w:lang w:val="en-US" w:eastAsia="zh-CN"/>
              </w:rPr>
              <w:t xml:space="preserve">gizCheckReport </w:t>
            </w:r>
            <w:r>
              <w:rPr>
                <w:rStyle w:val="27"/>
                <w:rFonts w:hint="eastAsia" w:asciiTheme="minorAscii"/>
                <w:color w:val="4C4C4C" w:themeColor="text1"/>
                <w:sz w:val="22"/>
                <w:szCs w:val="22"/>
                <w:lang w:val="en-US" w:eastAsia="zh-CN"/>
                <w14:textFill>
                  <w14:solidFill>
                    <w14:schemeClr w14:val="tx1"/>
                  </w14:solidFill>
                </w14:textFill>
              </w:rPr>
              <w:t>is used to determine whether to report the current status data.</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static int8_t ICACHE_FLASH_ATTR gizCheckReport(dataPoint_t *cur, dataPoint_t *last)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int8_t ret = 0;</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static uint32_t lastReportTime = 0;</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uint32_t currentTime = 0;</w:t>
            </w:r>
          </w:p>
          <w:p>
            <w:pPr>
              <w:keepNext w:val="0"/>
              <w:keepLines w:val="0"/>
              <w:widowControl/>
              <w:suppressLineNumbers w:val="0"/>
              <w:jc w:val="left"/>
              <w:rPr>
                <w:rStyle w:val="27"/>
                <w:rFonts w:hint="eastAsia" w:asciiTheme="minorAscii"/>
                <w:color w:val="4C4C4C" w:themeColor="text1"/>
                <w:sz w:val="22"/>
                <w:szCs w:val="22"/>
                <w:lang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if((NULL == cur) || (NULL == last))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gizLog(LOG_WARNING,"gizCheckReport Error , Illegal Param\n");</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-1;</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currentTime = gizGetTimerCount();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if(last-&gt;valueLedValue != cur-&gt;valueLedValue)</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gizLog(LOG_INFO,"valueLedValue Changed\n");</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 = 1;</w:t>
            </w:r>
          </w:p>
          <w:p>
            <w:pPr>
              <w:keepNext w:val="0"/>
              <w:keepLines w:val="0"/>
              <w:widowControl/>
              <w:suppressLineNumbers w:val="0"/>
              <w:ind w:firstLine="198"/>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ind w:firstLine="198"/>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if(last-&gt;valuePressure_Value != cur-&gt;valuePressure_Value)</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if(currentTime - lastReportTime &gt;= REPORT_TIME_MAX)</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gizLog(LOG_INFO, "valuePressure_Value Changed\n");</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 = 1;</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if(1 == ret)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lastReportTime = gizGetTimerCount();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ret;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gizDataPoints2ReportData</w:t>
            </w:r>
            <w:r>
              <w:rPr>
                <w:rStyle w:val="27"/>
                <w:rFonts w:hint="eastAsia" w:asciiTheme="minorAscii"/>
                <w:color w:val="4C4C4C" w:themeColor="text1"/>
                <w:sz w:val="22"/>
                <w:szCs w:val="22"/>
                <w:lang w:val="en-US" w:eastAsia="zh-CN"/>
                <w14:textFill>
                  <w14:solidFill>
                    <w14:schemeClr w14:val="tx1"/>
                  </w14:solidFill>
                </w14:textFill>
              </w:rPr>
              <w:t xml:space="preserve"> is used to complete conversion of user area data to report type data.</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static int8_t ICACHE_FLASH_ATTR gizDataPoints2ReportData(dataPoint_t *dataPoints , devStatus_t *devStatusPtr)</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if((NULL == dataPoints) || (NULL == devStatusPtr))</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gizLog(LOG_WARNING,"gizDataPoints2ReportData Error , Illegal Param\n");</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-1;</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gizMemset((uint8_t *)devStatusPtr-&gt;wBitBuf,0,sizeof(devStatusPtr-&gt;wBitBuf));</w:t>
            </w:r>
          </w:p>
          <w:p>
            <w:pPr>
              <w:keepNext w:val="0"/>
              <w:keepLines w:val="0"/>
              <w:widowControl/>
              <w:suppressLineNumbers w:val="0"/>
              <w:ind w:firstLine="220" w:firstLineChars="10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gizStandardCompressValue(LedValue_BYTEOFFSET,LedValue_BITOFFSET,LedValue_LEN,(uint8_t *)devStatusPtr,dataPoints-&gt;valueLedValue);</w:t>
            </w:r>
          </w:p>
          <w:p>
            <w:pPr>
              <w:keepNext w:val="0"/>
              <w:keepLines w:val="0"/>
              <w:widowControl/>
              <w:suppressLineNumbers w:val="0"/>
              <w:ind w:firstLine="220" w:firstLineChars="10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gizStandardCompressValue(MotorValue_BYTEOFFSET,MotorValue_BITOFFSET,MotorValue_LEN,(uint8_t *)devStatusPtr,dataPoints-&gt;valueMotorValue);</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gizByteOrderExchange((uint8_t *)devStatusPtr-&gt;wBitBuf,sizeof(devStatusPtr-&gt;wBitBuf));</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devStatusPtr-&gt;valueHeartRateValue = gizY2X(HeartRateValue_RATIO,  HeartRateValue_ADDITION, dataPoints-&gt;valueHeartRateValue);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devStatusPtr-&gt;valueX_axis_Value = exchangeBytes(gizY2X(X_axis_Value_RATIO,  X_axis_Value_ADDITION, dataPoints-&gt;valueX_axis_Value));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devStatusPtr-&gt;valueY_axis_Value = exchangeBytes(gizY2X(Y_axis_Value_RATIO,  Y_axis_Value_ADDITION, dataPoints-&gt;valueY_axis_Value));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devStatusPtr-&gt;valueZ_axis_Value = exchangeBytes(gizY2X(Z_axis_Value_RATIO,  Z_axis_Value_ADDITION, dataPoints-&gt;valueZ_axis_Value));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devStatusPtr-&gt;valuePressure_Value = exchangeBytes(gizY2X(Pressure_Value_RATIO,  Pressure_Value_ADDITION, dataPoints-&gt;valuePressure_Value)); </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 xml:space="preserve">    return 0;</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4C4C4C" w:themeColor="text1"/>
                <w:sz w:val="22"/>
                <w:szCs w:val="22"/>
                <w:lang w:val="en-US" w:eastAsia="zh-CN"/>
                <w14:textFill>
                  <w14:solidFill>
                    <w14:schemeClr w14:val="tx1"/>
                  </w14:solidFill>
                </w14:textFill>
              </w:rPr>
              <w:t>}</w:t>
            </w:r>
          </w:p>
          <w:p>
            <w:pPr>
              <w:keepNext w:val="0"/>
              <w:keepLines w:val="0"/>
              <w:widowControl/>
              <w:suppressLineNumbers w:val="0"/>
              <w:jc w:val="left"/>
              <w:rPr>
                <w:rStyle w:val="27"/>
                <w:rFonts w:hint="eastAsia" w:asciiTheme="minorAscii"/>
                <w:color w:val="4C4C4C" w:themeColor="text1"/>
                <w:sz w:val="22"/>
                <w:szCs w:val="22"/>
                <w:lang w:val="en-US" w:eastAsia="zh-CN"/>
                <w14:textFill>
                  <w14:solidFill>
                    <w14:schemeClr w14:val="tx1"/>
                  </w14:solidFill>
                </w14:textFill>
              </w:rPr>
            </w:pPr>
            <w:r>
              <w:rPr>
                <w:rStyle w:val="27"/>
                <w:rFonts w:hint="eastAsia" w:asciiTheme="minorAscii"/>
                <w:color w:val="FF0000"/>
                <w:sz w:val="22"/>
                <w:szCs w:val="22"/>
                <w:lang w:val="en-US" w:eastAsia="zh-CN"/>
              </w:rPr>
              <w:t xml:space="preserve">gagentUploadData </w:t>
            </w:r>
            <w:r>
              <w:rPr>
                <w:rStyle w:val="27"/>
                <w:rFonts w:hint="eastAsia" w:asciiTheme="minorAscii"/>
                <w:color w:val="4C4C4C" w:themeColor="text1"/>
                <w:sz w:val="22"/>
                <w:szCs w:val="22"/>
                <w:lang w:val="en-US" w:eastAsia="zh-CN"/>
                <w14:textFill>
                  <w14:solidFill>
                    <w14:schemeClr w14:val="tx1"/>
                  </w14:solidFill>
                </w14:textFill>
              </w:rPr>
              <w:t>is used to send the reported data to the communication module.</w:t>
            </w:r>
          </w:p>
          <w:p>
            <w:pPr>
              <w:keepNext w:val="0"/>
              <w:keepLines w:val="0"/>
              <w:widowControl/>
              <w:suppressLineNumbers w:val="0"/>
              <w:jc w:val="left"/>
              <w:rPr>
                <w:rStyle w:val="15"/>
                <w:rFonts w:hint="eastAsia" w:eastAsia="宋体"/>
                <w:lang w:val="en-US" w:eastAsia="zh-CN"/>
              </w:rPr>
            </w:pPr>
            <w:r>
              <w:rPr>
                <w:rStyle w:val="27"/>
                <w:rFonts w:hint="eastAsia" w:asciiTheme="minorAscii"/>
                <w:b w:val="0"/>
                <w:bCs w:val="0"/>
                <w:color w:val="4C4C4C" w:themeColor="text1"/>
                <w:sz w:val="22"/>
                <w:szCs w:val="22"/>
                <w:lang w:val="en-US" w:eastAsia="zh-CN"/>
                <w14:textFill>
                  <w14:solidFill>
                    <w14:schemeClr w14:val="tx1"/>
                  </w14:solidFill>
                </w14:textFill>
              </w:rPr>
              <w:t>After the above steps, user area data will be uploaded to the Gizwits cloud , below are some usage instructions to 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shd w:val="clear" w:color="auto" w:fill="DEEAF6" w:themeFill="accent1" w:themeFillTint="33"/>
          </w:tcPr>
          <w:p>
            <w:pPr>
              <w:spacing w:after="0" w:line="240" w:lineRule="auto"/>
              <w:rPr>
                <w:rFonts w:ascii="Times New Roman" w:hAnsi="Times New Roman" w:cs="Times New Roman"/>
                <w:b/>
                <w:color w:val="0070C0"/>
                <w:sz w:val="18"/>
              </w:rPr>
            </w:pPr>
          </w:p>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17" w:type="dxa"/>
            <w:gridSpan w:val="3"/>
          </w:tcPr>
          <w:p>
            <w:pPr>
              <w:spacing w:after="0" w:line="240" w:lineRule="auto"/>
              <w:rPr>
                <w:rFonts w:hint="eastAsia" w:eastAsia="宋体"/>
                <w:lang w:val="en-US" w:eastAsia="zh-CN"/>
              </w:rPr>
            </w:pPr>
          </w:p>
          <w:p>
            <w:pPr>
              <w:pStyle w:val="20"/>
              <w:numPr>
                <w:ilvl w:val="0"/>
                <w:numId w:val="4"/>
              </w:numPr>
              <w:spacing w:after="0" w:line="240" w:lineRule="auto"/>
              <w:rPr>
                <w:rFonts w:hint="eastAsia"/>
                <w:lang w:val="en-US" w:eastAsia="zh-CN"/>
              </w:rPr>
            </w:pPr>
            <w:r>
              <w:rPr>
                <w:rFonts w:hint="default"/>
                <w:lang w:eastAsia="zh-CN"/>
              </w:rPr>
              <w:t xml:space="preserve"> Downloading code from github according to the repository in “</w:t>
            </w:r>
            <w:r>
              <w:rPr>
                <w:rFonts w:hint="default"/>
                <w:lang w:eastAsia="zh-CN"/>
              </w:rPr>
              <w:fldChar w:fldCharType="begin"/>
            </w:r>
            <w:r>
              <w:rPr>
                <w:rFonts w:hint="default"/>
                <w:lang w:eastAsia="zh-CN"/>
              </w:rPr>
              <w:instrText xml:space="preserve"> HYPERLINK "https://github.com/ThunderSoft-XA/demo-Gizwits-cloud-connection" </w:instrText>
            </w:r>
            <w:r>
              <w:rPr>
                <w:rFonts w:hint="default"/>
                <w:lang w:eastAsia="zh-CN"/>
              </w:rPr>
              <w:fldChar w:fldCharType="separate"/>
            </w:r>
            <w:r>
              <w:rPr>
                <w:rStyle w:val="15"/>
                <w:rFonts w:hint="default"/>
                <w:lang w:eastAsia="zh-CN"/>
              </w:rPr>
              <w:t>https://github.com/ThunderSoft-XA/demo-Gizwits-cloud-connection</w:t>
            </w:r>
            <w:r>
              <w:rPr>
                <w:rFonts w:hint="default"/>
                <w:lang w:eastAsia="zh-CN"/>
              </w:rPr>
              <w:fldChar w:fldCharType="end"/>
            </w:r>
            <w:r>
              <w:rPr>
                <w:rFonts w:hint="default"/>
                <w:lang w:eastAsia="zh-CN"/>
              </w:rPr>
              <w:t>” sheet.</w:t>
            </w:r>
          </w:p>
          <w:p>
            <w:pPr>
              <w:pStyle w:val="20"/>
              <w:numPr>
                <w:ilvl w:val="0"/>
                <w:numId w:val="4"/>
              </w:numPr>
              <w:spacing w:after="0" w:line="240" w:lineRule="auto"/>
              <w:rPr>
                <w:rFonts w:hint="eastAsia"/>
                <w:lang w:val="en-US" w:eastAsia="zh-CN"/>
              </w:rPr>
            </w:pPr>
            <w:r>
              <w:rPr>
                <w:rFonts w:hint="default"/>
                <w:lang w:eastAsia="zh-CN"/>
              </w:rPr>
              <w:t>Compile the code and flash the image to Gokit4 development kit.</w:t>
            </w:r>
          </w:p>
          <w:p>
            <w:pPr>
              <w:pStyle w:val="20"/>
              <w:numPr>
                <w:ilvl w:val="0"/>
                <w:numId w:val="4"/>
              </w:numPr>
              <w:spacing w:after="0" w:line="240" w:lineRule="auto"/>
              <w:rPr>
                <w:rFonts w:hint="eastAsia"/>
                <w:lang w:val="en-US" w:eastAsia="zh-CN"/>
              </w:rPr>
            </w:pPr>
            <w:r>
              <w:rPr>
                <w:rFonts w:hint="default"/>
                <w:lang w:eastAsia="zh-CN"/>
              </w:rPr>
              <w:t>Use USB data line to supply power</w:t>
            </w:r>
            <w:r>
              <w:rPr>
                <w:rFonts w:hint="eastAsia"/>
                <w:lang w:val="en-US" w:eastAsia="zh-CN"/>
              </w:rPr>
              <w:t>.</w:t>
            </w:r>
          </w:p>
          <w:p>
            <w:pPr>
              <w:pStyle w:val="20"/>
              <w:numPr>
                <w:ilvl w:val="0"/>
                <w:numId w:val="4"/>
              </w:numPr>
              <w:spacing w:after="0" w:line="240" w:lineRule="auto"/>
              <w:rPr>
                <w:rFonts w:hint="eastAsia"/>
                <w:lang w:val="en-US" w:eastAsia="zh-CN"/>
              </w:rPr>
            </w:pPr>
            <w:r>
              <w:rPr>
                <w:rFonts w:hint="default"/>
                <w:lang w:eastAsia="zh-CN"/>
              </w:rPr>
              <w:t>Click on “Device log” in Gizwits cloud to check if device is online.</w:t>
            </w:r>
          </w:p>
          <w:p>
            <w:pPr>
              <w:pStyle w:val="20"/>
              <w:numPr>
                <w:ilvl w:val="0"/>
                <w:numId w:val="4"/>
              </w:numPr>
              <w:spacing w:after="0" w:line="240" w:lineRule="auto"/>
              <w:rPr>
                <w:rFonts w:hint="eastAsia"/>
                <w:lang w:val="en-US" w:eastAsia="zh-CN"/>
              </w:rPr>
            </w:pPr>
            <w:r>
              <w:rPr>
                <w:rFonts w:hint="default"/>
                <w:lang w:eastAsia="zh-CN"/>
              </w:rPr>
              <w:t>When device online, we can click “view” button, and we will see data from local was sent to Gizwits cloud.</w:t>
            </w:r>
          </w:p>
          <w:p>
            <w:pPr>
              <w:pStyle w:val="20"/>
              <w:numPr>
                <w:ilvl w:val="0"/>
                <w:numId w:val="4"/>
              </w:numPr>
              <w:spacing w:after="0" w:line="240" w:lineRule="auto"/>
              <w:rPr>
                <w:rFonts w:hint="eastAsia"/>
                <w:lang w:val="en-US" w:eastAsia="zh-CN"/>
              </w:rPr>
            </w:pPr>
            <w:r>
              <w:rPr>
                <w:rFonts w:hint="default"/>
                <w:lang w:eastAsia="zh-CN"/>
              </w:rPr>
              <w:t>We can also see those data from android phone with a universal apk provided by Gizwits cloud, and it’s easy to operate.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574"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gridSpan w:val="2"/>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14" w:type="dxa"/>
            <w:vMerge w:val="continue"/>
            <w:tcBorders/>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Zhen</w:t>
            </w:r>
          </w:p>
          <w:p>
            <w:pPr>
              <w:spacing w:after="0" w:line="240" w:lineRule="auto"/>
              <w:rPr>
                <w:rFonts w:hint="eastAsia" w:eastAsia="宋体"/>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Fonts w:hint="default" w:eastAsia="宋体"/>
                <w:color w:val="7030A0"/>
                <w:lang w:eastAsia="zh-CN"/>
              </w:rPr>
              <w:t>sunzhen</w:t>
            </w:r>
            <w:r>
              <w:rPr>
                <w:rStyle w:val="15"/>
                <w:rFonts w:hint="default" w:eastAsia="宋体"/>
                <w:color w:val="7030A0"/>
                <w:lang w:eastAsia="zh-CN"/>
              </w:rPr>
              <w:t>@thundersoft.com</w:t>
            </w:r>
            <w:r>
              <w:rPr>
                <w:rFonts w:hint="default" w:eastAsia="宋体"/>
                <w:color w:val="7030A0"/>
                <w:lang w:eastAsia="zh-CN"/>
              </w:rPr>
              <w:fldChar w:fldCharType="end"/>
            </w:r>
          </w:p>
        </w:tc>
        <w:tc>
          <w:tcPr>
            <w:tcW w:w="5043" w:type="dxa"/>
            <w:gridSpan w:val="2"/>
            <w:vAlign w:val="top"/>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tcBorders/>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Rong</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"mailto:yangrong0925@thundersoft.com" </w:instrText>
            </w:r>
            <w:r>
              <w:rPr>
                <w:rFonts w:hint="default" w:eastAsia="宋体"/>
                <w:color w:val="7030A0"/>
                <w:lang w:eastAsia="zh-CN"/>
              </w:rPr>
              <w:fldChar w:fldCharType="separate"/>
            </w:r>
            <w:r>
              <w:rPr>
                <w:rStyle w:val="15"/>
                <w:rFonts w:hint="default" w:eastAsia="宋体"/>
                <w:color w:val="7030A0"/>
                <w:lang w:eastAsia="zh-CN"/>
              </w:rPr>
              <w:t>yangrong0925@thundersoft.com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tcBorders/>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Jie</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"mailto:wangjie0508@thundersoft.com" </w:instrText>
            </w:r>
            <w:r>
              <w:rPr>
                <w:rFonts w:hint="default" w:eastAsia="宋体"/>
                <w:color w:val="7030A0"/>
                <w:lang w:eastAsia="zh-CN"/>
              </w:rPr>
              <w:fldChar w:fldCharType="separate"/>
            </w:r>
            <w:r>
              <w:rPr>
                <w:rStyle w:val="15"/>
                <w:rFonts w:hint="default" w:eastAsia="宋体"/>
                <w:color w:val="7030A0"/>
                <w:lang w:eastAsia="zh-CN"/>
              </w:rPr>
              <w:t>wangjie0508@thundersoft.com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tcBorders/>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vAlign w:val="top"/>
          </w:tcPr>
          <w:p>
            <w:pPr>
              <w:spacing w:after="0" w:line="240" w:lineRule="auto"/>
              <w:rPr>
                <w:rFonts w:hint="default" w:eastAsia="宋体"/>
                <w:color w:val="7030A0"/>
                <w:lang w:eastAsia="zh-CN"/>
              </w:rPr>
            </w:pPr>
            <w:r>
              <w:rPr>
                <w:rFonts w:hint="default" w:eastAsia="宋体"/>
                <w:color w:val="7030A0"/>
                <w:lang w:eastAsia="zh-CN"/>
              </w:rPr>
              <w:t>Kou</w:t>
            </w:r>
          </w:p>
          <w:p>
            <w:pPr>
              <w:spacing w:after="0" w:line="240" w:lineRule="auto"/>
              <w:rPr>
                <w:rFonts w:hint="default" w:eastAsia="宋体"/>
                <w:color w:val="7030A0"/>
                <w:lang w:eastAsia="zh-CN"/>
              </w:rPr>
            </w:pPr>
            <w:r>
              <w:rPr>
                <w:rFonts w:hint="default" w:eastAsia="宋体"/>
                <w:color w:val="7030A0"/>
                <w:lang w:eastAsia="zh-CN"/>
              </w:rPr>
              <w:fldChar w:fldCharType="begin"/>
            </w:r>
            <w:r>
              <w:rPr>
                <w:rFonts w:hint="default" w:eastAsia="宋体"/>
                <w:color w:val="7030A0"/>
                <w:lang w:eastAsia="zh-CN"/>
              </w:rPr>
              <w:instrText xml:space="preserve"> HYPERLINK "mailto:Kouzw0723@thundersoft.com" </w:instrText>
            </w:r>
            <w:r>
              <w:rPr>
                <w:rFonts w:hint="default" w:eastAsia="宋体"/>
                <w:color w:val="7030A0"/>
                <w:lang w:eastAsia="zh-CN"/>
              </w:rPr>
              <w:fldChar w:fldCharType="separate"/>
            </w:r>
            <w:r>
              <w:rPr>
                <w:rFonts w:hint="default" w:eastAsia="宋体"/>
                <w:color w:val="7030A0"/>
                <w:lang w:eastAsia="zh-CN"/>
              </w:rPr>
              <w:t>k</w:t>
            </w:r>
            <w:r>
              <w:rPr>
                <w:rStyle w:val="15"/>
                <w:rFonts w:hint="default" w:eastAsia="宋体"/>
                <w:color w:val="7030A0"/>
                <w:lang w:eastAsia="zh-CN"/>
              </w:rPr>
              <w:t>ouzw0723@thundersoft.com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4" w:type="dxa"/>
            <w:vMerge w:val="continue"/>
            <w:tcBorders/>
            <w:shd w:val="clear" w:color="auto" w:fill="DEEAF6" w:themeFill="accent1" w:themeFillTint="33"/>
          </w:tcPr>
          <w:p>
            <w:pPr>
              <w:spacing w:after="0" w:line="240" w:lineRule="auto"/>
              <w:rPr>
                <w:rFonts w:ascii="Times New Roman" w:hAnsi="Times New Roman" w:cs="Times New Roman"/>
                <w:b/>
                <w:color w:val="0070C0"/>
                <w:sz w:val="18"/>
              </w:rPr>
            </w:pPr>
          </w:p>
        </w:tc>
        <w:tc>
          <w:tcPr>
            <w:tcW w:w="2574" w:type="dxa"/>
          </w:tcPr>
          <w:p>
            <w:pPr>
              <w:spacing w:after="0" w:line="240" w:lineRule="auto"/>
              <w:rPr>
                <w:rFonts w:hint="default" w:eastAsia="宋体"/>
                <w:color w:val="7030A0"/>
                <w:lang w:eastAsia="zh-CN"/>
              </w:rPr>
            </w:pPr>
            <w:r>
              <w:rPr>
                <w:rFonts w:hint="default" w:eastAsia="宋体"/>
                <w:color w:val="7030A0"/>
                <w:lang w:eastAsia="zh-CN"/>
              </w:rPr>
              <w:t>Eric</w:t>
            </w:r>
          </w:p>
          <w:p>
            <w:pPr>
              <w:spacing w:after="0" w:line="240" w:lineRule="auto"/>
              <w:rPr>
                <w:rFonts w:hint="eastAsia" w:eastAsia="宋体"/>
                <w:lang w:val="en-US" w:eastAsia="zh-CN"/>
              </w:rPr>
            </w:pPr>
            <w:r>
              <w:rPr>
                <w:rFonts w:hint="default" w:eastAsia="宋体"/>
                <w:color w:val="7030A0"/>
                <w:lang w:eastAsia="zh-CN"/>
              </w:rPr>
              <w:fldChar w:fldCharType="begin"/>
            </w:r>
            <w:r>
              <w:rPr>
                <w:rFonts w:hint="default" w:eastAsia="宋体"/>
                <w:color w:val="7030A0"/>
                <w:lang w:eastAsia="zh-CN"/>
              </w:rPr>
              <w:instrText xml:space="preserve"> HYPERLINK "mailto:yansh0810@thundersoft.com" </w:instrText>
            </w:r>
            <w:r>
              <w:rPr>
                <w:rFonts w:hint="default" w:eastAsia="宋体"/>
                <w:color w:val="7030A0"/>
                <w:lang w:eastAsia="zh-CN"/>
              </w:rPr>
              <w:fldChar w:fldCharType="separate"/>
            </w:r>
            <w:r>
              <w:rPr>
                <w:rStyle w:val="15"/>
                <w:rFonts w:hint="default" w:eastAsia="宋体"/>
                <w:color w:val="7030A0"/>
                <w:lang w:eastAsia="zh-CN"/>
              </w:rPr>
              <w:t>yansh0810@thundersoft.com</w:t>
            </w:r>
            <w:r>
              <w:rPr>
                <w:rFonts w:hint="default" w:eastAsia="宋体"/>
                <w:color w:val="7030A0"/>
                <w:lang w:eastAsia="zh-CN"/>
              </w:rPr>
              <w:fldChar w:fldCharType="end"/>
            </w:r>
          </w:p>
        </w:tc>
        <w:tc>
          <w:tcPr>
            <w:tcW w:w="5043" w:type="dxa"/>
            <w:gridSpan w:val="2"/>
          </w:tcPr>
          <w:p>
            <w:pPr>
              <w:spacing w:after="0" w:line="240" w:lineRule="auto"/>
            </w:pPr>
            <w:r>
              <w:t>Thundersoft</w:t>
            </w:r>
          </w:p>
        </w:tc>
      </w:tr>
    </w:tbl>
    <w:p>
      <w:pPr>
        <w:spacing w:after="0"/>
        <w:ind w:right="187"/>
        <w:rPr>
          <w:i/>
        </w:rPr>
      </w:pPr>
    </w:p>
    <w:p>
      <w:pPr>
        <w:spacing w:after="0"/>
        <w:ind w:left="180" w:right="187"/>
      </w:pPr>
      <w:r>
        <w:rPr>
          <w:i/>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p>
      <w:pPr>
        <w:spacing w:after="120"/>
        <w:ind w:right="180"/>
        <w:jc w:val="both"/>
        <w:rPr>
          <w:b/>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Calibri Light">
    <w:altName w:val="Arial"/>
    <w:panose1 w:val="020F0302020204030204"/>
    <w:charset w:val="00"/>
    <w:family w:val="roman"/>
    <w:pitch w:val="default"/>
    <w:sig w:usb0="00000000" w:usb1="00000000" w:usb2="00000009" w:usb3="00000000" w:csb0="200001FF" w:csb1="00000000"/>
  </w:font>
  <w:font w:name="Segoe UI">
    <w:altName w:val="FreeSans"/>
    <w:panose1 w:val="020B0502040204020203"/>
    <w:charset w:val="00"/>
    <w:family w:val="roman"/>
    <w:pitch w:val="default"/>
    <w:sig w:usb0="00000000" w:usb1="00000000" w:usb2="00000009" w:usb3="00000000" w:csb0="200001FF" w:csb1="00000000"/>
  </w:font>
  <w:font w:name="Arial">
    <w:panose1 w:val="020B0604020202020204"/>
    <w:charset w:val="01"/>
    <w:family w:val="swiss"/>
    <w:pitch w:val="default"/>
    <w:sig w:usb0="00007A87" w:usb1="80000000" w:usb2="00000008" w:usb3="00000000" w:csb0="400001FF" w:csb1="FFFF0000"/>
  </w:font>
  <w:font w:name="Courier New">
    <w:panose1 w:val="02070309020205020404"/>
    <w:charset w:val="01"/>
    <w:family w:val="modern"/>
    <w:pitch w:val="default"/>
    <w:sig w:usb0="00007A87" w:usb1="80000000" w:usb2="00000008" w:usb3="00000000" w:csb0="400001FF" w:csb1="FFFF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7EFAB2"/>
    <w:multiLevelType w:val="singleLevel"/>
    <w:tmpl w:val="FD7EFAB2"/>
    <w:lvl w:ilvl="0" w:tentative="0">
      <w:start w:val="1"/>
      <w:numFmt w:val="decimal"/>
      <w:suff w:val="space"/>
      <w:lvlText w:val="%1."/>
      <w:lvlJc w:val="left"/>
    </w:lvl>
  </w:abstractNum>
  <w:abstractNum w:abstractNumId="1">
    <w:nsid w:val="4817631A"/>
    <w:multiLevelType w:val="multilevel"/>
    <w:tmpl w:val="481763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685E5F"/>
    <w:multiLevelType w:val="multilevel"/>
    <w:tmpl w:val="7D685E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06F0"/>
    <w:rsid w:val="0022798D"/>
    <w:rsid w:val="002522F8"/>
    <w:rsid w:val="002550F7"/>
    <w:rsid w:val="002B0A3B"/>
    <w:rsid w:val="002B285B"/>
    <w:rsid w:val="002C745D"/>
    <w:rsid w:val="0030137B"/>
    <w:rsid w:val="003329FD"/>
    <w:rsid w:val="0035331E"/>
    <w:rsid w:val="00354EFF"/>
    <w:rsid w:val="00357126"/>
    <w:rsid w:val="00367A95"/>
    <w:rsid w:val="00370B4D"/>
    <w:rsid w:val="00383984"/>
    <w:rsid w:val="00396D3B"/>
    <w:rsid w:val="003A568F"/>
    <w:rsid w:val="003B24A0"/>
    <w:rsid w:val="003C281D"/>
    <w:rsid w:val="003E2B4A"/>
    <w:rsid w:val="003F776E"/>
    <w:rsid w:val="00455803"/>
    <w:rsid w:val="004702FA"/>
    <w:rsid w:val="00481634"/>
    <w:rsid w:val="004912C0"/>
    <w:rsid w:val="004A3324"/>
    <w:rsid w:val="004C2217"/>
    <w:rsid w:val="004C6D4D"/>
    <w:rsid w:val="004D77B7"/>
    <w:rsid w:val="00533002"/>
    <w:rsid w:val="005A3C8F"/>
    <w:rsid w:val="005A6A5E"/>
    <w:rsid w:val="005C406C"/>
    <w:rsid w:val="005E273A"/>
    <w:rsid w:val="005F349B"/>
    <w:rsid w:val="006423A1"/>
    <w:rsid w:val="00660610"/>
    <w:rsid w:val="006930C5"/>
    <w:rsid w:val="006A57E2"/>
    <w:rsid w:val="006B79CE"/>
    <w:rsid w:val="006D5602"/>
    <w:rsid w:val="006D7EC1"/>
    <w:rsid w:val="00710053"/>
    <w:rsid w:val="00724096"/>
    <w:rsid w:val="00742418"/>
    <w:rsid w:val="00761364"/>
    <w:rsid w:val="007806F1"/>
    <w:rsid w:val="00786AAA"/>
    <w:rsid w:val="007879AC"/>
    <w:rsid w:val="008058A3"/>
    <w:rsid w:val="008241C5"/>
    <w:rsid w:val="008805EC"/>
    <w:rsid w:val="008A2A5E"/>
    <w:rsid w:val="008C7307"/>
    <w:rsid w:val="008E4F61"/>
    <w:rsid w:val="008F418B"/>
    <w:rsid w:val="00907A6D"/>
    <w:rsid w:val="00911C53"/>
    <w:rsid w:val="00931BA0"/>
    <w:rsid w:val="00934669"/>
    <w:rsid w:val="00937953"/>
    <w:rsid w:val="0095299A"/>
    <w:rsid w:val="00970510"/>
    <w:rsid w:val="00994CE3"/>
    <w:rsid w:val="009E0B81"/>
    <w:rsid w:val="009E6F01"/>
    <w:rsid w:val="009F131B"/>
    <w:rsid w:val="00A461DE"/>
    <w:rsid w:val="00A95483"/>
    <w:rsid w:val="00AA3369"/>
    <w:rsid w:val="00AD14CD"/>
    <w:rsid w:val="00B02FE1"/>
    <w:rsid w:val="00B0416A"/>
    <w:rsid w:val="00B1355F"/>
    <w:rsid w:val="00B227FC"/>
    <w:rsid w:val="00B257ED"/>
    <w:rsid w:val="00B25EA0"/>
    <w:rsid w:val="00B34CB7"/>
    <w:rsid w:val="00B75502"/>
    <w:rsid w:val="00B7616B"/>
    <w:rsid w:val="00B86A29"/>
    <w:rsid w:val="00BE79B3"/>
    <w:rsid w:val="00C0002D"/>
    <w:rsid w:val="00C01CC4"/>
    <w:rsid w:val="00C1676A"/>
    <w:rsid w:val="00C41EB8"/>
    <w:rsid w:val="00C73A3B"/>
    <w:rsid w:val="00C84E91"/>
    <w:rsid w:val="00C929E6"/>
    <w:rsid w:val="00CA2823"/>
    <w:rsid w:val="00CA2885"/>
    <w:rsid w:val="00CC01A4"/>
    <w:rsid w:val="00CC35F4"/>
    <w:rsid w:val="00CD0C20"/>
    <w:rsid w:val="00D11CD0"/>
    <w:rsid w:val="00D2199F"/>
    <w:rsid w:val="00D238BC"/>
    <w:rsid w:val="00D53B76"/>
    <w:rsid w:val="00D55FF2"/>
    <w:rsid w:val="00D62FB9"/>
    <w:rsid w:val="00D7216F"/>
    <w:rsid w:val="00D9317D"/>
    <w:rsid w:val="00D968BB"/>
    <w:rsid w:val="00DB5502"/>
    <w:rsid w:val="00DC059A"/>
    <w:rsid w:val="00DD4FDF"/>
    <w:rsid w:val="00E04FB6"/>
    <w:rsid w:val="00E22CF1"/>
    <w:rsid w:val="00E2598E"/>
    <w:rsid w:val="00E26DAC"/>
    <w:rsid w:val="00E44BBA"/>
    <w:rsid w:val="00E838C8"/>
    <w:rsid w:val="00E85B17"/>
    <w:rsid w:val="00EB7390"/>
    <w:rsid w:val="00ED24A8"/>
    <w:rsid w:val="00EF74D4"/>
    <w:rsid w:val="00F00645"/>
    <w:rsid w:val="00F47F63"/>
    <w:rsid w:val="00F66AD0"/>
    <w:rsid w:val="00F733CA"/>
    <w:rsid w:val="00F73F07"/>
    <w:rsid w:val="00F86366"/>
    <w:rsid w:val="00FA71C0"/>
    <w:rsid w:val="00FB3C02"/>
    <w:rsid w:val="00FD087A"/>
    <w:rsid w:val="00FE09FE"/>
    <w:rsid w:val="00FE234B"/>
    <w:rsid w:val="00FF69D9"/>
    <w:rsid w:val="00FF70A5"/>
    <w:rsid w:val="02AF3D21"/>
    <w:rsid w:val="02F661F9"/>
    <w:rsid w:val="03512F60"/>
    <w:rsid w:val="03740169"/>
    <w:rsid w:val="03B86DC8"/>
    <w:rsid w:val="05181994"/>
    <w:rsid w:val="06A53DA3"/>
    <w:rsid w:val="06AD2390"/>
    <w:rsid w:val="06D212B5"/>
    <w:rsid w:val="06D76BAB"/>
    <w:rsid w:val="076B24E6"/>
    <w:rsid w:val="07933E43"/>
    <w:rsid w:val="08543676"/>
    <w:rsid w:val="086B0A22"/>
    <w:rsid w:val="08C77534"/>
    <w:rsid w:val="092109A0"/>
    <w:rsid w:val="0BA968ED"/>
    <w:rsid w:val="0BCC0853"/>
    <w:rsid w:val="0C2976D0"/>
    <w:rsid w:val="0C2F0DF8"/>
    <w:rsid w:val="0D3B4B31"/>
    <w:rsid w:val="0D5C3438"/>
    <w:rsid w:val="0DFF5A44"/>
    <w:rsid w:val="101669E5"/>
    <w:rsid w:val="10265C11"/>
    <w:rsid w:val="10C67863"/>
    <w:rsid w:val="114D0C82"/>
    <w:rsid w:val="118708A0"/>
    <w:rsid w:val="12F700AC"/>
    <w:rsid w:val="13134FC1"/>
    <w:rsid w:val="156E730E"/>
    <w:rsid w:val="15D2338F"/>
    <w:rsid w:val="15EF79A3"/>
    <w:rsid w:val="1614382B"/>
    <w:rsid w:val="17D745A7"/>
    <w:rsid w:val="17FD0989"/>
    <w:rsid w:val="195F3DEB"/>
    <w:rsid w:val="19690445"/>
    <w:rsid w:val="1A84674F"/>
    <w:rsid w:val="1B0A3D34"/>
    <w:rsid w:val="1B8C1DE1"/>
    <w:rsid w:val="1BCF4936"/>
    <w:rsid w:val="1BF40C01"/>
    <w:rsid w:val="1DE8390E"/>
    <w:rsid w:val="1F342C57"/>
    <w:rsid w:val="2230427A"/>
    <w:rsid w:val="2239556A"/>
    <w:rsid w:val="224E66F4"/>
    <w:rsid w:val="22FE24C8"/>
    <w:rsid w:val="24EF1D5C"/>
    <w:rsid w:val="273C22AE"/>
    <w:rsid w:val="277161F3"/>
    <w:rsid w:val="28DE3088"/>
    <w:rsid w:val="2A5C2E60"/>
    <w:rsid w:val="2C657D06"/>
    <w:rsid w:val="2CB244A4"/>
    <w:rsid w:val="2CDFCACF"/>
    <w:rsid w:val="2F3BC8B4"/>
    <w:rsid w:val="2F68395B"/>
    <w:rsid w:val="2FCC1FF2"/>
    <w:rsid w:val="2FED5672"/>
    <w:rsid w:val="312A2D0F"/>
    <w:rsid w:val="321E5B8B"/>
    <w:rsid w:val="32A65DCC"/>
    <w:rsid w:val="34E01B2D"/>
    <w:rsid w:val="353B1A69"/>
    <w:rsid w:val="36034F10"/>
    <w:rsid w:val="37685809"/>
    <w:rsid w:val="39875973"/>
    <w:rsid w:val="39E3254F"/>
    <w:rsid w:val="39EE3135"/>
    <w:rsid w:val="39F46A50"/>
    <w:rsid w:val="3DBF5BED"/>
    <w:rsid w:val="3FCEEB90"/>
    <w:rsid w:val="3FE207D4"/>
    <w:rsid w:val="3FF204F6"/>
    <w:rsid w:val="3FFF02E7"/>
    <w:rsid w:val="405F22CE"/>
    <w:rsid w:val="42726A1D"/>
    <w:rsid w:val="443D031D"/>
    <w:rsid w:val="454E6A7F"/>
    <w:rsid w:val="458B4E82"/>
    <w:rsid w:val="45B40A34"/>
    <w:rsid w:val="46B736A6"/>
    <w:rsid w:val="47002AA3"/>
    <w:rsid w:val="470572AF"/>
    <w:rsid w:val="482B773D"/>
    <w:rsid w:val="48DB0B99"/>
    <w:rsid w:val="4A113FDD"/>
    <w:rsid w:val="4A5F4B9E"/>
    <w:rsid w:val="4A773A56"/>
    <w:rsid w:val="4A8D1891"/>
    <w:rsid w:val="4C1E35A0"/>
    <w:rsid w:val="4ECB91DD"/>
    <w:rsid w:val="4EF765E4"/>
    <w:rsid w:val="4FC03024"/>
    <w:rsid w:val="4FF61A15"/>
    <w:rsid w:val="510E0056"/>
    <w:rsid w:val="54216181"/>
    <w:rsid w:val="54331195"/>
    <w:rsid w:val="54583C98"/>
    <w:rsid w:val="54667EF7"/>
    <w:rsid w:val="549C2B2F"/>
    <w:rsid w:val="54C35BBD"/>
    <w:rsid w:val="553200FC"/>
    <w:rsid w:val="55901473"/>
    <w:rsid w:val="559A5CD0"/>
    <w:rsid w:val="57492026"/>
    <w:rsid w:val="574B3480"/>
    <w:rsid w:val="577A5458"/>
    <w:rsid w:val="58047784"/>
    <w:rsid w:val="593173AF"/>
    <w:rsid w:val="5C4038DF"/>
    <w:rsid w:val="5C5D83C2"/>
    <w:rsid w:val="5C6E760F"/>
    <w:rsid w:val="5E581C72"/>
    <w:rsid w:val="5EFBEF18"/>
    <w:rsid w:val="5EFDF8B5"/>
    <w:rsid w:val="5F935159"/>
    <w:rsid w:val="60010298"/>
    <w:rsid w:val="606A48C5"/>
    <w:rsid w:val="60932E4C"/>
    <w:rsid w:val="60D233BF"/>
    <w:rsid w:val="61AC70B1"/>
    <w:rsid w:val="62B94C26"/>
    <w:rsid w:val="643E0416"/>
    <w:rsid w:val="66BE0A9C"/>
    <w:rsid w:val="66F9B22A"/>
    <w:rsid w:val="68910EAB"/>
    <w:rsid w:val="6942099D"/>
    <w:rsid w:val="6A0D7538"/>
    <w:rsid w:val="6A4D12C1"/>
    <w:rsid w:val="6A974A22"/>
    <w:rsid w:val="6AD4697F"/>
    <w:rsid w:val="6B140D4F"/>
    <w:rsid w:val="6B4161A1"/>
    <w:rsid w:val="6B8626B0"/>
    <w:rsid w:val="6C643A9D"/>
    <w:rsid w:val="6D804361"/>
    <w:rsid w:val="6DEF1E29"/>
    <w:rsid w:val="6DF7F7C4"/>
    <w:rsid w:val="6E703C58"/>
    <w:rsid w:val="6F384DA2"/>
    <w:rsid w:val="6FF7E107"/>
    <w:rsid w:val="710E1064"/>
    <w:rsid w:val="711143B4"/>
    <w:rsid w:val="72AE3D59"/>
    <w:rsid w:val="73BFC2A4"/>
    <w:rsid w:val="73DA43FE"/>
    <w:rsid w:val="74BF265F"/>
    <w:rsid w:val="75025A25"/>
    <w:rsid w:val="7726755D"/>
    <w:rsid w:val="7757AF5C"/>
    <w:rsid w:val="776F65A0"/>
    <w:rsid w:val="77E9CE14"/>
    <w:rsid w:val="78626B2B"/>
    <w:rsid w:val="787433A4"/>
    <w:rsid w:val="78965E02"/>
    <w:rsid w:val="79766F54"/>
    <w:rsid w:val="7A0620A7"/>
    <w:rsid w:val="7A4FD3C6"/>
    <w:rsid w:val="7B6631FB"/>
    <w:rsid w:val="7B9B8084"/>
    <w:rsid w:val="7BED1E04"/>
    <w:rsid w:val="7C195731"/>
    <w:rsid w:val="7C7544AD"/>
    <w:rsid w:val="7CBE191D"/>
    <w:rsid w:val="7D686312"/>
    <w:rsid w:val="7ED03716"/>
    <w:rsid w:val="7F075A42"/>
    <w:rsid w:val="7F457865"/>
    <w:rsid w:val="9FFBF85C"/>
    <w:rsid w:val="A7FF8429"/>
    <w:rsid w:val="B3EF0D87"/>
    <w:rsid w:val="B7FDE113"/>
    <w:rsid w:val="BBCF0A5E"/>
    <w:rsid w:val="BBDDC7D8"/>
    <w:rsid w:val="BE3E5800"/>
    <w:rsid w:val="BFCB3CED"/>
    <w:rsid w:val="BFE7465C"/>
    <w:rsid w:val="D7D78432"/>
    <w:rsid w:val="DBE49286"/>
    <w:rsid w:val="DBFDFE03"/>
    <w:rsid w:val="DFBD890C"/>
    <w:rsid w:val="E7BD4501"/>
    <w:rsid w:val="E9544A45"/>
    <w:rsid w:val="ECEF5560"/>
    <w:rsid w:val="F177987B"/>
    <w:rsid w:val="F4FF6303"/>
    <w:rsid w:val="F885982F"/>
    <w:rsid w:val="F959870C"/>
    <w:rsid w:val="FA7B2C43"/>
    <w:rsid w:val="FBE7C5DE"/>
    <w:rsid w:val="FF9F09B3"/>
    <w:rsid w:val="FFD1BB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2">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2"/>
    <w:unhideWhenUsed/>
    <w:qFormat/>
    <w:uiPriority w:val="99"/>
    <w:rPr>
      <w:b/>
      <w:bCs/>
    </w:rPr>
  </w:style>
  <w:style w:type="paragraph" w:styleId="5">
    <w:name w:val="annotation text"/>
    <w:basedOn w:val="1"/>
    <w:link w:val="21"/>
    <w:unhideWhenUsed/>
    <w:qFormat/>
    <w:uiPriority w:val="99"/>
    <w:pPr>
      <w:spacing w:line="240" w:lineRule="auto"/>
    </w:pPr>
    <w:rPr>
      <w:sz w:val="20"/>
      <w:szCs w:val="20"/>
    </w:rPr>
  </w:style>
  <w:style w:type="paragraph" w:styleId="6">
    <w:name w:val="Body Text"/>
    <w:basedOn w:val="1"/>
    <w:qFormat/>
    <w:uiPriority w:val="1"/>
    <w:rPr>
      <w:rFonts w:ascii="Times New Roman" w:hAnsi="Times New Roman" w:eastAsia="Times New Roman" w:cs="Times New Roman"/>
      <w:sz w:val="25"/>
      <w:szCs w:val="25"/>
      <w:lang w:val="en-US" w:eastAsia="en-US" w:bidi="en-US"/>
    </w:rPr>
  </w:style>
  <w:style w:type="paragraph" w:styleId="7">
    <w:name w:val="Plain Text"/>
    <w:basedOn w:val="1"/>
    <w:link w:val="26"/>
    <w:unhideWhenUsed/>
    <w:qFormat/>
    <w:uiPriority w:val="99"/>
    <w:pPr>
      <w:spacing w:after="0" w:line="240" w:lineRule="auto"/>
    </w:pPr>
    <w:rPr>
      <w:rFonts w:ascii="Calibri" w:hAnsi="Calibri"/>
      <w:szCs w:val="21"/>
    </w:rPr>
  </w:style>
  <w:style w:type="paragraph" w:styleId="8">
    <w:name w:val="Balloon Text"/>
    <w:basedOn w:val="1"/>
    <w:link w:val="23"/>
    <w:unhideWhenUsed/>
    <w:qFormat/>
    <w:uiPriority w:val="99"/>
    <w:pPr>
      <w:spacing w:after="0" w:line="240" w:lineRule="auto"/>
    </w:pPr>
    <w:rPr>
      <w:rFonts w:ascii="Segoe UI" w:hAnsi="Segoe UI" w:cs="Segoe UI"/>
      <w:sz w:val="18"/>
      <w:szCs w:val="18"/>
    </w:rPr>
  </w:style>
  <w:style w:type="paragraph" w:styleId="9">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5"/>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13">
    <w:name w:val="Strong"/>
    <w:basedOn w:val="12"/>
    <w:qFormat/>
    <w:uiPriority w:val="22"/>
    <w:rPr>
      <w:b/>
    </w:rPr>
  </w:style>
  <w:style w:type="character" w:styleId="14">
    <w:name w:val="FollowedHyperlink"/>
    <w:basedOn w:val="12"/>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character" w:styleId="16">
    <w:name w:val="annotation reference"/>
    <w:basedOn w:val="12"/>
    <w:unhideWhenUsed/>
    <w:qFormat/>
    <w:uiPriority w:val="99"/>
    <w:rPr>
      <w:sz w:val="16"/>
      <w:szCs w:val="16"/>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9">
    <w:name w:val="Light List Accent 1"/>
    <w:basedOn w:val="17"/>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customStyle="1" w:styleId="20">
    <w:name w:val="List Paragraph"/>
    <w:basedOn w:val="1"/>
    <w:link w:val="24"/>
    <w:qFormat/>
    <w:uiPriority w:val="34"/>
    <w:pPr>
      <w:ind w:left="720"/>
      <w:contextualSpacing/>
    </w:pPr>
  </w:style>
  <w:style w:type="character" w:customStyle="1" w:styleId="21">
    <w:name w:val="Comment Text Char"/>
    <w:basedOn w:val="12"/>
    <w:link w:val="5"/>
    <w:semiHidden/>
    <w:qFormat/>
    <w:uiPriority w:val="99"/>
    <w:rPr>
      <w:sz w:val="20"/>
      <w:szCs w:val="20"/>
    </w:rPr>
  </w:style>
  <w:style w:type="character" w:customStyle="1" w:styleId="22">
    <w:name w:val="Comment Subject Char"/>
    <w:basedOn w:val="21"/>
    <w:link w:val="4"/>
    <w:semiHidden/>
    <w:qFormat/>
    <w:uiPriority w:val="99"/>
    <w:rPr>
      <w:b/>
      <w:bCs/>
      <w:sz w:val="20"/>
      <w:szCs w:val="20"/>
    </w:rPr>
  </w:style>
  <w:style w:type="character" w:customStyle="1" w:styleId="23">
    <w:name w:val="Balloon Text Char"/>
    <w:basedOn w:val="12"/>
    <w:link w:val="8"/>
    <w:semiHidden/>
    <w:qFormat/>
    <w:uiPriority w:val="99"/>
    <w:rPr>
      <w:rFonts w:ascii="Segoe UI" w:hAnsi="Segoe UI" w:cs="Segoe UI"/>
      <w:sz w:val="18"/>
      <w:szCs w:val="18"/>
    </w:rPr>
  </w:style>
  <w:style w:type="character" w:customStyle="1" w:styleId="24">
    <w:name w:val="List Paragraph Char"/>
    <w:basedOn w:val="12"/>
    <w:link w:val="20"/>
    <w:qFormat/>
    <w:locked/>
    <w:uiPriority w:val="34"/>
  </w:style>
  <w:style w:type="character" w:customStyle="1" w:styleId="25">
    <w:name w:val="Title Char"/>
    <w:basedOn w:val="12"/>
    <w:link w:val="11"/>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6">
    <w:name w:val="Plain Text Char"/>
    <w:basedOn w:val="12"/>
    <w:link w:val="7"/>
    <w:qFormat/>
    <w:uiPriority w:val="99"/>
    <w:rPr>
      <w:rFonts w:ascii="Calibri" w:hAnsi="Calibri"/>
      <w:szCs w:val="21"/>
    </w:rPr>
  </w:style>
  <w:style w:type="character" w:customStyle="1" w:styleId="27">
    <w:name w:val="Heading 1 Char"/>
    <w:basedOn w:val="12"/>
    <w:link w:val="2"/>
    <w:qFormat/>
    <w:uiPriority w:val="9"/>
    <w:rPr>
      <w:rFonts w:asciiTheme="majorHAnsi" w:hAnsiTheme="majorHAnsi" w:eastAsiaTheme="majorEastAsia" w:cstheme="majorBidi"/>
      <w:color w:val="2E75B6" w:themeColor="accent1" w:themeShade="BF"/>
      <w:sz w:val="32"/>
      <w:szCs w:val="32"/>
    </w:rPr>
  </w:style>
  <w:style w:type="paragraph" w:customStyle="1" w:styleId="28">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2</Pages>
  <Words>631</Words>
  <Characters>3600</Characters>
  <Lines>30</Lines>
  <Paragraphs>8</Paragraphs>
  <TotalTime>0</TotalTime>
  <ScaleCrop>false</ScaleCrop>
  <LinksUpToDate>false</LinksUpToDate>
  <CharactersWithSpaces>4223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2018-01-28T14:04:00Z</dcterms:created>
  <dc:creator>Jorgensen, Christine</dc:creator>
  <cp:lastModifiedBy>kouzhiwu</cp:lastModifiedBy>
  <cp:lastPrinted>2015-09-26T10:12:00Z</cp:lastPrinted>
  <dcterms:modified xsi:type="dcterms:W3CDTF">2018-12-17T16:55:19Z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2024413023</vt:i4>
  </property>
  <property fmtid="{D5CDD505-2E9C-101B-9397-08002B2CF9AE}" pid="3" name="_NewReviewCycle">
    <vt:lpwstr/>
  </property>
  <property fmtid="{D5CDD505-2E9C-101B-9397-08002B2CF9AE}" pid="4" name="_EmailSubject">
    <vt:lpwstr>Summary of Recent Thundersoft Directions </vt:lpwstr>
  </property>
  <property fmtid="{D5CDD505-2E9C-101B-9397-08002B2CF9AE}" pid="5" name="_AuthorEmail">
    <vt:lpwstr>cjorgens@qti.qualcomm.com</vt:lpwstr>
  </property>
  <property fmtid="{D5CDD505-2E9C-101B-9397-08002B2CF9AE}" pid="6" name="_AuthorEmailDisplayName">
    <vt:lpwstr>Christine Jorgensen</vt:lpwstr>
  </property>
  <property fmtid="{D5CDD505-2E9C-101B-9397-08002B2CF9AE}" pid="7" name="_PreviousAdHocReviewCycleID">
    <vt:i4>1434575546</vt:i4>
  </property>
  <property fmtid="{D5CDD505-2E9C-101B-9397-08002B2CF9AE}" pid="8" name="KSOProductBuildVer">
    <vt:lpwstr>2052-10.1.0.6634</vt:lpwstr>
  </property>
</Properties>
</file>