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jrhing9vvio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Screen flow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ml1tr1tlp9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DB tables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jw1huahx49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Design considerations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e4xk2ulu3ef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JSON REST APIs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jrhing9vvio4" w:id="0"/>
      <w:bookmarkEnd w:id="0"/>
      <w:r w:rsidDel="00000000" w:rsidR="00000000" w:rsidRPr="00000000">
        <w:rPr>
          <w:rtl w:val="0"/>
        </w:rPr>
        <w:t xml:space="preserve">Screen flow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One Main Screen (keep things simple)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It displays top rated missions.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Screen 1 - User sign up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User_name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Public_key (optional)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Screen 2 - Missions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Suggest a mission, such as for asteroid Ryugu, 1989 ML, Nerous (see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https://en.wikipedia.org/wiki/Asteroid_mining</w:t>
        </w:r>
      </w:hyperlink>
      <w:r w:rsidDel="00000000" w:rsidR="00000000" w:rsidRPr="00000000">
        <w:rPr>
          <w:rtl w:val="0"/>
        </w:rPr>
        <w:t xml:space="preserve"> for profitable asteroid names)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Browse current missions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Screen 3 - proposals under a mission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For each mission, users can suggest different proposals. Users can vote on the proposals.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Screen 4 - contributions under a mission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People can contribute in different categories: legal, technical, monetary, operation (companies who actually go to an asteroid). Users can vote on the contribution. Contributions are divided into these categories: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Good step towards the right direction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Significant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Breakthrough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(they indicate small, medium, big contributions)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Screen 5 - display a mission’s status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Display at-a-glance, what’s the major block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Display stakeholders, list how much each contributors owned.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2"/>
        <w:shd w:fill="ffffff" w:val="clear"/>
        <w:contextualSpacing w:val="0"/>
        <w:rPr/>
      </w:pPr>
      <w:bookmarkStart w:colFirst="0" w:colLast="0" w:name="_tml1tr1tlp9o" w:id="1"/>
      <w:bookmarkEnd w:id="1"/>
      <w:r w:rsidDel="00000000" w:rsidR="00000000" w:rsidRPr="00000000">
        <w:rPr>
          <w:rtl w:val="0"/>
        </w:rPr>
        <w:t xml:space="preserve">DB tables</w:t>
      </w:r>
    </w:p>
    <w:p w:rsidR="00000000" w:rsidDel="00000000" w:rsidP="00000000" w:rsidRDefault="00000000" w:rsidRPr="00000000" w14:paraId="00000028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0) Events_table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event_ID (UUID)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Time (unix epoch time)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User_id (uuid)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Event_info (a json array, such as technical, legal, monetary contribution)</w:t>
      </w:r>
    </w:p>
    <w:p w:rsidR="00000000" w:rsidDel="00000000" w:rsidP="00000000" w:rsidRDefault="00000000" w:rsidRPr="00000000" w14:paraId="0000002E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1) Users (Stakeholders)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user_ID (UUID, just in case a user initially doesn’t have an ethereum public key)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User_name (string, for easy collaboration, to identify which user yet with privacy)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email (string)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password (string / hash)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color w:val="202124"/>
          <w:sz w:val="21"/>
          <w:szCs w:val="21"/>
          <w:u w:val="none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Public key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join_date (timestamp)</w:t>
      </w:r>
    </w:p>
    <w:p w:rsidR="00000000" w:rsidDel="00000000" w:rsidP="00000000" w:rsidRDefault="00000000" w:rsidRPr="00000000" w14:paraId="00000036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2) Missions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mission_id (UUID)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start_date (timestamp)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name (string)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description (text)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Funding_goal (float)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Funding_current (float)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Status (integer)</w:t>
      </w:r>
    </w:p>
    <w:p w:rsidR="00000000" w:rsidDel="00000000" w:rsidP="00000000" w:rsidRDefault="00000000" w:rsidRPr="00000000" w14:paraId="0000003F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contextualSpacing w:val="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3) Proposals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ID (int)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previous_ID (int) - link to previous version of same proposal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external_link (string) - link to external document storage for this proposal, could be IPFS, centralized database, Google Docs, Dropbox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checksum (string) - hash of external document to check it’s the same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IPFS / checksum link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color w:val="202124"/>
          <w:sz w:val="21"/>
          <w:szCs w:val="21"/>
          <w:rtl w:val="0"/>
        </w:rPr>
        <w:t xml:space="preserve">Status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202124"/>
          <w:sz w:val="21"/>
          <w:szCs w:val="21"/>
        </w:rPr>
      </w:pPr>
      <w:r w:rsidDel="00000000" w:rsidR="00000000" w:rsidRPr="00000000">
        <w:rPr>
          <w:b w:val="1"/>
          <w:color w:val="202124"/>
          <w:sz w:val="21"/>
          <w:szCs w:val="21"/>
          <w:rtl w:val="0"/>
        </w:rPr>
        <w:t xml:space="preserve">Users - Proposals stakeholding  (TBD) work out how to record how much each user has as stake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contextualSpacing w:val="0"/>
        <w:rPr/>
      </w:pPr>
      <w:bookmarkStart w:colFirst="0" w:colLast="0" w:name="_rjw1huahx49y" w:id="2"/>
      <w:bookmarkEnd w:id="2"/>
      <w:r w:rsidDel="00000000" w:rsidR="00000000" w:rsidRPr="00000000">
        <w:rPr>
          <w:rtl w:val="0"/>
        </w:rPr>
        <w:t xml:space="preserve">Design considerations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protect privacy, use public key instead of email. Can we assume every participant have an ethereum account?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Although it’s challenging to evaluate one’s contribution exactly, a good way to divide them into three categories (small, medium, big and we phrase them positively). Similarly, the contribution in year 1 obviously is more significant than contribution in later years, we can assign a time value for each passing year to encourage people to start early, say at the end of the year, give each person a 3% value increase (prorated on the months).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party can propose a mission with funding goal (scientific organization, organizers/operators/startups, etc). People can discuss/vote or contribute. Contribution includes a) financial b) legal c) scientifical d) operational. They take 70%, 10%, 10%, 10% respectively. Once funding is reached, it will be frozen. In case the funding is increased or decreased, the date and reason of change will be recorded.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Voting scheme: people vote with their money. voting power = number of tokens you hold.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smart contract: when a contribution (technical or legal) gets enough votes for one category (small, medium, big), it will be recorded. At the project freeze period, it will be converted to tokens: suppose a small contribution is 1, a medium contribution is 3, a big contribution is 7. Suppose there is 10, 2, 1 contributions in each category (small, medium, big) respectively, total tokens is 10,000 which is 10% of total tokens of this project, a small contribution will be converted to 10,000/ (1*10 + 3*2 + 7*1) tokens.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mission has two buttons: contribute (4 types of contribution), discuss.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legal or technical breakthroughs are applicable to different missions. So under each mission, those breakthroughs proposed for other missions are also displayed.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People can also vote their satisfaction for each mission. The vote is anonymous. This will determine the reputation of operators, scientists, legal professionals. This will help with future adventure.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papers will be stored in Cassandra. Computed hash of the article and timestemp will be stored on a blockchain. If a paper is modified, we’ll know.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operator group can decide how to allocate 10% of total tokens of a projects among its team members.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scientist can decide to contribute his/her discovery to two missions. A scientific breakthrough may help with many missions. Of course, it’s too complicated to associate one contribution to unlimited missions.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technical discussion, legal documents into IPFS. Amazon S3, compute checksum, hash, store them together with a link.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contextualSpacing w:val="0"/>
        <w:rPr/>
      </w:pPr>
      <w:bookmarkStart w:colFirst="0" w:colLast="0" w:name="_uv440s3kwhvk" w:id="3"/>
      <w:bookmarkEnd w:id="3"/>
      <w:r w:rsidDel="00000000" w:rsidR="00000000" w:rsidRPr="00000000">
        <w:rPr>
          <w:rtl w:val="0"/>
        </w:rPr>
        <w:t xml:space="preserve">Smart contracts in English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====================================Section 1, smart_contract_rasie_fund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What's unique about each mission: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mission_name: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mission_uuid: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mission_goal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raised_so_far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wallet_tech: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wallet_legal: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Wallet_operation: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wallet_investment: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wallet_for_each_investor: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wallet_funding: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funding_freeze_time: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ACTION 1: initialization, send tokens to those three wallets (tech, legal, operation)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ACTION 2: whenever an investor sends ether to funding_wallet, the wallet will return same amount of mission tokens (first check we have enough mission tokens)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total_supply = a large number (total number of ether?)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Portion allocation: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5% to tech_portion, 5% to legal_portion, 5% to operation_portion, 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85% to financial_portion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85/5 = 17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step 1, a mission is created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mission_uuid: 123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goal: 10 million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raised_so_far: 0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total_supply: a large number so we never run out of supply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legal_portion: goal/ 17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tech_portion: goal/ 17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operation_portion: goal/ 17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financial_portion: goal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compute the portions, transfer them to these wallets: 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tech_portion, 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legal_portion,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operation_portion, 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step 2, investor with id 899 invested 10 ether 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Check if we have enough token (if not, something wrong since we allocated a huge number)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Whenever an investor transfer some ether to Funding_wallet, he/she will receive same amount of token from us.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//check if the remaining financial token is &gt;= the number of ether invested by this investor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//if so, transfer 10 token to this investor's wallet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//otherwise, put 1000 million more into the total supply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//compute the portions, transfer them to these wallets: tech_portion, legal_portion, //operation_portion, //financial_portion respectively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then transfer 10 token to this investor's wallet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transfer 10 ether to funding_wallet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check if goal is reached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if raised_so_far + investment_amount &gt;= goal, 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actual_investment_amount = goal - raised_so_far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 if actual_investment_amount &gt; 0: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 transfer to funding_wallet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    transfer token to this investor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     call contract_release_fund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otherwise: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   actual_investment_amount = investment_amount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 transfer_to_funding_wallet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transfer token to this investor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offchain or IPFS to store legal contract, computation result and papers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step 3, (occasionally) funding goal is increased or decreased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if increased, add increased amount to the total supply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become to accept more investments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add more tokens to tech_portion, etc.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if funding is decreased, a fair way to do is: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suppose it's decreased to 80%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each investor will receive a refund of investment*20%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token will be reduced to 80% 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tech_portion, etc will be reduced to 80%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====================================Section 2, smart_contract_release_fund: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for each mission,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raised_so_far: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wallet_funding: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wallet_for_sucessful_bidder: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Voting: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Each token holder can send a blank message or a message with only one bit to a voting_booth_address, of course, gas will be spent. We tally the vote, a vote from an owner of more tokens carries more voting power.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//fund has raised.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//it may have some time till project launch date which provides preparation time.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several companies proposed to do this project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step 1, is voting period ended (give three days to vote)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step 2, which company has the highest vote? does it have enough vote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voting power is same as how much tokens they have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if they get more than 50% of voting tokens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transfer one third of ether from funding_wallet to the successful bidder's wallet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step 3, after 2 months, how did they do for the 1/3 of the ether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auditor provides a report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team voting, continue?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if more than 50% of votes, release 2/3 of the ether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====================================Section 3, smart_contract_Share_profit: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for each mission: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total_tokens: raised_so_far * (1 + 1/17 + 1/17 + 1/17)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Profit_wallet: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allow people to trade the token (kind of like equity token)? people can trade themselves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(exchange a token with some ether, depending on market speculation). We track new token owners.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suppose mission 1 brings back 100 million Profit (selling the precious metals)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when to sell the metals? within one month, use the money to buy ether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each token will entitle: total ether /number of tokens for this mission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distribute the ether to token holders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the tokens are removed since this single mission.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People send tokens to the profit wallet which returns corresponding portion of ether to them.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contextualSpacing w:val="0"/>
        <w:rPr/>
      </w:pPr>
      <w:bookmarkStart w:colFirst="0" w:colLast="0" w:name="_e4xk2ulu3efz" w:id="4"/>
      <w:bookmarkEnd w:id="4"/>
      <w:r w:rsidDel="00000000" w:rsidR="00000000" w:rsidRPr="00000000">
        <w:rPr>
          <w:rtl w:val="0"/>
        </w:rPr>
        <w:t xml:space="preserve">JSON REST APIs</w:t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 mission uuid to blockchain smart contracts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Allocate funding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funding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 sharing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Parent smart contract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Child smart contract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Call ERC20, 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For each mission, create ERC token, set initial total supply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Potential questions from judges and audience: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Is this a kickstarter on blockchain, for the purpose of space exploration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Asteroid_m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