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Teach an aspect of digital technologies to a year 11 Onslow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7777777" w:rsidR="00D6414C" w:rsidRDefault="00D6414C" w:rsidP="00D6414C">
      <w:pPr>
        <w:pStyle w:val="NormalWeb"/>
        <w:spacing w:before="0" w:beforeAutospacing="0" w:after="0" w:afterAutospacing="0"/>
      </w:pPr>
      <w:r>
        <w:rPr>
          <w:rFonts w:ascii="Calibri" w:hAnsi="Calibri"/>
          <w:color w:val="000000"/>
          <w:sz w:val="22"/>
          <w:szCs w:val="22"/>
        </w:rPr>
        <w:t>Year 11 Digital Students (Past, Present and Future)</w:t>
      </w:r>
    </w:p>
    <w:p w14:paraId="1356DA88" w14:textId="77777777" w:rsidR="00D6414C" w:rsidRDefault="00D6414C" w:rsidP="00D6414C">
      <w:pPr>
        <w:pStyle w:val="NormalWeb"/>
        <w:spacing w:before="0" w:beforeAutospacing="0" w:after="0" w:afterAutospacing="0"/>
      </w:pPr>
      <w:r>
        <w:rPr>
          <w:rFonts w:ascii="Calibri" w:hAnsi="Calibri"/>
          <w:color w:val="000000"/>
          <w:sz w:val="22"/>
          <w:szCs w:val="22"/>
        </w:rPr>
        <w:t>Digital Teachers</w:t>
      </w:r>
    </w:p>
    <w:p w14:paraId="060A5113" w14:textId="6EE88CFB" w:rsidR="00D6414C" w:rsidRDefault="00D6414C" w:rsidP="00D6414C">
      <w:pPr>
        <w:pStyle w:val="NormalWeb"/>
        <w:spacing w:before="0" w:beforeAutospacing="0" w:after="0" w:afterAutospacing="0"/>
      </w:pPr>
      <w:r>
        <w:rPr>
          <w:rFonts w:ascii="Calibri" w:hAnsi="Calibri"/>
          <w:color w:val="000000"/>
          <w:sz w:val="22"/>
          <w:szCs w:val="22"/>
        </w:rPr>
        <w:t xml:space="preserve">Onslow </w:t>
      </w:r>
      <w:r w:rsidR="00951628">
        <w:rPr>
          <w:rFonts w:ascii="Calibri" w:hAnsi="Calibri"/>
          <w:color w:val="000000"/>
          <w:sz w:val="22"/>
          <w:szCs w:val="22"/>
        </w:rPr>
        <w:t>College</w:t>
      </w:r>
    </w:p>
    <w:p w14:paraId="54D50C2F" w14:textId="77777777" w:rsidR="00D6414C" w:rsidRDefault="00D6414C" w:rsidP="00D6414C">
      <w:pPr>
        <w:pStyle w:val="NormalWeb"/>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lastRenderedPageBreak/>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33EF8564" w14:textId="77777777" w:rsidR="00D6414C" w:rsidRDefault="00D6414C" w:rsidP="00D6414C">
      <w:pPr>
        <w:pStyle w:val="NormalWeb"/>
        <w:spacing w:before="0" w:beforeAutospacing="0" w:after="160" w:afterAutospacing="0"/>
      </w:pPr>
      <w:r>
        <w:rPr>
          <w:rFonts w:ascii="Calibri" w:hAnsi="Calibri"/>
          <w:color w:val="000000"/>
          <w:sz w:val="22"/>
          <w:szCs w:val="22"/>
        </w:rPr>
        <w:t>1) I asked year 12 students what existing solution they liked. A majority indicated that they strongly prefer YouTube over other solutions.</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7FB997E" w14:textId="70EC64E9" w:rsidR="00D6414C" w:rsidRDefault="00D6414C" w:rsidP="00D6414C">
      <w:pPr>
        <w:pStyle w:val="NormalWeb"/>
        <w:spacing w:before="0" w:beforeAutospacing="0" w:after="160" w:afterAutospacing="0"/>
      </w:pPr>
      <w:r>
        <w:rPr>
          <w:rFonts w:ascii="Calibri" w:hAnsi="Calibri"/>
          <w:color w:val="000000"/>
          <w:sz w:val="22"/>
          <w:szCs w:val="22"/>
        </w:rPr>
        <w:t>2) Here I asked users what colors would match a 11DIT website.  A majority of users indicated that they liked Black as a main color, while white, grey and blue were all tied at second. white and grey as accent colors.</w:t>
      </w:r>
      <w:r>
        <w:rPr>
          <w:rFonts w:ascii="Calibri" w:hAnsi="Calibri"/>
          <w:noProof/>
          <w:color w:val="000000"/>
          <w:sz w:val="22"/>
          <w:szCs w:val="22"/>
          <w:bdr w:val="none" w:sz="0" w:space="0" w:color="auto" w:frame="1"/>
        </w:rPr>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77777777" w:rsidR="00D6414C" w:rsidRDefault="00D6414C" w:rsidP="00D6414C">
      <w:pPr>
        <w:pStyle w:val="NormalWeb"/>
        <w:spacing w:before="0" w:beforeAutospacing="0" w:after="160" w:afterAutospacing="0"/>
      </w:pPr>
      <w:r>
        <w:rPr>
          <w:rFonts w:ascii="Calibri" w:hAnsi="Calibri"/>
          <w:color w:val="000000"/>
          <w:sz w:val="22"/>
          <w:szCs w:val="22"/>
        </w:rPr>
        <w:t xml:space="preserve">3) Here i asked users how much interactivity they enjoy in a website. The average rating was 3.89, with all answering either 3, 4 or 5. Based on this information, my website will not contain too much </w:t>
      </w:r>
      <w:bookmarkStart w:id="0" w:name="_GoBack"/>
      <w:r>
        <w:rPr>
          <w:rFonts w:ascii="Calibri" w:hAnsi="Calibri"/>
          <w:color w:val="000000"/>
          <w:sz w:val="22"/>
          <w:szCs w:val="22"/>
        </w:rPr>
        <w:t>interactivity and i'll try to keep it simple.</w:t>
      </w:r>
    </w:p>
    <w:bookmarkEnd w:id="0"/>
    <w:p w14:paraId="4F33C1AF" w14:textId="77777777" w:rsidR="00D6414C" w:rsidRDefault="00D6414C" w:rsidP="00D6414C">
      <w:pPr>
        <w:pStyle w:val="NormalWeb"/>
        <w:spacing w:before="0" w:beforeAutospacing="0" w:after="160" w:afterAutospacing="0"/>
      </w:pPr>
      <w:r>
        <w:rPr>
          <w:rFonts w:ascii="Calibri" w:hAnsi="Calibri"/>
          <w:color w:val="000000"/>
          <w:sz w:val="22"/>
          <w:szCs w:val="22"/>
        </w:rPr>
        <w:lastRenderedPageBreak/>
        <w:t>4) I asked users what they enjoyed most in a website. A majority indicated that they preferred minimalism, or as simple as a design as possible. Based on this information, my website will try to be as minimalist as possible.</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28A4EB2A" w14:textId="77777777" w:rsidR="00D6414C" w:rsidRDefault="00D6414C" w:rsidP="00D6414C">
      <w:pPr>
        <w:pStyle w:val="NormalWeb"/>
        <w:spacing w:before="0" w:beforeAutospacing="0" w:after="160" w:afterAutospacing="0"/>
      </w:pPr>
      <w:r>
        <w:rPr>
          <w:rFonts w:ascii="Calibri" w:hAnsi="Calibri"/>
          <w:color w:val="000000"/>
          <w:sz w:val="22"/>
          <w:szCs w:val="22"/>
        </w:rPr>
        <w:t>5) Users indicated that they enjoyed some animation on a website, but not too flashy. Based on this information I will refrain from animating my entire website. Considering previous answers indicating they liked no clutter</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r w:rsidRPr="005C1568">
        <w:rPr>
          <w:shd w:val="clear" w:color="auto" w:fill="FFFFFF"/>
        </w:rPr>
        <w:t>n the field of user experience (UX) design and interaction design, aesthetics is important because it impacts the UX of a product in several ways.</w:t>
      </w:r>
      <w:r>
        <w:rPr>
          <w:shd w:val="clear" w:color="auto" w:fill="FFFFFF"/>
        </w:rPr>
        <w:t xml:space="preserve">” </w:t>
      </w:r>
    </w:p>
    <w:p w14:paraId="557D360C" w14:textId="3F2AA11F" w:rsidR="005C1568" w:rsidRPr="005C1568" w:rsidRDefault="005C1568" w:rsidP="005C1568">
      <w:pPr>
        <w:rPr>
          <w:lang w:val="en-GB" w:eastAsia="en-NZ"/>
        </w:rPr>
      </w:pPr>
      <w:r>
        <w:rPr>
          <w:shd w:val="clear" w:color="auto" w:fill="FFFFFF"/>
        </w:rPr>
        <w:t>I need to consider this because if my aesthetics are too intrusive and distracting, they will affect my user experience negatively</w:t>
      </w:r>
      <w:r w:rsidR="00480038">
        <w:rPr>
          <w:shd w:val="clear" w:color="auto" w:fill="FFFFFF"/>
        </w:rPr>
        <w:t>.</w:t>
      </w:r>
      <w:r>
        <w:rPr>
          <w:shd w:val="clear" w:color="auto" w:fill="FFFFFF"/>
        </w:rPr>
        <w:t xml:space="preserv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5DAFFE3D" w14:textId="00013039" w:rsidR="008B3AC9" w:rsidRDefault="008B3AC9" w:rsidP="008B3AC9">
      <w:pPr>
        <w:rPr>
          <w:lang w:val="en-GB" w:eastAsia="en-NZ"/>
        </w:rPr>
      </w:pPr>
    </w:p>
    <w:p w14:paraId="48A3B800" w14:textId="18522D28" w:rsidR="00D561FA" w:rsidRDefault="00D561FA" w:rsidP="008B3AC9">
      <w:pPr>
        <w:rPr>
          <w:lang w:val="en-GB" w:eastAsia="en-NZ"/>
        </w:rPr>
      </w:pPr>
      <w:r>
        <w:rPr>
          <w:lang w:val="en-GB" w:eastAsia="en-NZ"/>
        </w:rPr>
        <w:t>Cop</w:t>
      </w:r>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lastRenderedPageBreak/>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4F32F6"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This website uses a very basic color scheme, using only whites and greens. This simple color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lastRenderedPageBreak/>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lastRenderedPageBreak/>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 xml:space="preserve">Something that I think is interesting is that the nav bar is different when the user actually selects a topic to learn, and </w:t>
            </w:r>
            <w:r>
              <w:rPr>
                <w:lang w:val="en-GB" w:eastAsia="en-NZ"/>
              </w:rPr>
              <w:lastRenderedPageBreak/>
              <w:t>the nav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4F32F6"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156F8E84" w14:textId="77777777" w:rsidR="0076099E" w:rsidRDefault="00272B5D" w:rsidP="00272B5D">
            <w:pPr>
              <w:pStyle w:val="ListParagraph"/>
              <w:numPr>
                <w:ilvl w:val="0"/>
                <w:numId w:val="4"/>
              </w:numPr>
              <w:rPr>
                <w:lang w:val="en-GB" w:eastAsia="en-NZ"/>
              </w:rPr>
            </w:pPr>
            <w:r>
              <w:rPr>
                <w:lang w:val="en-GB" w:eastAsia="en-NZ"/>
              </w:rPr>
              <w:t>The index o</w:t>
            </w:r>
            <w:r w:rsidR="00D561FA">
              <w:rPr>
                <w:lang w:val="en-GB" w:eastAsia="en-NZ"/>
              </w:rPr>
              <w:t>f this website has a nice layout.</w:t>
            </w:r>
            <w:r>
              <w:rPr>
                <w:lang w:val="en-GB" w:eastAsia="en-NZ"/>
              </w:rPr>
              <w:t xml:space="preserve"> </w:t>
            </w:r>
          </w:p>
          <w:p w14:paraId="73DE4D40" w14:textId="77777777" w:rsidR="00095310" w:rsidRDefault="00095310" w:rsidP="00272B5D">
            <w:pPr>
              <w:pStyle w:val="ListParagraph"/>
              <w:numPr>
                <w:ilvl w:val="0"/>
                <w:numId w:val="4"/>
              </w:numPr>
              <w:rPr>
                <w:lang w:val="en-GB" w:eastAsia="en-NZ"/>
              </w:rPr>
            </w:pPr>
            <w:r>
              <w:rPr>
                <w:lang w:val="en-GB" w:eastAsia="en-NZ"/>
              </w:rPr>
              <w:t>The color usage contrasts with each other nicely here</w:t>
            </w:r>
          </w:p>
          <w:p w14:paraId="6AE73808" w14:textId="7616C3BC" w:rsidR="00095310" w:rsidRPr="00272B5D" w:rsidRDefault="00095310" w:rsidP="00272B5D">
            <w:pPr>
              <w:pStyle w:val="ListParagraph"/>
              <w:numPr>
                <w:ilvl w:val="0"/>
                <w:numId w:val="4"/>
              </w:numPr>
              <w:rPr>
                <w:lang w:val="en-GB" w:eastAsia="en-NZ"/>
              </w:rPr>
            </w:pPr>
            <w:r>
              <w:rPr>
                <w:lang w:val="en-GB" w:eastAsia="en-NZ"/>
              </w:rPr>
              <w:t>Notice how some of the squares are slightly translucent allowing us to see the color behind the square. This is a cool idea, and I may try and implement this into my site.</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5538CA54" w:rsidR="0076099E" w:rsidRDefault="005D1583" w:rsidP="008B3AC9">
            <w:pPr>
              <w:rPr>
                <w:lang w:val="en-GB" w:eastAsia="en-NZ"/>
              </w:rPr>
            </w:pPr>
            <w:r>
              <w:rPr>
                <w:lang w:val="en-GB" w:eastAsia="en-NZ"/>
              </w:rPr>
              <w:t>Adapts to a mobile browser poorly.</w:t>
            </w:r>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Python is a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lastRenderedPageBreak/>
        <w:t>Serif:</w:t>
      </w:r>
      <w:r>
        <w:t xml:space="preserve"> Serifs are actually what the little lines at the end of characters are called. They’ve been in use for a long long time, and originate from the time period of Ancient Rome, from the characters that were chiselled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4B1E3E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p>
    <w:p w14:paraId="0D4AC514" w14:textId="624AD471" w:rsidR="00F16513" w:rsidRDefault="00A5309E" w:rsidP="00F16513">
      <w:r>
        <w:rPr>
          <w:noProof/>
          <w:lang w:val="en-NZ" w:eastAsia="en-NZ"/>
        </w:rPr>
        <w:drawing>
          <wp:anchor distT="114300" distB="114300" distL="114300" distR="114300" simplePos="0" relativeHeight="251658752" behindDoc="0" locked="0" layoutInCell="1" allowOverlap="1" wp14:anchorId="5CF6A691" wp14:editId="6969D51E">
            <wp:simplePos x="0" y="0"/>
            <wp:positionH relativeFrom="page">
              <wp:posOffset>4619625</wp:posOffset>
            </wp:positionH>
            <wp:positionV relativeFrom="paragraph">
              <wp:posOffset>32385</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87747A4" w14:textId="1FD4EADE"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r w:rsidR="00092E58">
        <w:t>traditionalism</w:t>
      </w:r>
      <w:r>
        <w:t xml:space="preserve">, </w:t>
      </w:r>
      <w:r w:rsidR="00A5309E">
        <w:t xml:space="preserve">which in turn produces trust. </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lastRenderedPageBreak/>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5CA0D615" w:rsidR="00F16513" w:rsidRDefault="00F16513" w:rsidP="00F16513">
      <w:pPr>
        <w:numPr>
          <w:ilvl w:val="0"/>
          <w:numId w:val="5"/>
        </w:numPr>
        <w:spacing w:line="256" w:lineRule="auto"/>
      </w:pPr>
      <w:r>
        <w:t>Geometric</w:t>
      </w:r>
    </w:p>
    <w:p w14:paraId="31D28480" w14:textId="31B0877A" w:rsidR="005D262F" w:rsidRDefault="008C2B14" w:rsidP="00A5309E">
      <w:pPr>
        <w:spacing w:line="256" w:lineRule="auto"/>
      </w:pPr>
      <w:r>
        <w:rPr>
          <w:noProof/>
          <w:lang w:val="en-NZ" w:eastAsia="en-NZ"/>
        </w:rPr>
        <w:drawing>
          <wp:anchor distT="0" distB="0" distL="114300" distR="114300" simplePos="0" relativeHeight="251667968" behindDoc="0" locked="0" layoutInCell="1" allowOverlap="1" wp14:anchorId="5695CEFC" wp14:editId="041E9FA8">
            <wp:simplePos x="0" y="0"/>
            <wp:positionH relativeFrom="margin">
              <wp:align>left</wp:align>
            </wp:positionH>
            <wp:positionV relativeFrom="paragraph">
              <wp:posOffset>1950085</wp:posOffset>
            </wp:positionV>
            <wp:extent cx="1485900" cy="976630"/>
            <wp:effectExtent l="0" t="0" r="0" b="0"/>
            <wp:wrapSquare wrapText="bothSides"/>
            <wp:docPr id="59" name="Picture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09E">
        <w:t>Grotesque typefaces are the earliest iterations of sans-serif fonts, and are serif like in nature, just without the serifs.</w:t>
      </w:r>
      <w:r w:rsidR="00A5309E" w:rsidRPr="00A5309E">
        <w:t xml:space="preserve"> </w:t>
      </w:r>
      <w:r>
        <w:t xml:space="preserve"> </w:t>
      </w:r>
      <w:r w:rsidR="00A5309E">
        <w:t>Neo Grotesques are more common, and some of the most well-known fonts are neo-</w:t>
      </w:r>
      <w:r w:rsidR="00582454">
        <w:t>grotesques</w:t>
      </w:r>
      <w:r w:rsidR="005D262F">
        <w:t>. Examples include Helvetica, Arial, MS Sans serif and many more.</w:t>
      </w:r>
      <w:r w:rsidR="005D262F" w:rsidRPr="005D262F">
        <w:t xml:space="preserve"> </w:t>
      </w:r>
      <w:r w:rsidR="005D262F">
        <w:t>Humanist type-faces are, as the name suggests, are more calligraphical in nature than other sans-serifs. Since they utilize a variety of line widths they are also more legible to the average user. Because of these traits, they ten</w:t>
      </w:r>
      <w:r>
        <w:t>d to be used a lot in websites.</w:t>
      </w:r>
      <w:r w:rsidR="005D262F">
        <w:t xml:space="preserve">Geometric type faces are based on geometric shapes. This means that curves tend to be based on a complete circle, a notable example being the ‘o’s. Lowercase ‘a’s tend to just be a circle with a line. These typefaces aren’t as suitable for body, instead being suited to </w:t>
      </w:r>
      <w:r>
        <w:t>headers and such. This typeface is the most modern of the bunch,</w:t>
      </w:r>
      <w:r w:rsidR="001D1B71">
        <w:t xml:space="preserve"> and you can see it being used in big name tech companies such as google.</w:t>
      </w:r>
    </w:p>
    <w:p w14:paraId="449D77E5" w14:textId="7C14FAD9" w:rsidR="001D1B71" w:rsidRDefault="004F32F6" w:rsidP="001D1B71">
      <w:pPr>
        <w:rPr>
          <w:rFonts w:ascii="Georgia" w:eastAsia="Georgia" w:hAnsi="Georgia" w:cs="Georgia"/>
          <w:color w:val="424242"/>
          <w:sz w:val="30"/>
          <w:szCs w:val="30"/>
        </w:rPr>
      </w:pPr>
      <w:hyperlink r:id="rId27" w:history="1">
        <w:r w:rsidR="001D1B71">
          <w:rPr>
            <w:rStyle w:val="Hyperlink"/>
          </w:rPr>
          <w:t>https://www.jotform.com/blog/a-crash-course-in-typography-the-basics-of-type/</w:t>
        </w:r>
      </w:hyperlink>
      <w:r w:rsidR="008C2B14">
        <w:rPr>
          <w:noProof/>
          <w:lang w:val="en-NZ" w:eastAsia="en-NZ"/>
        </w:rPr>
        <w:drawing>
          <wp:anchor distT="0" distB="0" distL="114300" distR="114300" simplePos="0" relativeHeight="251666944" behindDoc="0" locked="0" layoutInCell="1" allowOverlap="1" wp14:anchorId="7574D6E2" wp14:editId="38AB6713">
            <wp:simplePos x="0" y="0"/>
            <wp:positionH relativeFrom="column">
              <wp:posOffset>1657350</wp:posOffset>
            </wp:positionH>
            <wp:positionV relativeFrom="paragraph">
              <wp:posOffset>19050</wp:posOffset>
            </wp:positionV>
            <wp:extent cx="1400810" cy="1019175"/>
            <wp:effectExtent l="0" t="0" r="8890" b="9525"/>
            <wp:wrapSquare wrapText="bothSides"/>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81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B14">
        <w:rPr>
          <w:noProof/>
          <w:lang w:val="en-NZ" w:eastAsia="en-NZ"/>
        </w:rPr>
        <w:drawing>
          <wp:anchor distT="0" distB="0" distL="114300" distR="114300" simplePos="0" relativeHeight="251670016" behindDoc="0" locked="0" layoutInCell="1" allowOverlap="1" wp14:anchorId="00B33C2C" wp14:editId="5CB0C4E7">
            <wp:simplePos x="0" y="0"/>
            <wp:positionH relativeFrom="margin">
              <wp:align>right</wp:align>
            </wp:positionH>
            <wp:positionV relativeFrom="paragraph">
              <wp:posOffset>16510</wp:posOffset>
            </wp:positionV>
            <wp:extent cx="1388110" cy="1009650"/>
            <wp:effectExtent l="0" t="0" r="2540" b="0"/>
            <wp:wrapSquare wrapText="bothSides"/>
            <wp:docPr id="64"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110" cy="1009650"/>
                    </a:xfrm>
                    <a:prstGeom prst="rect">
                      <a:avLst/>
                    </a:prstGeom>
                    <a:noFill/>
                    <a:ln>
                      <a:noFill/>
                    </a:ln>
                  </pic:spPr>
                </pic:pic>
              </a:graphicData>
            </a:graphic>
          </wp:anchor>
        </w:drawing>
      </w:r>
      <w:r w:rsidR="008C2B14">
        <w:rPr>
          <w:noProof/>
          <w:lang w:val="en-NZ" w:eastAsia="en-NZ"/>
        </w:rPr>
        <w:drawing>
          <wp:anchor distT="0" distB="0" distL="114300" distR="114300" simplePos="0" relativeHeight="251668992" behindDoc="0" locked="0" layoutInCell="1" allowOverlap="1" wp14:anchorId="755B0375" wp14:editId="0E046E89">
            <wp:simplePos x="0" y="0"/>
            <wp:positionH relativeFrom="column">
              <wp:posOffset>3124200</wp:posOffset>
            </wp:positionH>
            <wp:positionV relativeFrom="paragraph">
              <wp:posOffset>12065</wp:posOffset>
            </wp:positionV>
            <wp:extent cx="1400175" cy="1017905"/>
            <wp:effectExtent l="0" t="0" r="9525" b="0"/>
            <wp:wrapSquare wrapText="bothSides"/>
            <wp:docPr id="63"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017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B339" w14:textId="5B2D9E62" w:rsidR="001D1B71" w:rsidRDefault="001D1B71" w:rsidP="001D1B71">
      <w:pPr>
        <w:rPr>
          <w:rFonts w:ascii="Georgia" w:eastAsia="Georgia" w:hAnsi="Georgia" w:cs="Georgia"/>
          <w:color w:val="424242"/>
          <w:sz w:val="30"/>
          <w:szCs w:val="30"/>
        </w:rPr>
      </w:pPr>
      <w:r>
        <w:rPr>
          <w:rFonts w:ascii="Georgia" w:eastAsia="Georgia" w:hAnsi="Georgia" w:cs="Georgia"/>
          <w:color w:val="424242"/>
          <w:sz w:val="30"/>
          <w:szCs w:val="30"/>
        </w:rPr>
        <w:t>The</w:t>
      </w:r>
    </w:p>
    <w:p w14:paraId="2E83F652" w14:textId="680D65A7" w:rsidR="00A5309E" w:rsidRDefault="00A5309E" w:rsidP="001D1B71">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178D6109" w14:textId="77777777" w:rsidR="00A5309E" w:rsidRPr="002B7214" w:rsidRDefault="00A5309E" w:rsidP="001D1B71">
      <w:p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r>
        <w:rPr>
          <w:rStyle w:val="Heading3Char"/>
        </w:rPr>
        <w:t>Archivo</w:t>
      </w:r>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r w:rsidRPr="002B7214">
        <w:rPr>
          <w:rStyle w:val="Heading3Char"/>
        </w:rPr>
        <w:t>Titillium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r>
        <w:lastRenderedPageBreak/>
        <w:t>Roboto</w:t>
      </w:r>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r>
        <w:t>Muli</w:t>
      </w:r>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r>
        <w:t>Muli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My stakeholders have suggested that they prefer Titilium web as a header, so I’ll be using that in all my schemes.</w:t>
      </w:r>
    </w:p>
    <w:p w14:paraId="46F0BCEE" w14:textId="652168A5" w:rsidR="00744C65" w:rsidRDefault="00744C65" w:rsidP="00744C65">
      <w:pPr>
        <w:pStyle w:val="Heading4"/>
      </w:pPr>
      <w:r>
        <w:lastRenderedPageBreak/>
        <w:t>Titilium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r>
        <w:rPr>
          <w:lang w:val="en-NZ" w:eastAsia="en-NZ"/>
        </w:rPr>
        <w:t>Titilium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r>
        <w:rPr>
          <w:lang w:val="en-NZ" w:eastAsia="en-NZ"/>
        </w:rPr>
        <w:lastRenderedPageBreak/>
        <w:t>Titilium Web 700, Roboto</w:t>
      </w:r>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6170"/>
                    </a:xfrm>
                    <a:prstGeom prst="rect">
                      <a:avLst/>
                    </a:prstGeom>
                  </pic:spPr>
                </pic:pic>
              </a:graphicData>
            </a:graphic>
          </wp:inline>
        </w:drawing>
      </w:r>
    </w:p>
    <w:p w14:paraId="76E49DCF" w14:textId="6B86C5C9" w:rsidR="002B7214" w:rsidRDefault="002B7214" w:rsidP="00A5309E">
      <w:pPr>
        <w:shd w:val="clear" w:color="auto" w:fill="FFFFFF"/>
        <w:spacing w:after="360" w:line="256" w:lineRule="auto"/>
      </w:pPr>
    </w:p>
    <w:p w14:paraId="753EB1BB" w14:textId="315403A0" w:rsidR="00EF4C0F" w:rsidRDefault="00A140BD" w:rsidP="00A140BD">
      <w:pPr>
        <w:pStyle w:val="Heading2"/>
      </w:pPr>
      <w:r>
        <w:t>Color</w:t>
      </w:r>
    </w:p>
    <w:p w14:paraId="7F1BE112" w14:textId="76DFC66A" w:rsidR="00297D10" w:rsidRPr="00297D10" w:rsidRDefault="00297D10" w:rsidP="00297D10">
      <w:r>
        <w:t>Based on the feedback from stakeholders I received initially, it seems that they prefer blue, black and white colors. I’ve gathered some different shades of blue black and white, as well as some variations like green and purple.</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7749" cy="2100481"/>
                    </a:xfrm>
                    <a:prstGeom prst="rect">
                      <a:avLst/>
                    </a:prstGeom>
                  </pic:spPr>
                </pic:pic>
              </a:graphicData>
            </a:graphic>
          </wp:inline>
        </w:drawing>
      </w:r>
      <w:r w:rsidR="00157953">
        <w:t xml:space="preserve"> </w:t>
      </w:r>
    </w:p>
    <w:p w14:paraId="36A709C3" w14:textId="34037055"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way too bright in my opinion.</w:t>
      </w:r>
    </w:p>
    <w:p w14:paraId="04582A77" w14:textId="7EA1790C" w:rsidR="00157953" w:rsidRDefault="00A70EC2" w:rsidP="00A140BD">
      <w:r>
        <w:t xml:space="preserve">After consulting with my stakeholders, I’ve come to the conclusion that they prefer color scheme 2 the most. </w:t>
      </w:r>
      <w:r w:rsidR="00297D10">
        <w:t xml:space="preserve">It seems that they are consistent with their initial feedback in which they indicated that they preferred blue and black. All the   </w:t>
      </w:r>
    </w:p>
    <w:p w14:paraId="06AF1F02" w14:textId="72C8D1F8" w:rsidR="00A70EC2" w:rsidRPr="00A140BD" w:rsidRDefault="00A70EC2" w:rsidP="00A140BD"/>
    <w:p w14:paraId="72120B09" w14:textId="4CFBE711" w:rsidR="00A140BD" w:rsidRDefault="00847949" w:rsidP="00A140BD">
      <w:r>
        <w:rPr>
          <w:noProof/>
          <w:lang w:val="en-NZ" w:eastAsia="en-NZ"/>
        </w:rPr>
        <w:drawing>
          <wp:anchor distT="0" distB="0" distL="114300" distR="114300" simplePos="0" relativeHeight="251660800" behindDoc="0" locked="0" layoutInCell="1" allowOverlap="1" wp14:anchorId="71499CEB" wp14:editId="7DF46E6C">
            <wp:simplePos x="0" y="0"/>
            <wp:positionH relativeFrom="margin">
              <wp:align>left</wp:align>
            </wp:positionH>
            <wp:positionV relativeFrom="paragraph">
              <wp:posOffset>6350</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2568" cy="2188786"/>
                    </a:xfrm>
                    <a:prstGeom prst="rect">
                      <a:avLst/>
                    </a:prstGeom>
                  </pic:spPr>
                </pic:pic>
              </a:graphicData>
            </a:graphic>
          </wp:inline>
        </w:drawing>
      </w:r>
      <w:r w:rsidR="00FE3E39">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FE3E39">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649F8C45"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19315A4D" w:rsidR="00FE3E39" w:rsidRDefault="00847949"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6D5EF014">
            <wp:simplePos x="0" y="0"/>
            <wp:positionH relativeFrom="margin">
              <wp:align>left</wp:align>
            </wp:positionH>
            <wp:positionV relativeFrom="paragraph">
              <wp:posOffset>444473</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7D5172B" w:rsidR="0008146E" w:rsidRDefault="00847949" w:rsidP="00A140BD">
      <w:r>
        <w:rPr>
          <w:noProof/>
          <w:lang w:val="en-NZ" w:eastAsia="en-NZ"/>
        </w:rPr>
        <w:drawing>
          <wp:anchor distT="0" distB="0" distL="114300" distR="114300" simplePos="0" relativeHeight="251671040" behindDoc="0" locked="0" layoutInCell="1" allowOverlap="1" wp14:anchorId="663ACCE6" wp14:editId="118423B2">
            <wp:simplePos x="0" y="0"/>
            <wp:positionH relativeFrom="column">
              <wp:posOffset>977707</wp:posOffset>
            </wp:positionH>
            <wp:positionV relativeFrom="paragraph">
              <wp:posOffset>8614</wp:posOffset>
            </wp:positionV>
            <wp:extent cx="1062355" cy="2183130"/>
            <wp:effectExtent l="0" t="0" r="4445"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2355" cy="2183130"/>
                    </a:xfrm>
                    <a:prstGeom prst="rect">
                      <a:avLst/>
                    </a:prstGeom>
                  </pic:spPr>
                </pic:pic>
              </a:graphicData>
            </a:graphic>
            <wp14:sizeRelH relativeFrom="margin">
              <wp14:pctWidth>0</wp14:pctWidth>
            </wp14:sizeRelH>
            <wp14:sizeRelV relativeFrom="margin">
              <wp14:pctHeight>0</wp14:pctHeight>
            </wp14:sizeRelV>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3DBE8579"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4C39E72C">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30196B9B" w:rsidR="0008146E" w:rsidRDefault="0008146E" w:rsidP="00A140BD"/>
    <w:p w14:paraId="01C2E0F7" w14:textId="5AC755CA"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hehe).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r>
        <w:rPr>
          <w:lang w:val="en-GB"/>
        </w:rPr>
        <w:t>row oglv</w:t>
      </w:r>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Mr Fairhall</w:t>
      </w:r>
    </w:p>
    <w:p w14:paraId="72F8955C" w14:textId="54585B83" w:rsidR="00A27916" w:rsidRDefault="00A27916" w:rsidP="00A140BD">
      <w:pPr>
        <w:rPr>
          <w:lang w:val="en-GB"/>
        </w:rPr>
      </w:pPr>
      <w:r>
        <w:rPr>
          <w:lang w:val="en-GB"/>
        </w:rPr>
        <w:t>I prefer number 3 over 1 and 2, however I quite like the last 2 over the the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411720"/>
                    </a:xfrm>
                    <a:prstGeom prst="rect">
                      <a:avLst/>
                    </a:prstGeom>
                  </pic:spPr>
                </pic:pic>
              </a:graphicData>
            </a:graphic>
          </wp:inline>
        </w:drawing>
      </w:r>
    </w:p>
    <w:sectPr w:rsidR="00384283" w:rsidRPr="003527E4">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D3984" w14:textId="77777777" w:rsidR="000704B7" w:rsidRDefault="000704B7" w:rsidP="008B3AC9">
      <w:pPr>
        <w:spacing w:after="0" w:line="240" w:lineRule="auto"/>
      </w:pPr>
      <w:r>
        <w:separator/>
      </w:r>
    </w:p>
  </w:endnote>
  <w:endnote w:type="continuationSeparator" w:id="0">
    <w:p w14:paraId="4031CD74" w14:textId="77777777" w:rsidR="000704B7" w:rsidRDefault="000704B7"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88A2" w14:textId="77777777" w:rsidR="000704B7" w:rsidRDefault="000704B7" w:rsidP="008B3AC9">
      <w:pPr>
        <w:spacing w:after="0" w:line="240" w:lineRule="auto"/>
      </w:pPr>
      <w:r>
        <w:separator/>
      </w:r>
    </w:p>
  </w:footnote>
  <w:footnote w:type="continuationSeparator" w:id="0">
    <w:p w14:paraId="28202887" w14:textId="77777777" w:rsidR="000704B7" w:rsidRDefault="000704B7"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704B7"/>
    <w:rsid w:val="0008146E"/>
    <w:rsid w:val="00092E58"/>
    <w:rsid w:val="00095310"/>
    <w:rsid w:val="00113250"/>
    <w:rsid w:val="00123F99"/>
    <w:rsid w:val="00124345"/>
    <w:rsid w:val="0015437C"/>
    <w:rsid w:val="00157953"/>
    <w:rsid w:val="001D1B71"/>
    <w:rsid w:val="001D464A"/>
    <w:rsid w:val="00272B5D"/>
    <w:rsid w:val="00297D10"/>
    <w:rsid w:val="002B7214"/>
    <w:rsid w:val="003527E4"/>
    <w:rsid w:val="00384283"/>
    <w:rsid w:val="00393A88"/>
    <w:rsid w:val="00480038"/>
    <w:rsid w:val="004C0A18"/>
    <w:rsid w:val="004F32F6"/>
    <w:rsid w:val="00511C9F"/>
    <w:rsid w:val="0058239B"/>
    <w:rsid w:val="00582454"/>
    <w:rsid w:val="005825DD"/>
    <w:rsid w:val="005B230B"/>
    <w:rsid w:val="005C028B"/>
    <w:rsid w:val="005C1568"/>
    <w:rsid w:val="005D1583"/>
    <w:rsid w:val="005D262F"/>
    <w:rsid w:val="005D5C33"/>
    <w:rsid w:val="005D75B6"/>
    <w:rsid w:val="007035EB"/>
    <w:rsid w:val="00721EBD"/>
    <w:rsid w:val="00744C65"/>
    <w:rsid w:val="0076099E"/>
    <w:rsid w:val="00767D1A"/>
    <w:rsid w:val="007752E3"/>
    <w:rsid w:val="007D66ED"/>
    <w:rsid w:val="007E2BD0"/>
    <w:rsid w:val="00817509"/>
    <w:rsid w:val="00847949"/>
    <w:rsid w:val="008B3AC9"/>
    <w:rsid w:val="008C2B14"/>
    <w:rsid w:val="00951628"/>
    <w:rsid w:val="00A140BD"/>
    <w:rsid w:val="00A27916"/>
    <w:rsid w:val="00A27AC9"/>
    <w:rsid w:val="00A5309E"/>
    <w:rsid w:val="00A70EC2"/>
    <w:rsid w:val="00B20313"/>
    <w:rsid w:val="00B73C8F"/>
    <w:rsid w:val="00BA31E3"/>
    <w:rsid w:val="00BB1B8B"/>
    <w:rsid w:val="00BF3F0A"/>
    <w:rsid w:val="00C2467E"/>
    <w:rsid w:val="00CB69BC"/>
    <w:rsid w:val="00D10E7F"/>
    <w:rsid w:val="00D561FA"/>
    <w:rsid w:val="00D6414C"/>
    <w:rsid w:val="00D7790D"/>
    <w:rsid w:val="00DA29F7"/>
    <w:rsid w:val="00DF3AB6"/>
    <w:rsid w:val="00E122DF"/>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9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tform.com/blog/a-crash-course-in-typography-the-basics-of-typ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26</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44</cp:revision>
  <dcterms:created xsi:type="dcterms:W3CDTF">2019-08-01T01:15:00Z</dcterms:created>
  <dcterms:modified xsi:type="dcterms:W3CDTF">2019-09-12T02:56:00Z</dcterms:modified>
</cp:coreProperties>
</file>