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50505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3"/>
            <w:szCs w:val="33"/>
            <w:u w:val="single"/>
            <w:rtl w:val="0"/>
          </w:rPr>
          <w:t xml:space="preserve">qtriduan44k22.2@gmail.com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50505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33"/>
          <w:szCs w:val="33"/>
          <w:rtl w:val="0"/>
        </w:rPr>
        <w:t xml:space="preserve">MK: quantri123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50505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33"/>
          <w:szCs w:val="33"/>
          <w:rtl w:val="0"/>
        </w:rPr>
        <w:t xml:space="preserve">------------</w:t>
      </w:r>
    </w:p>
    <w:p w:rsidR="00000000" w:rsidDel="00000000" w:rsidP="00000000" w:rsidRDefault="00000000" w:rsidRPr="00000000" w14:paraId="00000004">
      <w:pPr>
        <w:rPr>
          <w:color w:val="050505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33"/>
          <w:szCs w:val="33"/>
          <w:rtl w:val="0"/>
        </w:rPr>
        <w:t xml:space="preserve">wordpress: </w:t>
      </w:r>
      <w:r w:rsidDel="00000000" w:rsidR="00000000" w:rsidRPr="00000000">
        <w:rPr>
          <w:color w:val="050505"/>
          <w:sz w:val="37"/>
          <w:szCs w:val="37"/>
          <w:rtl w:val="0"/>
        </w:rPr>
        <w:t xml:space="preserve">tastyfit</w:t>
      </w:r>
    </w:p>
    <w:p w:rsidR="00000000" w:rsidDel="00000000" w:rsidP="00000000" w:rsidRDefault="00000000" w:rsidRPr="00000000" w14:paraId="00000005">
      <w:pPr>
        <w:rPr>
          <w:color w:val="050505"/>
          <w:sz w:val="37"/>
          <w:szCs w:val="37"/>
        </w:rPr>
      </w:pPr>
      <w:r w:rsidDel="00000000" w:rsidR="00000000" w:rsidRPr="00000000">
        <w:rPr>
          <w:color w:val="050505"/>
          <w:sz w:val="37"/>
          <w:szCs w:val="37"/>
          <w:rtl w:val="0"/>
        </w:rPr>
        <w:t xml:space="preserve">mk: tastyfit@@2022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50505"/>
          <w:sz w:val="33"/>
          <w:szCs w:val="33"/>
          <w:shd w:fill="e4e6e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qtriduan44k22.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