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36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5.png" ContentType="image/png"/>
  <Override PartName="/word/media/rId76.png" ContentType="image/png"/>
  <Override PartName="/word/media/rId38.png" ContentType="image/png"/>
  <Override PartName="/word/media/rId84.png" ContentType="image/png"/>
  <Override PartName="/word/media/rId86.png" ContentType="image/png"/>
  <Override PartName="/word/media/rId41.png" ContentType="image/png"/>
  <Override PartName="/word/media/rId43.png" ContentType="image/png"/>
  <Override PartName="/word/media/rId48.png" ContentType="image/png"/>
  <Override PartName="/word/media/rId79.png" ContentType="image/png"/>
  <Override PartName="/word/media/rId8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Fitting</w:t>
      </w:r>
      <w:r>
        <w:t xml:space="preserve"> </w:t>
      </w:r>
      <w:r>
        <w:t xml:space="preserve">rates</w:t>
      </w:r>
      <w:r>
        <w:t xml:space="preserve"> </w:t>
      </w:r>
      <w:r>
        <w:t xml:space="preserve">of</w:t>
      </w:r>
      <w:r>
        <w:t xml:space="preserve"> </w:t>
      </w:r>
      <w:r>
        <w:t xml:space="preserve">change</w:t>
      </w:r>
    </w:p>
    <w:p>
      <w:pPr>
        <w:pStyle w:val="Subtitle"/>
      </w:pPr>
      <w:r>
        <w:t xml:space="preserve">Prediction</w:t>
      </w:r>
      <w:r>
        <w:t xml:space="preserve"> </w:t>
      </w:r>
      <w:r>
        <w:t xml:space="preserve">C</w:t>
      </w:r>
      <w:r>
        <w:t xml:space="preserve"> </w:t>
      </w:r>
      <w:r>
        <w:t xml:space="preserve">and</w:t>
      </w:r>
      <w:r>
        <w:t xml:space="preserve"> </w:t>
      </w:r>
      <w:r>
        <w:t xml:space="preserve">D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Davidson</w:t>
      </w:r>
    </w:p>
    <w:p>
      <w:pPr>
        <w:pStyle w:val="Date"/>
      </w:pPr>
      <w:r>
        <w:t xml:space="preserve">2019-05-16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report investigates the estimation of the rates of change between seasons. The data is in a similar structure as historically used for estimation of numerical and functional responses.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rPr>
          <w:i/>
        </w:rPr>
        <w:t xml:space="preserve">Generally look at thesis drafts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.</w:t>
      </w:r>
    </w:p>
    <w:p>
      <w:pPr>
        <w:pStyle w:val="BodyText"/>
      </w:pPr>
      <w:r>
        <w:t xml:space="preserve">These files are the supporting documetation to the data-wrangling code in the Beech forest manuscript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But there is also many other supporting resources and less formal tutorials on my</w:t>
      </w:r>
      <w:r>
        <w:t xml:space="preserve"> </w:t>
      </w:r>
      <w:hyperlink r:id="rId24">
        <w:r>
          <w:rPr>
            <w:rStyle w:val="Hyperlink"/>
          </w:rPr>
          <w:t xml:space="preserve">website</w:t>
        </w:r>
      </w:hyperlink>
      <w:r>
        <w:t xml:space="preserve">.</w:t>
      </w:r>
    </w:p>
    <w:p>
      <w:pPr>
        <w:pStyle w:val="Heading1"/>
      </w:pPr>
      <w:bookmarkStart w:id="25" w:name="methods"/>
      <w:r>
        <w:t xml:space="preserve">Methods</w:t>
      </w:r>
      <w:bookmarkEnd w:id="25"/>
    </w:p>
    <w:p>
      <w:pPr>
        <w:pStyle w:val="FirstParagraph"/>
      </w:pPr>
      <w:r>
        <w:t xml:space="preserve">This report breaks down the parameter estimates from the bayesian hierarical model in the context of our predictions and the data we collected.</w:t>
      </w:r>
    </w:p>
    <w:p>
      <w:pPr>
        <w:pStyle w:val="Heading2"/>
      </w:pPr>
      <w:bookmarkStart w:id="26" w:name="data"/>
      <w:r>
        <w:t xml:space="preserve">Data</w:t>
      </w:r>
      <w:bookmarkEnd w:id="26"/>
    </w:p>
    <w:p>
      <w:pPr>
        <w:pStyle w:val="FirstParagraph"/>
      </w:pPr>
      <w:r>
        <w:t xml:space="preserve">First the data for each parameter needs to be extracted and plotted. It can be hard to extract the information needed from a Bayesian output so I have left this for another vignette. For now I have just extracted the needed inforamtion for this paper.</w:t>
      </w:r>
    </w:p>
    <w:p>
      <w:pPr>
        <w:pStyle w:val="BodyText"/>
      </w:pPr>
      <w:r>
        <w:rPr>
          <w:i/>
        </w:rPr>
        <w:t xml:space="preserve">I Have used the following two datasets generated from the</w:t>
      </w:r>
      <w:r>
        <w:rPr>
          <w:i/>
        </w:rPr>
        <w:t xml:space="preserve"> </w:t>
      </w:r>
      <w:r>
        <w:rPr>
          <w:rStyle w:val="VerbatimChar"/>
          <w:i/>
        </w:rPr>
        <w:t xml:space="preserve">Davidson_2019_Data_warngling.RMD</w:t>
      </w:r>
      <w:r>
        <w:rPr>
          <w:i/>
        </w:rPr>
        <w:t xml:space="preserve"> </w:t>
      </w:r>
      <w:r>
        <w:rPr>
          <w:i/>
        </w:rPr>
        <w:t xml:space="preserve">file</w:t>
      </w:r>
    </w:p>
    <w:p>
      <w:pPr>
        <w:pStyle w:val="SourceCode"/>
      </w:pPr>
      <w:r>
        <w:rPr>
          <w:rStyle w:val="VerbatimChar"/>
        </w:rPr>
        <w:t xml:space="preserve"># A tibble: 144 x 31</w:t>
      </w:r>
      <w:r>
        <w:br/>
      </w:r>
      <w:r>
        <w:rPr>
          <w:rStyle w:val="VerbatimChar"/>
        </w:rPr>
        <w:t xml:space="preserve">        N  se.N lcl.N ucl.N var   grid   trip grid.n trip.no valley control</w:t>
      </w:r>
      <w:r>
        <w:br/>
      </w:r>
      <w:r>
        <w:rPr>
          <w:rStyle w:val="VerbatimChar"/>
        </w:rPr>
        <w:t xml:space="preserve">    &lt;dbl&gt; &lt;dbl&gt; &lt;dbl&gt; &lt;dbl&gt; &lt;chr&gt; &lt;chr&gt; &lt;dbl&gt;  &lt;dbl&gt;   &lt;dbl&gt; &lt;chr&gt;  &lt;chr&gt;  </w:t>
      </w:r>
      <w:r>
        <w:br/>
      </w:r>
      <w:r>
        <w:rPr>
          <w:rStyle w:val="VerbatimChar"/>
        </w:rPr>
        <w:t xml:space="preserve"> 1  85.2  17.3     53   114 N[1,~ egl ~     1      1       1 egl    control</w:t>
      </w:r>
      <w:r>
        <w:br/>
      </w:r>
      <w:r>
        <w:rPr>
          <w:rStyle w:val="VerbatimChar"/>
        </w:rPr>
        <w:t xml:space="preserve"> 2 141.   24.8    103   200 N[2,~ egl ~     2      1       2 egl    control</w:t>
      </w:r>
      <w:r>
        <w:br/>
      </w:r>
      <w:r>
        <w:rPr>
          <w:rStyle w:val="VerbatimChar"/>
        </w:rPr>
        <w:t xml:space="preserve"> 3 126.   15.7    100   162 N[3,~ egl ~     3      1       3 egl    control</w:t>
      </w:r>
      <w:r>
        <w:br/>
      </w:r>
      <w:r>
        <w:rPr>
          <w:rStyle w:val="VerbatimChar"/>
        </w:rPr>
        <w:t xml:space="preserve"> 4  23.8   1.66    22    28 N[4,~ egl ~     4      1       4 egl    control</w:t>
      </w:r>
      <w:r>
        <w:br/>
      </w:r>
      <w:r>
        <w:rPr>
          <w:rStyle w:val="VerbatimChar"/>
        </w:rPr>
        <w:t xml:space="preserve"> 5  89.5  18.5     57   125 N[5,~ egl ~     5      1       5 egl    control</w:t>
      </w:r>
      <w:r>
        <w:br/>
      </w:r>
      <w:r>
        <w:rPr>
          <w:rStyle w:val="VerbatimChar"/>
        </w:rPr>
        <w:t xml:space="preserve"> 6 133.   24.6     88   179 N[6,~ egl ~     6      1       6 egl    control</w:t>
      </w:r>
      <w:r>
        <w:br/>
      </w:r>
      <w:r>
        <w:rPr>
          <w:rStyle w:val="VerbatimChar"/>
        </w:rPr>
        <w:t xml:space="preserve"> 7 122.   18.1     93   164 N[7,~ egl ~     7      1       7 egl    control</w:t>
      </w:r>
      <w:r>
        <w:br/>
      </w:r>
      <w:r>
        <w:rPr>
          <w:rStyle w:val="VerbatimChar"/>
        </w:rPr>
        <w:t xml:space="preserve"> 8  31.7   4.55    25    43 N[8,~ egl ~     8      1       8 egl    control</w:t>
      </w:r>
      <w:r>
        <w:br/>
      </w:r>
      <w:r>
        <w:rPr>
          <w:rStyle w:val="VerbatimChar"/>
        </w:rPr>
        <w:t xml:space="preserve"> 9  17.8   3.50    13    26 N[9,~ egl ~     9      1       9 egl    control</w:t>
      </w:r>
      <w:r>
        <w:br/>
      </w:r>
      <w:r>
        <w:rPr>
          <w:rStyle w:val="VerbatimChar"/>
        </w:rPr>
        <w:t xml:space="preserve">10   1.73  1.48     0     5 N[10~ egl ~    10      1      10 egl    control</w:t>
      </w:r>
      <w:r>
        <w:br/>
      </w:r>
      <w:r>
        <w:rPr>
          <w:rStyle w:val="VerbatimChar"/>
        </w:rPr>
        <w:t xml:space="preserve"># ... with 134 more rows, and 20 more variables: Valley &lt;fct&gt;, year &lt;dbl&gt;,</w:t>
      </w:r>
      <w:r>
        <w:br/>
      </w:r>
      <w:r>
        <w:rPr>
          <w:rStyle w:val="VerbatimChar"/>
        </w:rPr>
        <w:t xml:space="preserve">#   month &lt;chr&gt;, cum.seed &lt;dbl&gt;, seed.account.N &lt;dbl&gt;, log.seed &lt;dbl&gt;,</w:t>
      </w:r>
      <w:r>
        <w:br/>
      </w:r>
      <w:r>
        <w:rPr>
          <w:rStyle w:val="VerbatimChar"/>
        </w:rPr>
        <w:t xml:space="preserve">#   valley.rep &lt;chr&gt;, grid.rats &lt;chr&gt;, Conditions &lt;chr&gt;, grouping.1 &lt;chr&gt;,</w:t>
      </w:r>
      <w:r>
        <w:br/>
      </w:r>
      <w:r>
        <w:rPr>
          <w:rStyle w:val="VerbatimChar"/>
        </w:rPr>
        <w:t xml:space="preserve">#   grouping.2 &lt;chr&gt;, grouping.3 &lt;chr&gt;, grouping.4 &lt;chr&gt;,</w:t>
      </w:r>
      <w:r>
        <w:br/>
      </w:r>
      <w:r>
        <w:rPr>
          <w:rStyle w:val="VerbatimChar"/>
        </w:rPr>
        <w:t xml:space="preserve">#   true.date &lt;date&gt;, treat.six &lt;chr&gt;, Rats &lt;chr&gt;, Control &lt;chr&gt;,</w:t>
      </w:r>
      <w:r>
        <w:br/>
      </w:r>
      <w:r>
        <w:rPr>
          <w:rStyle w:val="VerbatimChar"/>
        </w:rPr>
        <w:t xml:space="preserve">#   Date &lt;date&gt;, Treatments &lt;chr&gt;, Prediction &lt;chr&gt;</w:t>
      </w:r>
    </w:p>
    <w:p>
      <w:pPr>
        <w:pStyle w:val="Heading3"/>
      </w:pPr>
      <w:bookmarkStart w:id="27" w:name="style-points"/>
      <w:r>
        <w:t xml:space="preserve">Style points</w:t>
      </w:r>
      <w:bookmarkEnd w:id="27"/>
    </w:p>
    <w:p>
      <w:pPr>
        <w:pStyle w:val="Compact"/>
        <w:numPr>
          <w:numId w:val="1001"/>
          <w:ilvl w:val="0"/>
        </w:numPr>
      </w:pPr>
      <w:r>
        <w:t xml:space="preserve">valley =</w:t>
      </w:r>
      <w:r>
        <w:t xml:space="preserve"> </w:t>
      </w:r>
      <w:r>
        <w:rPr>
          <w:rStyle w:val="VerbatimChar"/>
        </w:rPr>
        <w:t xml:space="preserve">egl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hol</w:t>
      </w:r>
    </w:p>
    <w:p>
      <w:pPr>
        <w:pStyle w:val="Compact"/>
        <w:numPr>
          <w:numId w:val="1001"/>
          <w:ilvl w:val="0"/>
        </w:numPr>
      </w:pPr>
      <w:r>
        <w:t xml:space="preserve">Valley =</w:t>
      </w:r>
      <w:r>
        <w:t xml:space="preserve"> </w:t>
      </w:r>
      <w:r>
        <w:rPr>
          <w:rStyle w:val="VerbatimChar"/>
        </w:rPr>
        <w:t xml:space="preserve">eglinton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hollyford</w:t>
      </w:r>
    </w:p>
    <w:p>
      <w:pPr>
        <w:pStyle w:val="Compact"/>
        <w:numPr>
          <w:numId w:val="1001"/>
          <w:ilvl w:val="0"/>
        </w:numPr>
      </w:pPr>
      <w:r>
        <w:t xml:space="preserve">Control =</w:t>
      </w:r>
    </w:p>
    <w:p>
      <w:pPr>
        <w:pStyle w:val="Compact"/>
        <w:numPr>
          <w:numId w:val="1001"/>
          <w:ilvl w:val="0"/>
        </w:numPr>
      </w:pPr>
      <w:r>
        <w:t xml:space="preserve">Control =</w:t>
      </w:r>
    </w:p>
    <w:p>
      <w:pPr>
        <w:pStyle w:val="Compact"/>
        <w:numPr>
          <w:numId w:val="1001"/>
          <w:ilvl w:val="0"/>
        </w:numPr>
      </w:pPr>
      <w:r>
        <w:t xml:space="preserve">trip = trip.no</w:t>
      </w:r>
    </w:p>
    <w:p>
      <w:pPr>
        <w:pStyle w:val="Compact"/>
        <w:numPr>
          <w:numId w:val="1001"/>
          <w:ilvl w:val="0"/>
        </w:numPr>
      </w:pPr>
      <w:r>
        <w:t xml:space="preserve">true.date = Date</w:t>
      </w:r>
    </w:p>
    <w:p>
      <w:pPr>
        <w:pStyle w:val="Compact"/>
        <w:numPr>
          <w:numId w:val="1001"/>
          <w:ilvl w:val="0"/>
        </w:numPr>
      </w:pPr>
      <w:r>
        <w:t xml:space="preserve">var = raw data parameter</w:t>
      </w:r>
    </w:p>
    <w:p>
      <w:pPr>
        <w:pStyle w:val="Heading3"/>
      </w:pPr>
      <w:bookmarkStart w:id="28" w:name="reduce-dataset"/>
      <w:r>
        <w:t xml:space="preserve">Reduce dataset</w:t>
      </w:r>
      <w:bookmarkEnd w:id="28"/>
    </w:p>
    <w:p>
      <w:pPr>
        <w:pStyle w:val="SourceCode"/>
      </w:pPr>
      <w:r>
        <w:rPr>
          <w:rStyle w:val="VerbatimChar"/>
        </w:rPr>
        <w:t xml:space="preserve"># A tibble: 144 x 9</w:t>
      </w:r>
      <w:r>
        <w:br/>
      </w:r>
      <w:r>
        <w:rPr>
          <w:rStyle w:val="VerbatimChar"/>
        </w:rPr>
        <w:t xml:space="preserve">        N lcl.N ucl.N var     grid   Control Valley    trip grid.n</w:t>
      </w:r>
      <w:r>
        <w:br/>
      </w:r>
      <w:r>
        <w:rPr>
          <w:rStyle w:val="VerbatimChar"/>
        </w:rPr>
        <w:t xml:space="preserve">    &lt;dbl&gt; &lt;dbl&gt; &lt;dbl&gt; &lt;chr&gt;   &lt;chr&gt;  &lt;chr&gt;   &lt;fct&gt;    &lt;dbl&gt;  &lt;dbl&gt;</w:t>
      </w:r>
      <w:r>
        <w:br/>
      </w:r>
      <w:r>
        <w:rPr>
          <w:rStyle w:val="VerbatimChar"/>
        </w:rPr>
        <w:t xml:space="preserve"> 1  85.2     53   114 N[1,1]  egl M1 Yes     Eglinton     1      1</w:t>
      </w:r>
      <w:r>
        <w:br/>
      </w:r>
      <w:r>
        <w:rPr>
          <w:rStyle w:val="VerbatimChar"/>
        </w:rPr>
        <w:t xml:space="preserve"> 2 141.     103   200 N[2,1]  egl M1 Yes     Eglinton     2      1</w:t>
      </w:r>
      <w:r>
        <w:br/>
      </w:r>
      <w:r>
        <w:rPr>
          <w:rStyle w:val="VerbatimChar"/>
        </w:rPr>
        <w:t xml:space="preserve"> 3 126.     100   162 N[3,1]  egl M1 Yes     Eglinton     3      1</w:t>
      </w:r>
      <w:r>
        <w:br/>
      </w:r>
      <w:r>
        <w:rPr>
          <w:rStyle w:val="VerbatimChar"/>
        </w:rPr>
        <w:t xml:space="preserve"> 4  23.8     22    28 N[4,1]  egl M1 Yes     Eglinton     4      1</w:t>
      </w:r>
      <w:r>
        <w:br/>
      </w:r>
      <w:r>
        <w:rPr>
          <w:rStyle w:val="VerbatimChar"/>
        </w:rPr>
        <w:t xml:space="preserve"> 5  89.5     57   125 N[5,1]  egl M1 Yes     Eglinton     5      1</w:t>
      </w:r>
      <w:r>
        <w:br/>
      </w:r>
      <w:r>
        <w:rPr>
          <w:rStyle w:val="VerbatimChar"/>
        </w:rPr>
        <w:t xml:space="preserve"> 6 133.      88   179 N[6,1]  egl M1 Yes     Eglinton     6      1</w:t>
      </w:r>
      <w:r>
        <w:br/>
      </w:r>
      <w:r>
        <w:rPr>
          <w:rStyle w:val="VerbatimChar"/>
        </w:rPr>
        <w:t xml:space="preserve"> 7 122.      93   164 N[7,1]  egl M1 Yes     Eglinton     7      1</w:t>
      </w:r>
      <w:r>
        <w:br/>
      </w:r>
      <w:r>
        <w:rPr>
          <w:rStyle w:val="VerbatimChar"/>
        </w:rPr>
        <w:t xml:space="preserve"> 8  31.7     25    43 N[8,1]  egl M1 Yes     Eglinton     8      1</w:t>
      </w:r>
      <w:r>
        <w:br/>
      </w:r>
      <w:r>
        <w:rPr>
          <w:rStyle w:val="VerbatimChar"/>
        </w:rPr>
        <w:t xml:space="preserve"> 9  17.8     13    26 N[9,1]  egl M1 Yes     Eglinton     9      1</w:t>
      </w:r>
      <w:r>
        <w:br/>
      </w:r>
      <w:r>
        <w:rPr>
          <w:rStyle w:val="VerbatimChar"/>
        </w:rPr>
        <w:t xml:space="preserve">10   1.73     0     5 N[10,1] egl M1 Yes     Eglinton    10      1</w:t>
      </w:r>
      <w:r>
        <w:br/>
      </w:r>
      <w:r>
        <w:rPr>
          <w:rStyle w:val="VerbatimChar"/>
        </w:rPr>
        <w:t xml:space="preserve"># ... with 134 more rows</w:t>
      </w:r>
    </w:p>
    <w:p>
      <w:pPr>
        <w:pStyle w:val="Heading3"/>
      </w:pPr>
      <w:bookmarkStart w:id="29" w:name="wrangling"/>
      <w:r>
        <w:t xml:space="preserve">Wrangling</w:t>
      </w:r>
      <w:bookmarkEnd w:id="29"/>
    </w:p>
    <w:p>
      <w:pPr>
        <w:pStyle w:val="SourceCode"/>
      </w:pPr>
      <w:r>
        <w:rPr>
          <w:rStyle w:val="VerbatimChar"/>
        </w:rPr>
        <w:t xml:space="preserve"># A tibble: 144 x 34</w:t>
      </w:r>
      <w:r>
        <w:br/>
      </w:r>
      <w:r>
        <w:rPr>
          <w:rStyle w:val="VerbatimChar"/>
        </w:rPr>
        <w:t xml:space="preserve">        N  se.N lcl.N ucl.N var   grid   trip grid.n trip.no valley control</w:t>
      </w:r>
      <w:r>
        <w:br/>
      </w:r>
      <w:r>
        <w:rPr>
          <w:rStyle w:val="VerbatimChar"/>
        </w:rPr>
        <w:t xml:space="preserve">    &lt;dbl&gt; &lt;dbl&gt; &lt;dbl&gt; &lt;dbl&gt; &lt;chr&gt; &lt;chr&gt; &lt;dbl&gt;  &lt;dbl&gt;   &lt;dbl&gt; &lt;chr&gt;  &lt;chr&gt;  </w:t>
      </w:r>
      <w:r>
        <w:br/>
      </w:r>
      <w:r>
        <w:rPr>
          <w:rStyle w:val="VerbatimChar"/>
        </w:rPr>
        <w:t xml:space="preserve"> 1  85.2  17.3     53   114 N[1,~ egl ~     1      1       1 egl    control</w:t>
      </w:r>
      <w:r>
        <w:br/>
      </w:r>
      <w:r>
        <w:rPr>
          <w:rStyle w:val="VerbatimChar"/>
        </w:rPr>
        <w:t xml:space="preserve"> 2 141.   24.8    103   200 N[2,~ egl ~     2      1       2 egl    control</w:t>
      </w:r>
      <w:r>
        <w:br/>
      </w:r>
      <w:r>
        <w:rPr>
          <w:rStyle w:val="VerbatimChar"/>
        </w:rPr>
        <w:t xml:space="preserve"> 3 126.   15.7    100   162 N[3,~ egl ~     3      1       3 egl    control</w:t>
      </w:r>
      <w:r>
        <w:br/>
      </w:r>
      <w:r>
        <w:rPr>
          <w:rStyle w:val="VerbatimChar"/>
        </w:rPr>
        <w:t xml:space="preserve"> 4  23.8   1.66    22    28 N[4,~ egl ~     4      1       4 egl    control</w:t>
      </w:r>
      <w:r>
        <w:br/>
      </w:r>
      <w:r>
        <w:rPr>
          <w:rStyle w:val="VerbatimChar"/>
        </w:rPr>
        <w:t xml:space="preserve"> 5  89.5  18.5     57   125 N[5,~ egl ~     5      1       5 egl    control</w:t>
      </w:r>
      <w:r>
        <w:br/>
      </w:r>
      <w:r>
        <w:rPr>
          <w:rStyle w:val="VerbatimChar"/>
        </w:rPr>
        <w:t xml:space="preserve"> 6 133.   24.6     88   179 N[6,~ egl ~     6      1       6 egl    control</w:t>
      </w:r>
      <w:r>
        <w:br/>
      </w:r>
      <w:r>
        <w:rPr>
          <w:rStyle w:val="VerbatimChar"/>
        </w:rPr>
        <w:t xml:space="preserve"> 7 122.   18.1     93   164 N[7,~ egl ~     7      1       7 egl    control</w:t>
      </w:r>
      <w:r>
        <w:br/>
      </w:r>
      <w:r>
        <w:rPr>
          <w:rStyle w:val="VerbatimChar"/>
        </w:rPr>
        <w:t xml:space="preserve"> 8  31.7   4.55    25    43 N[8,~ egl ~     8      1       8 egl    control</w:t>
      </w:r>
      <w:r>
        <w:br/>
      </w:r>
      <w:r>
        <w:rPr>
          <w:rStyle w:val="VerbatimChar"/>
        </w:rPr>
        <w:t xml:space="preserve"> 9  17.8   3.50    13    26 N[9,~ egl ~     9      1       9 egl    control</w:t>
      </w:r>
      <w:r>
        <w:br/>
      </w:r>
      <w:r>
        <w:rPr>
          <w:rStyle w:val="VerbatimChar"/>
        </w:rPr>
        <w:t xml:space="preserve">10   1.73  1.48     0     5 N[10~ egl ~    10      1      10 egl    control</w:t>
      </w:r>
      <w:r>
        <w:br/>
      </w:r>
      <w:r>
        <w:rPr>
          <w:rStyle w:val="VerbatimChar"/>
        </w:rPr>
        <w:t xml:space="preserve"># ... with 134 more rows, and 23 more variables: Valley &lt;fct&gt;, year &lt;dbl&gt;,</w:t>
      </w:r>
      <w:r>
        <w:br/>
      </w:r>
      <w:r>
        <w:rPr>
          <w:rStyle w:val="VerbatimChar"/>
        </w:rPr>
        <w:t xml:space="preserve">#   month &lt;chr&gt;, cum.seed &lt;dbl&gt;, seed.account.N &lt;dbl&gt;, log.seed &lt;dbl&gt;,</w:t>
      </w:r>
      <w:r>
        <w:br/>
      </w:r>
      <w:r>
        <w:rPr>
          <w:rStyle w:val="VerbatimChar"/>
        </w:rPr>
        <w:t xml:space="preserve">#   valley.rep &lt;chr&gt;, grid.rats &lt;chr&gt;, Conditions &lt;chr&gt;, grouping.1 &lt;chr&gt;,</w:t>
      </w:r>
      <w:r>
        <w:br/>
      </w:r>
      <w:r>
        <w:rPr>
          <w:rStyle w:val="VerbatimChar"/>
        </w:rPr>
        <w:t xml:space="preserve">#   grouping.2 &lt;chr&gt;, grouping.3 &lt;chr&gt;, grouping.4 &lt;chr&gt;,</w:t>
      </w:r>
      <w:r>
        <w:br/>
      </w:r>
      <w:r>
        <w:rPr>
          <w:rStyle w:val="VerbatimChar"/>
        </w:rPr>
        <w:t xml:space="preserve">#   true.date &lt;date&gt;, treat.six &lt;chr&gt;, Rats &lt;chr&gt;, Control &lt;chr&gt;,</w:t>
      </w:r>
      <w:r>
        <w:br/>
      </w:r>
      <w:r>
        <w:rPr>
          <w:rStyle w:val="VerbatimChar"/>
        </w:rPr>
        <w:t xml:space="preserve">#   Date &lt;date&gt;, Treatments &lt;chr&gt;, Prediction &lt;chr&gt;, n &lt;dbl&gt;,</w:t>
      </w:r>
      <w:r>
        <w:br/>
      </w:r>
      <w:r>
        <w:rPr>
          <w:rStyle w:val="VerbatimChar"/>
        </w:rPr>
        <w:t xml:space="preserve">#   rat.mna &lt;dbl&gt;, lag.rat.mna &lt;dbl&gt;</w:t>
      </w:r>
    </w:p>
    <w:p>
      <w:pPr>
        <w:pStyle w:val="Heading4"/>
      </w:pPr>
      <w:bookmarkStart w:id="30" w:name="extracting-rates-from-model-outputs"/>
      <w:r>
        <w:t xml:space="preserve">Extracting rates from model outputs</w:t>
      </w:r>
      <w:bookmarkEnd w:id="30"/>
    </w:p>
    <w:p>
      <w:pPr>
        <w:pStyle w:val="SourceCode"/>
      </w:pPr>
      <w:r>
        <w:rPr>
          <w:rStyle w:val="VerbatimChar"/>
        </w:rPr>
        <w:t xml:space="preserve"># A tibble: 144 x 38</w:t>
      </w:r>
      <w:r>
        <w:br/>
      </w:r>
      <w:r>
        <w:rPr>
          <w:rStyle w:val="VerbatimChar"/>
        </w:rPr>
        <w:t xml:space="preserve">        N  se.N lcl.N ucl.N var   grid   trip grid.n trip.no valley control</w:t>
      </w:r>
      <w:r>
        <w:br/>
      </w:r>
      <w:r>
        <w:rPr>
          <w:rStyle w:val="VerbatimChar"/>
        </w:rPr>
        <w:t xml:space="preserve">    &lt;dbl&gt; &lt;dbl&gt; &lt;dbl&gt; &lt;dbl&gt; &lt;chr&gt; &lt;chr&gt; &lt;dbl&gt;  &lt;dbl&gt;   &lt;dbl&gt; &lt;chr&gt;  &lt;chr&gt;  </w:t>
      </w:r>
      <w:r>
        <w:br/>
      </w:r>
      <w:r>
        <w:rPr>
          <w:rStyle w:val="VerbatimChar"/>
        </w:rPr>
        <w:t xml:space="preserve"> 1  85.2  17.3     53   114 N[1,~ egl ~     1      1       1 egl    control</w:t>
      </w:r>
      <w:r>
        <w:br/>
      </w:r>
      <w:r>
        <w:rPr>
          <w:rStyle w:val="VerbatimChar"/>
        </w:rPr>
        <w:t xml:space="preserve"> 2 141.   24.8    103   200 N[2,~ egl ~     2      1       2 egl    control</w:t>
      </w:r>
      <w:r>
        <w:br/>
      </w:r>
      <w:r>
        <w:rPr>
          <w:rStyle w:val="VerbatimChar"/>
        </w:rPr>
        <w:t xml:space="preserve"> 3 126.   15.7    100   162 N[3,~ egl ~     3      1       3 egl    control</w:t>
      </w:r>
      <w:r>
        <w:br/>
      </w:r>
      <w:r>
        <w:rPr>
          <w:rStyle w:val="VerbatimChar"/>
        </w:rPr>
        <w:t xml:space="preserve"> 4  23.8   1.66    22    28 N[4,~ egl ~     4      1       4 egl    control</w:t>
      </w:r>
      <w:r>
        <w:br/>
      </w:r>
      <w:r>
        <w:rPr>
          <w:rStyle w:val="VerbatimChar"/>
        </w:rPr>
        <w:t xml:space="preserve"> 5  89.5  18.5     57   125 N[5,~ egl ~     5      1       5 egl    control</w:t>
      </w:r>
      <w:r>
        <w:br/>
      </w:r>
      <w:r>
        <w:rPr>
          <w:rStyle w:val="VerbatimChar"/>
        </w:rPr>
        <w:t xml:space="preserve"> 6 133.   24.6     88   179 N[6,~ egl ~     6      1       6 egl    control</w:t>
      </w:r>
      <w:r>
        <w:br/>
      </w:r>
      <w:r>
        <w:rPr>
          <w:rStyle w:val="VerbatimChar"/>
        </w:rPr>
        <w:t xml:space="preserve"> 7 122.   18.1     93   164 N[7,~ egl ~     7      1       7 egl    control</w:t>
      </w:r>
      <w:r>
        <w:br/>
      </w:r>
      <w:r>
        <w:rPr>
          <w:rStyle w:val="VerbatimChar"/>
        </w:rPr>
        <w:t xml:space="preserve"> 8  31.7   4.55    25    43 N[8,~ egl ~     8      1       8 egl    control</w:t>
      </w:r>
      <w:r>
        <w:br/>
      </w:r>
      <w:r>
        <w:rPr>
          <w:rStyle w:val="VerbatimChar"/>
        </w:rPr>
        <w:t xml:space="preserve"> 9  17.8   3.50    13    26 N[9,~ egl ~     9      1       9 egl    control</w:t>
      </w:r>
      <w:r>
        <w:br/>
      </w:r>
      <w:r>
        <w:rPr>
          <w:rStyle w:val="VerbatimChar"/>
        </w:rPr>
        <w:t xml:space="preserve">10   1.73  1.48     0     5 N[10~ egl ~    10      1      10 egl    control</w:t>
      </w:r>
      <w:r>
        <w:br/>
      </w:r>
      <w:r>
        <w:rPr>
          <w:rStyle w:val="VerbatimChar"/>
        </w:rPr>
        <w:t xml:space="preserve"># ... with 134 more rows, and 27 more variables: Valley &lt;fct&gt;, year &lt;dbl&gt;,</w:t>
      </w:r>
      <w:r>
        <w:br/>
      </w:r>
      <w:r>
        <w:rPr>
          <w:rStyle w:val="VerbatimChar"/>
        </w:rPr>
        <w:t xml:space="preserve">#   month &lt;chr&gt;, cum.seed &lt;dbl&gt;, seed.account.N &lt;dbl&gt;, log.seed &lt;dbl&gt;,</w:t>
      </w:r>
      <w:r>
        <w:br/>
      </w:r>
      <w:r>
        <w:rPr>
          <w:rStyle w:val="VerbatimChar"/>
        </w:rPr>
        <w:t xml:space="preserve">#   valley.rep &lt;chr&gt;, grid.rats &lt;chr&gt;, Conditions &lt;chr&gt;, grouping.1 &lt;chr&gt;,</w:t>
      </w:r>
      <w:r>
        <w:br/>
      </w:r>
      <w:r>
        <w:rPr>
          <w:rStyle w:val="VerbatimChar"/>
        </w:rPr>
        <w:t xml:space="preserve">#   grouping.2 &lt;chr&gt;, grouping.3 &lt;chr&gt;, grouping.4 &lt;chr&gt;,</w:t>
      </w:r>
      <w:r>
        <w:br/>
      </w:r>
      <w:r>
        <w:rPr>
          <w:rStyle w:val="VerbatimChar"/>
        </w:rPr>
        <w:t xml:space="preserve">#   true.date &lt;date&gt;, treat.six &lt;chr&gt;, Rats &lt;chr&gt;, Control &lt;chr&gt;,</w:t>
      </w:r>
      <w:r>
        <w:br/>
      </w:r>
      <w:r>
        <w:rPr>
          <w:rStyle w:val="VerbatimChar"/>
        </w:rPr>
        <w:t xml:space="preserve">#   Date &lt;date&gt;, Treatments &lt;chr&gt;, Prediction &lt;chr&gt;, n &lt;dbl&gt;,</w:t>
      </w:r>
      <w:r>
        <w:br/>
      </w:r>
      <w:r>
        <w:rPr>
          <w:rStyle w:val="VerbatimChar"/>
        </w:rPr>
        <w:t xml:space="preserve">#   rat.mna &lt;dbl&gt;, lag.rat.mna &lt;dbl&gt;, mean.r &lt;dbl&gt;, se.r &lt;dbl&gt;,</w:t>
      </w:r>
      <w:r>
        <w:br/>
      </w:r>
      <w:r>
        <w:rPr>
          <w:rStyle w:val="VerbatimChar"/>
        </w:rPr>
        <w:t xml:space="preserve">#   lcl.r &lt;dbl&gt;, ucl.r &lt;dbl&gt;</w:t>
      </w:r>
    </w:p>
    <w:p>
      <w:pPr>
        <w:pStyle w:val="Heading4"/>
      </w:pPr>
      <w:bookmarkStart w:id="31" w:name="parameter-dataset"/>
      <w:r>
        <w:t xml:space="preserve">Parameter dataset</w:t>
      </w:r>
      <w:bookmarkEnd w:id="31"/>
    </w:p>
    <w:p>
      <w:pPr>
        <w:pStyle w:val="SourceCode"/>
      </w:pPr>
      <w:r>
        <w:rPr>
          <w:rStyle w:val="VerbatimChar"/>
        </w:rPr>
        <w:t xml:space="preserve"># A tibble: 12 x 11</w:t>
      </w:r>
      <w:r>
        <w:br/>
      </w:r>
      <w:r>
        <w:rPr>
          <w:rStyle w:val="VerbatimChar"/>
        </w:rPr>
        <w:t xml:space="preserve">   Valley Control month dat.seed.mean dat.rat.mean dat.mice.min</w:t>
      </w:r>
      <w:r>
        <w:br/>
      </w:r>
      <w:r>
        <w:rPr>
          <w:rStyle w:val="VerbatimChar"/>
        </w:rPr>
        <w:t xml:space="preserve">   &lt;fct&gt;  &lt;chr&gt;   &lt;chr&gt;         &lt;dbl&gt;        &lt;dbl&gt;        &lt;dbl&gt;</w:t>
      </w:r>
      <w:r>
        <w:br/>
      </w:r>
      <w:r>
        <w:rPr>
          <w:rStyle w:val="VerbatimChar"/>
        </w:rPr>
        <w:t xml:space="preserve"> 1 Eglin~ Yes     Aug           2.01          1.75        1.43 </w:t>
      </w:r>
      <w:r>
        <w:br/>
      </w:r>
      <w:r>
        <w:rPr>
          <w:rStyle w:val="VerbatimChar"/>
        </w:rPr>
        <w:t xml:space="preserve"> 2 Eglin~ Yes     Feb           0.473         5.5         0.967</w:t>
      </w:r>
      <w:r>
        <w:br/>
      </w:r>
      <w:r>
        <w:rPr>
          <w:rStyle w:val="VerbatimChar"/>
        </w:rPr>
        <w:t xml:space="preserve"> 3 Eglin~ Yes     May           1.57          2.88        0.598</w:t>
      </w:r>
      <w:r>
        <w:br/>
      </w:r>
      <w:r>
        <w:rPr>
          <w:rStyle w:val="VerbatimChar"/>
        </w:rPr>
        <w:t xml:space="preserve"> 4 Eglin~ Yes     Nov           2.01          2           0.560</w:t>
      </w:r>
      <w:r>
        <w:br/>
      </w:r>
      <w:r>
        <w:rPr>
          <w:rStyle w:val="VerbatimChar"/>
        </w:rPr>
        <w:t xml:space="preserve"> 5 Holly~ No      Aug           1.33          5.38        1.20 </w:t>
      </w:r>
      <w:r>
        <w:br/>
      </w:r>
      <w:r>
        <w:rPr>
          <w:rStyle w:val="VerbatimChar"/>
        </w:rPr>
        <w:t xml:space="preserve"> 6 Holly~ No      Feb           0.707         4.62        5.83 </w:t>
      </w:r>
      <w:r>
        <w:br/>
      </w:r>
      <w:r>
        <w:rPr>
          <w:rStyle w:val="VerbatimChar"/>
        </w:rPr>
        <w:t xml:space="preserve"> 7 Holly~ No      May           1.12          3.77        0.429</w:t>
      </w:r>
      <w:r>
        <w:br/>
      </w:r>
      <w:r>
        <w:rPr>
          <w:rStyle w:val="VerbatimChar"/>
        </w:rPr>
        <w:t xml:space="preserve"> 8 Holly~ No      Nov           1.45          4.5         0.481</w:t>
      </w:r>
      <w:r>
        <w:br/>
      </w:r>
      <w:r>
        <w:rPr>
          <w:rStyle w:val="VerbatimChar"/>
        </w:rPr>
        <w:t xml:space="preserve"> 9 Holly~ Yes     Aug           1.90          3.67        2.32 </w:t>
      </w:r>
      <w:r>
        <w:br/>
      </w:r>
      <w:r>
        <w:rPr>
          <w:rStyle w:val="VerbatimChar"/>
        </w:rPr>
        <w:t xml:space="preserve">10 Holly~ Yes     Feb           0.338         2.4         0.528</w:t>
      </w:r>
      <w:r>
        <w:br/>
      </w:r>
      <w:r>
        <w:rPr>
          <w:rStyle w:val="VerbatimChar"/>
        </w:rPr>
        <w:t xml:space="preserve">11 Holly~ Yes     May           1.62          5           1.51 </w:t>
      </w:r>
      <w:r>
        <w:br/>
      </w:r>
      <w:r>
        <w:rPr>
          <w:rStyle w:val="VerbatimChar"/>
        </w:rPr>
        <w:t xml:space="preserve">12 Holly~ Yes     Nov           2.05          3.33        0.414</w:t>
      </w:r>
      <w:r>
        <w:br/>
      </w:r>
      <w:r>
        <w:rPr>
          <w:rStyle w:val="VerbatimChar"/>
        </w:rPr>
        <w:t xml:space="preserve"># ... with 5 more variables: dat.seed.min &lt;dbl&gt;, dat.rat.min &lt;dbl&gt;,</w:t>
      </w:r>
      <w:r>
        <w:br/>
      </w:r>
      <w:r>
        <w:rPr>
          <w:rStyle w:val="VerbatimChar"/>
        </w:rPr>
        <w:t xml:space="preserve">#   dat.mice.max &lt;dbl&gt;, dat.seed.max &lt;dbl&gt;, dat.rat.max &lt;dbl&gt;</w:t>
      </w:r>
    </w:p>
    <w:p>
      <w:pPr>
        <w:pStyle w:val="Heading5"/>
      </w:pPr>
      <w:bookmarkStart w:id="32" w:name="reconstructing-parameter-dataset"/>
      <w:r>
        <w:t xml:space="preserve">Reconstructing parameter dataset</w:t>
      </w:r>
      <w:bookmarkEnd w:id="32"/>
    </w:p>
    <w:p>
      <w:pPr>
        <w:pStyle w:val="SourceCode"/>
      </w:pPr>
      <w:r>
        <w:rPr>
          <w:rStyle w:val="VerbatimChar"/>
        </w:rPr>
        <w:t xml:space="preserve">Observations: 48</w:t>
      </w:r>
      <w:r>
        <w:br/>
      </w:r>
      <w:r>
        <w:rPr>
          <w:rStyle w:val="VerbatimChar"/>
        </w:rPr>
        <w:t xml:space="preserve">Variables: 6</w:t>
      </w:r>
      <w:r>
        <w:br/>
      </w:r>
      <w:r>
        <w:rPr>
          <w:rStyle w:val="VerbatimChar"/>
        </w:rPr>
        <w:t xml:space="preserve">$ mean.b   &lt;dbl&gt; 0.46081204, -0.25878996, -0.16741136, -0.51423246, -0...</w:t>
      </w:r>
      <w:r>
        <w:br/>
      </w:r>
      <w:r>
        <w:rPr>
          <w:rStyle w:val="VerbatimChar"/>
        </w:rPr>
        <w:t xml:space="preserve">$ Control  &lt;chr&gt; "control", "no control", "control", "control", "no co...</w:t>
      </w:r>
      <w:r>
        <w:br/>
      </w:r>
      <w:r>
        <w:rPr>
          <w:rStyle w:val="VerbatimChar"/>
        </w:rPr>
        <w:t xml:space="preserve">$ Valley   &lt;chr&gt; "egl", "hol", "hol", "egl", "hol", "hol", "egl", "hol...</w:t>
      </w:r>
      <w:r>
        <w:br/>
      </w:r>
      <w:r>
        <w:rPr>
          <w:rStyle w:val="VerbatimChar"/>
        </w:rPr>
        <w:t xml:space="preserve">$ month    &lt;chr&gt; "Feb", "Feb", "Feb", "May", "May", "May", "Aug", "Aug...</w:t>
      </w:r>
      <w:r>
        <w:br/>
      </w:r>
      <w:r>
        <w:rPr>
          <w:rStyle w:val="VerbatimChar"/>
        </w:rPr>
        <w:t xml:space="preserve">$ para     &lt;fct&gt; Intercept, Intercept, Intercept, Intercept, Intercept...</w:t>
      </w:r>
      <w:r>
        <w:br/>
      </w:r>
      <w:r>
        <w:rPr>
          <w:rStyle w:val="VerbatimChar"/>
        </w:rPr>
        <w:t xml:space="preserve">$ Estimate &lt;dbl&gt; 0.46081204, -0.25878996, -0.16741136, -0.51423246, -0...</w:t>
      </w:r>
    </w:p>
    <w:p>
      <w:pPr>
        <w:pStyle w:val="Heading3"/>
      </w:pPr>
      <w:bookmarkStart w:id="33" w:name="output-datasets-for-modelling"/>
      <w:r>
        <w:t xml:space="preserve">Output datasets for modelling</w:t>
      </w:r>
      <w:bookmarkEnd w:id="33"/>
    </w:p>
    <w:p>
      <w:pPr>
        <w:pStyle w:val="Compact"/>
        <w:numPr>
          <w:numId w:val="1002"/>
          <w:ilvl w:val="0"/>
        </w:numPr>
      </w:pPr>
      <w:r>
        <w:t xml:space="preserve">Parameter estimates:</w:t>
      </w:r>
      <w:r>
        <w:t xml:space="preserve"> </w:t>
      </w:r>
      <w:r>
        <w:rPr>
          <w:i/>
        </w:rPr>
        <w:t xml:space="preserve">n =</w:t>
      </w:r>
      <w:r>
        <w:t xml:space="preserve"> </w:t>
      </w:r>
      <w:r>
        <w:rPr>
          <w:b/>
        </w:rPr>
        <w:t xml:space="preserve">48</w:t>
      </w:r>
    </w:p>
    <w:p>
      <w:pPr>
        <w:pStyle w:val="Compact"/>
        <w:numPr>
          <w:numId w:val="1002"/>
          <w:ilvl w:val="0"/>
        </w:numPr>
      </w:pPr>
      <w:r>
        <w:t xml:space="preserve">Rate of change:</w:t>
      </w:r>
      <w:r>
        <w:t xml:space="preserve"> </w:t>
      </w:r>
      <w:r>
        <w:rPr>
          <w:i/>
        </w:rPr>
        <w:t xml:space="preserve">n =</w:t>
      </w:r>
      <w:r>
        <w:t xml:space="preserve"> </w:t>
      </w:r>
      <w:r>
        <w:rPr>
          <w:b/>
        </w:rPr>
        <w:t xml:space="preserve">136</w:t>
      </w:r>
    </w:p>
    <w:p>
      <w:pPr>
        <w:pStyle w:val="Compact"/>
        <w:numPr>
          <w:numId w:val="1002"/>
          <w:ilvl w:val="0"/>
        </w:numPr>
      </w:pPr>
      <w:r>
        <w:t xml:space="preserve">Abundance</w:t>
      </w:r>
      <w:r>
        <w:t xml:space="preserve"> </w:t>
      </w:r>
      <w:r>
        <w:rPr>
          <w:i/>
        </w:rPr>
        <w:t xml:space="preserve">n =</w:t>
      </w:r>
      <w:r>
        <w:t xml:space="preserve"> </w:t>
      </w:r>
      <w:r>
        <w:rPr>
          <w:b/>
        </w:rPr>
        <w:t xml:space="preserve">144</w:t>
      </w:r>
    </w:p>
    <w:p>
      <w:pPr>
        <w:pStyle w:val="Heading1"/>
      </w:pPr>
      <w:bookmarkStart w:id="34" w:name="plots"/>
      <w:r>
        <w:t xml:space="preserve">Plots</w:t>
      </w:r>
      <w:bookmarkEnd w:id="34"/>
    </w:p>
    <w:p>
      <w:pPr>
        <w:pStyle w:val="FirstParagraph"/>
      </w:pPr>
      <w:r>
        <w:t xml:space="preserve">Overall there are many combinations of plots that can be produced from a bayesian hierarichal model.</w:t>
      </w:r>
    </w:p>
    <w:p>
      <w:pPr>
        <w:pStyle w:val="Heading2"/>
      </w:pPr>
      <w:bookmarkStart w:id="35" w:name="seed-by-month"/>
      <w:r>
        <w:t xml:space="preserve">Seed by month</w:t>
      </w:r>
      <w:bookmarkEnd w:id="35"/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all-may-data"/>
      <w:r>
        <w:t xml:space="preserve">All May data</w:t>
      </w:r>
      <w:bookmarkEnd w:id="37"/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all-august-data"/>
      <w:r>
        <w:t xml:space="preserve">All August data</w:t>
      </w:r>
      <w:bookmarkEnd w:id="39"/>
    </w:p>
    <w:p>
      <w:pPr>
        <w:pStyle w:val="Heading3"/>
      </w:pPr>
      <w:bookmarkStart w:id="40" w:name="autumn-and-winter-trends"/>
      <w:r>
        <w:t xml:space="preserve">Autumn and Winter trends</w:t>
      </w:r>
      <w:bookmarkEnd w:id="40"/>
    </w:p>
    <w:p>
      <w:pPr>
        <w:pStyle w:val="Compact"/>
        <w:numPr>
          <w:numId w:val="1003"/>
          <w:ilvl w:val="0"/>
        </w:numPr>
      </w:pPr>
      <w:r>
        <w:t xml:space="preserve">Rate of increase between Autumn and Winter</w:t>
      </w:r>
    </w:p>
    <w:p>
      <w:pPr>
        <w:pStyle w:val="Compact"/>
        <w:numPr>
          <w:numId w:val="1003"/>
          <w:ilvl w:val="0"/>
        </w:numPr>
      </w:pPr>
      <w:r>
        <w:t xml:space="preserve">(May and August rate of change)</w:t>
      </w:r>
    </w:p>
    <w:p>
      <w:pPr>
        <w:pStyle w:val="Compact"/>
        <w:numPr>
          <w:numId w:val="1003"/>
          <w:ilvl w:val="0"/>
        </w:numPr>
      </w:pPr>
      <w:r>
        <w:t xml:space="preserve">May mice abundace, seed and rat data</w:t>
      </w:r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all-november-data"/>
      <w:r>
        <w:t xml:space="preserve">All November data</w:t>
      </w:r>
      <w:bookmarkEnd w:id="42"/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4" w:name="estimating-lines"/>
      <w:r>
        <w:t xml:space="preserve">Estimating lines</w:t>
      </w:r>
      <w:bookmarkEnd w:id="44"/>
    </w:p>
    <w:p>
      <w:pPr>
        <w:pStyle w:val="FirstParagraph"/>
      </w:pPr>
      <w:r>
        <w:t xml:space="preserve">This is where it gets really tricky. I have done this in a way that works. I am sure there are better ways to code this but that is for a later date.</w:t>
      </w:r>
    </w:p>
    <w:p>
      <w:pPr>
        <w:pStyle w:val="BodyText"/>
      </w:pPr>
      <w:r>
        <w:t xml:space="preserve">My steps are: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out.final1</w:t>
      </w:r>
      <w:r>
        <w:t xml:space="preserve"> </w:t>
      </w:r>
      <w:r>
        <w:t xml:space="preserve">and filter out only month of interest</w:t>
      </w:r>
    </w:p>
    <w:p>
      <w:pPr>
        <w:pStyle w:val="Compact"/>
        <w:numPr>
          <w:numId w:val="1004"/>
          <w:ilvl w:val="0"/>
        </w:numPr>
      </w:pPr>
      <w:r>
        <w:t xml:space="preserve">Find max values</w:t>
      </w:r>
    </w:p>
    <w:p>
      <w:pPr>
        <w:pStyle w:val="Compact"/>
        <w:numPr>
          <w:numId w:val="1005"/>
          <w:ilvl w:val="0"/>
        </w:numPr>
      </w:pPr>
      <w:r>
        <w:t xml:space="preserve">background points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spread</w:t>
      </w:r>
      <w:r>
        <w:t xml:space="preserve"> </w:t>
      </w:r>
      <w:r>
        <w:t xml:space="preserve">data across the different parameter estimates</w:t>
      </w:r>
    </w:p>
    <w:p>
      <w:pPr>
        <w:pStyle w:val="Compact"/>
        <w:numPr>
          <w:numId w:val="1006"/>
          <w:ilvl w:val="0"/>
        </w:numPr>
      </w:pPr>
      <w:r>
        <w:t xml:space="preserve">reduce the</w:t>
      </w:r>
      <w:r>
        <w:t xml:space="preserve"> </w:t>
      </w:r>
      <w:r>
        <w:rPr>
          <w:rStyle w:val="VerbatimChar"/>
        </w:rPr>
        <w:t xml:space="preserve">out.full.136</w:t>
      </w:r>
      <w:r>
        <w:t xml:space="preserve"> </w:t>
      </w:r>
      <w:r>
        <w:t xml:space="preserve">to only</w:t>
      </w:r>
      <w:r>
        <w:t xml:space="preserve"> </w:t>
      </w:r>
      <w:r>
        <w:rPr>
          <w:rStyle w:val="VerbatimChar"/>
        </w:rPr>
        <w:t xml:space="preserve">feb</w:t>
      </w:r>
    </w:p>
    <w:p>
      <w:pPr>
        <w:pStyle w:val="Compact"/>
        <w:numPr>
          <w:numId w:val="1006"/>
          <w:ilvl w:val="0"/>
        </w:numPr>
      </w:pPr>
      <w:r>
        <w:t xml:space="preserve">Merge with parameter dataset (steps1-2)</w:t>
      </w:r>
    </w:p>
    <w:p>
      <w:pPr>
        <w:pStyle w:val="Compact"/>
        <w:numPr>
          <w:numId w:val="1006"/>
          <w:ilvl w:val="0"/>
        </w:numPr>
      </w:pPr>
      <w:r>
        <w:t xml:space="preserve">Plot away using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Heading2"/>
      </w:pPr>
      <w:bookmarkStart w:id="45" w:name="seed"/>
      <w:r>
        <w:t xml:space="preserve">Seed</w:t>
      </w:r>
      <w:bookmarkEnd w:id="45"/>
    </w:p>
    <w:p>
      <w:pPr>
        <w:pStyle w:val="Heading3"/>
      </w:pPr>
      <w:bookmarkStart w:id="46" w:name="all-months"/>
      <w:r>
        <w:t xml:space="preserve">All months</w:t>
      </w:r>
      <w:bookmarkEnd w:id="46"/>
    </w:p>
    <w:p>
      <w:pPr>
        <w:pStyle w:val="FirstParagraph"/>
      </w:pPr>
      <w:r>
        <w:t xml:space="preserve">This is ok becuase the average estimates of line will all use the same average to estimate the trend line for each parameter and variable.</w:t>
      </w:r>
    </w:p>
    <w:p>
      <w:pPr>
        <w:pStyle w:val="BodyText"/>
      </w:pPr>
      <w:r>
        <w:t xml:space="preserve">It comes difficult to combine plots when we want to compare differences between varaibles and rate of increase for a fixed time (month = ``).</w:t>
      </w:r>
    </w:p>
    <w:p>
      <w:pPr>
        <w:pStyle w:val="Heading4"/>
      </w:pPr>
      <w:bookmarkStart w:id="47" w:name="fitted-plot"/>
      <w:r>
        <w:t xml:space="preserve">Fitted plot</w:t>
      </w:r>
      <w:bookmarkEnd w:id="47"/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9" w:name="august-trend"/>
      <w:r>
        <w:t xml:space="preserve">August trend</w:t>
      </w:r>
      <w:bookmarkEnd w:id="49"/>
    </w:p>
    <w:p>
      <w:pPr>
        <w:pStyle w:val="FirstParagraph"/>
      </w:pPr>
      <w:r>
        <w:t xml:space="preserve">This phase (Autumn to winter) has the strongest effect of</w:t>
      </w:r>
      <w:r>
        <w:t xml:space="preserve"> </w:t>
      </w:r>
      <w:r>
        <w:rPr>
          <w:rStyle w:val="VerbatimChar"/>
        </w:rPr>
        <w:t xml:space="preserve">intake rate</w:t>
      </w:r>
      <w:r>
        <w:t xml:space="preserve"> </w:t>
      </w:r>
      <w:r>
        <w:t xml:space="preserve">on the population growth rates (</w:t>
      </w:r>
      <m:oMath>
        <m:sSub>
          <m:e>
            <m:r>
              <m:t>r</m:t>
            </m:r>
          </m:e>
          <m:sub>
            <m:r>
              <m:t>j</m:t>
            </m:r>
            <m:r>
              <m:t>t</m:t>
            </m:r>
          </m:sub>
        </m:sSub>
      </m:oMath>
      <w:r>
        <w:t xml:space="preserve">).</w:t>
      </w:r>
    </w:p>
    <w:p>
      <w:pPr>
        <w:pStyle w:val="Heading4"/>
      </w:pPr>
      <w:bookmarkStart w:id="50" w:name="fitted-plot-1"/>
      <w:r>
        <w:t xml:space="preserve">Fitted plot</w:t>
      </w:r>
      <w:bookmarkEnd w:id="50"/>
    </w:p>
    <w:p>
      <w:pPr>
        <w:pStyle w:val="Heading2"/>
      </w:pPr>
      <w:bookmarkStart w:id="51" w:name="density"/>
      <w:r>
        <w:t xml:space="preserve">Density</w:t>
      </w:r>
      <w:bookmarkEnd w:id="51"/>
    </w:p>
    <w:p>
      <w:pPr>
        <w:pStyle w:val="Heading3"/>
      </w:pPr>
      <w:bookmarkStart w:id="52" w:name="all-months-1"/>
      <w:r>
        <w:t xml:space="preserve">All months</w:t>
      </w:r>
      <w:bookmarkEnd w:id="52"/>
    </w:p>
    <w:p>
      <w:pPr>
        <w:pStyle w:val="Heading4"/>
      </w:pPr>
      <w:bookmarkStart w:id="53" w:name="fitted-plot-2"/>
      <w:r>
        <w:t xml:space="preserve">Fitted plot</w:t>
      </w:r>
      <w:bookmarkEnd w:id="53"/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5" w:name="february"/>
      <w:r>
        <w:t xml:space="preserve">February</w:t>
      </w:r>
      <w:bookmarkEnd w:id="55"/>
    </w:p>
    <w:p>
      <w:pPr>
        <w:pStyle w:val="Heading4"/>
      </w:pPr>
      <w:bookmarkStart w:id="56" w:name="fitted-plot-3"/>
      <w:r>
        <w:t xml:space="preserve">Fitted plot</w:t>
      </w:r>
      <w:bookmarkEnd w:id="56"/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8" w:name="may"/>
      <w:r>
        <w:t xml:space="preserve">May</w:t>
      </w:r>
      <w:bookmarkEnd w:id="58"/>
    </w:p>
    <w:p>
      <w:pPr>
        <w:pStyle w:val="Heading4"/>
      </w:pPr>
      <w:bookmarkStart w:id="59" w:name="fitted-plot-4"/>
      <w:r>
        <w:t xml:space="preserve">Fitted plot</w:t>
      </w:r>
      <w:bookmarkEnd w:id="59"/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1" w:name="aug"/>
      <w:r>
        <w:t xml:space="preserve">Aug</w:t>
      </w:r>
      <w:bookmarkEnd w:id="61"/>
    </w:p>
    <w:p>
      <w:pPr>
        <w:pStyle w:val="Heading4"/>
      </w:pPr>
      <w:bookmarkStart w:id="62" w:name="fitted-plot-5"/>
      <w:r>
        <w:t xml:space="preserve">Fitted plot</w:t>
      </w:r>
      <w:bookmarkEnd w:id="62"/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4" w:name="nov"/>
      <w:r>
        <w:t xml:space="preserve">Nov</w:t>
      </w:r>
      <w:bookmarkEnd w:id="64"/>
    </w:p>
    <w:p>
      <w:pPr>
        <w:pStyle w:val="Heading4"/>
      </w:pPr>
      <w:bookmarkStart w:id="65" w:name="fitted-plot-6"/>
      <w:r>
        <w:t xml:space="preserve">Fitted plot</w:t>
      </w:r>
      <w:bookmarkEnd w:id="65"/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rats"/>
      <w:r>
        <w:t xml:space="preserve">Rats</w:t>
      </w:r>
      <w:bookmarkEnd w:id="67"/>
    </w:p>
    <w:p>
      <w:pPr>
        <w:pStyle w:val="Heading3"/>
      </w:pPr>
      <w:bookmarkStart w:id="68" w:name="all-months-2"/>
      <w:r>
        <w:t xml:space="preserve">All months</w:t>
      </w:r>
      <w:bookmarkEnd w:id="68"/>
    </w:p>
    <w:p>
      <w:pPr>
        <w:pStyle w:val="Heading4"/>
      </w:pPr>
      <w:bookmarkStart w:id="69" w:name="fitted-plot-7"/>
      <w:r>
        <w:t xml:space="preserve">Fitted plot</w:t>
      </w:r>
      <w:bookmarkEnd w:id="69"/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1" w:name="february-1"/>
      <w:r>
        <w:t xml:space="preserve">February</w:t>
      </w:r>
      <w:bookmarkEnd w:id="71"/>
    </w:p>
    <w:p>
      <w:pPr>
        <w:pStyle w:val="Heading3"/>
      </w:pPr>
      <w:bookmarkStart w:id="72" w:name="fitted-plot-8"/>
      <w:r>
        <w:t xml:space="preserve">Fitted plot</w:t>
      </w:r>
      <w:bookmarkEnd w:id="72"/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4" w:name="co-effiecents"/>
      <w:r>
        <w:t xml:space="preserve">Co-effiecents</w:t>
      </w:r>
      <w:bookmarkEnd w:id="74"/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unnamed-chunk-2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7" w:name="results"/>
      <w:r>
        <w:t xml:space="preserve">Results</w:t>
      </w:r>
      <w:bookmarkEnd w:id="77"/>
    </w:p>
    <w:p>
      <w:pPr>
        <w:pStyle w:val="Heading2"/>
      </w:pPr>
      <w:bookmarkStart w:id="78" w:name="prediction-c-autumn-and-winter-trends"/>
      <w:r>
        <w:t xml:space="preserve">Prediction C: Autumn and Winter trends</w:t>
      </w:r>
      <w:bookmarkEnd w:id="78"/>
    </w:p>
    <w:p>
      <w:pPr>
        <w:pStyle w:val="Compact"/>
        <w:numPr>
          <w:numId w:val="1007"/>
          <w:ilvl w:val="0"/>
        </w:numPr>
      </w:pPr>
      <w:r>
        <w:t xml:space="preserve">Rate of increase between Autumn and Winter</w:t>
      </w:r>
    </w:p>
    <w:p>
      <w:pPr>
        <w:pStyle w:val="Compact"/>
        <w:numPr>
          <w:numId w:val="1007"/>
          <w:ilvl w:val="0"/>
        </w:numPr>
      </w:pPr>
      <w:r>
        <w:t xml:space="preserve">(May and August rate of change)</w:t>
      </w:r>
    </w:p>
    <w:p>
      <w:pPr>
        <w:pStyle w:val="Compact"/>
        <w:numPr>
          <w:numId w:val="1007"/>
          <w:ilvl w:val="0"/>
        </w:numPr>
      </w:pPr>
      <w:r>
        <w:t xml:space="preserve">May mice abundace, seed and rat data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s/fig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0" w:name="prediction-d-spring-and-summer-trends"/>
      <w:r>
        <w:t xml:space="preserve">Prediction D: Spring and Summer trends</w:t>
      </w:r>
      <w:bookmarkEnd w:id="80"/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s/fig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2" w:name="prediction-e-effect-of-rats"/>
      <w:r>
        <w:t xml:space="preserve">Prediction E: Effect of rats</w:t>
      </w:r>
      <w:bookmarkEnd w:id="82"/>
    </w:p>
    <w:p>
      <w:pPr>
        <w:pStyle w:val="Heading3"/>
      </w:pPr>
      <w:bookmarkStart w:id="83" w:name="co-effiecents-1"/>
      <w:r>
        <w:t xml:space="preserve">Co-effiecents</w:t>
      </w:r>
      <w:bookmarkEnd w:id="83"/>
    </w:p>
    <w:p>
      <w:pPr>
        <w:pStyle w:val="FirstParagraph"/>
      </w:pPr>
      <w:r>
        <w:drawing>
          <wp:inline>
            <wp:extent cx="5943600" cy="42454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5" w:name="plot"/>
      <w:r>
        <w:t xml:space="preserve">Plot</w:t>
      </w:r>
      <w:bookmarkEnd w:id="85"/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png </w:t>
      </w:r>
      <w:r>
        <w:br/>
      </w:r>
      <w:r>
        <w:rPr>
          <w:rStyle w:val="VerbatimChar"/>
        </w:rPr>
        <w:t xml:space="preserve">  2 </w:t>
      </w:r>
    </w:p>
    <w:p>
      <w:pPr>
        <w:pStyle w:val="SourceCode"/>
      </w:pPr>
      <w:r>
        <w:rPr>
          <w:rStyle w:val="VerbatimChar"/>
        </w:rPr>
        <w:t xml:space="preserve">png </w:t>
      </w:r>
      <w:r>
        <w:br/>
      </w:r>
      <w:r>
        <w:rPr>
          <w:rStyle w:val="VerbatimChar"/>
        </w:rPr>
        <w:t xml:space="preserve">  2 </w:t>
      </w:r>
    </w:p>
    <w:p>
      <w:pPr>
        <w:pStyle w:val="Heading1"/>
      </w:pPr>
      <w:bookmarkStart w:id="87" w:name="discussion"/>
      <w:r>
        <w:t xml:space="preserve">Discussion</w:t>
      </w:r>
      <w:bookmarkEnd w:id="87"/>
    </w:p>
    <w:p>
      <w:pPr>
        <w:pStyle w:val="Heading1"/>
      </w:pPr>
      <w:bookmarkStart w:id="88" w:name="saving"/>
      <w:r>
        <w:t xml:space="preserve">Saving</w:t>
      </w:r>
      <w:bookmarkEnd w:id="88"/>
    </w:p>
    <w:p>
      <w:pPr>
        <w:pStyle w:val="Heading2"/>
      </w:pPr>
      <w:bookmarkStart w:id="89" w:name="saving-1"/>
      <w:r>
        <w:t xml:space="preserve">Saving</w:t>
      </w:r>
      <w:bookmarkEnd w:id="89"/>
    </w:p>
    <w:p>
      <w:pPr>
        <w:pStyle w:val="FirstParagraph"/>
      </w:pPr>
      <w:r>
        <w:t xml:space="preserve">Must be</w:t>
      </w:r>
      <w:r>
        <w:t xml:space="preserve"> </w:t>
      </w:r>
      <w:r>
        <w:rPr>
          <w:rStyle w:val="VerbatimChar"/>
        </w:rPr>
        <w:t xml:space="preserve">png</w:t>
      </w:r>
    </w:p>
    <w:p>
      <w:pPr>
        <w:pStyle w:val="Heading1"/>
      </w:pPr>
      <w:bookmarkStart w:id="90" w:name="appendix"/>
      <w:r>
        <w:t xml:space="preserve">Appendix</w:t>
      </w:r>
      <w:bookmarkEnd w:id="90"/>
    </w:p>
    <w:p>
      <w:pPr>
        <w:pStyle w:val="Heading1"/>
      </w:pPr>
      <w:bookmarkStart w:id="91" w:name="references"/>
      <w:r>
        <w:t xml:space="preserve">References</w:t>
      </w:r>
      <w:bookmarkEnd w:id="91"/>
    </w:p>
    <w:sectPr w:rsidR="0017411E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6F44130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32B805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51EB5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0F61E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C0AC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686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B0C15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46038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7E4F4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4C20D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DF67F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302214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7261BAD"/>
    <w:multiLevelType w:val="multilevel"/>
    <w:tmpl w:val="CCE62A6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62F84530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  <w:num w:numId="13">
    <w:abstractNumId w:val="11"/>
  </w:num>
  <w:num w:numId="14">
    <w:abstractNumId w:val="0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1FED"/>
    <w:pPr>
      <w:spacing w:line="360" w:lineRule="auto"/>
      <w:jc w:val="both"/>
    </w:pPr>
  </w:style>
  <w:style w:type="paragraph" w:styleId="Heading1">
    <w:name w:val="heading 1"/>
    <w:basedOn w:val="Normal"/>
    <w:next w:val="BodyText"/>
    <w:uiPriority w:val="9"/>
    <w:qFormat/>
    <w:rsid w:val="007D1FE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9614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96145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96145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A15CF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  <w:rsid w:val="008A15CF"/>
  </w:style>
  <w:style w:type="paragraph" w:customStyle="1" w:styleId="Compact">
    <w:name w:val="Compact"/>
    <w:basedOn w:val="BodyText"/>
    <w:qFormat/>
    <w:rsid w:val="00F96145"/>
    <w:pPr>
      <w:spacing w:before="36" w:after="36"/>
      <w:jc w:val="left"/>
    </w:pPr>
  </w:style>
  <w:style w:type="paragraph" w:styleId="Title">
    <w:name w:val="Title"/>
    <w:basedOn w:val="Normal"/>
    <w:next w:val="BodyText"/>
    <w:qFormat/>
    <w:rsid w:val="00F96145"/>
    <w:pPr>
      <w:keepNext/>
      <w:keepLines/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sz w:val="48"/>
      <w:szCs w:val="36"/>
    </w:rPr>
  </w:style>
  <w:style w:type="paragraph" w:styleId="Subtitle">
    <w:name w:val="Subtitle"/>
    <w:basedOn w:val="Title"/>
    <w:next w:val="BodyText"/>
    <w:qFormat/>
    <w:rsid w:val="007D1FED"/>
    <w:pPr>
      <w:spacing w:before="240"/>
      <w:jc w:val="left"/>
    </w:pPr>
    <w:rPr>
      <w:sz w:val="2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8C53E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C53E5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8A15CF"/>
  </w:style>
  <w:style w:type="paragraph" w:styleId="BodyText2">
    <w:name w:val="Body Text 2"/>
    <w:basedOn w:val="FirstParagraph"/>
    <w:link w:val="BodyText2Char"/>
    <w:rsid w:val="008A15CF"/>
  </w:style>
  <w:style w:type="character" w:customStyle="1" w:styleId="BodyText2Char">
    <w:name w:val="Body Text 2 Char"/>
    <w:basedOn w:val="DefaultParagraphFont"/>
    <w:link w:val="BodyText2"/>
    <w:rsid w:val="008A15CF"/>
  </w:style>
  <w:style w:type="paragraph" w:styleId="BodyText3">
    <w:name w:val="Body Text 3"/>
    <w:basedOn w:val="FirstParagraph"/>
    <w:link w:val="BodyText3Char"/>
    <w:rsid w:val="008A15CF"/>
  </w:style>
  <w:style w:type="character" w:customStyle="1" w:styleId="BodyText3Char">
    <w:name w:val="Body Text 3 Char"/>
    <w:basedOn w:val="DefaultParagraphFont"/>
    <w:link w:val="BodyText3"/>
    <w:rsid w:val="008A1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36" Target="media/rId36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38" Target="media/rId38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hyperlink" Id="rId22" Target="%22https://www.ssnhub.com/%22" TargetMode="External" /><Relationship Type="http://schemas.openxmlformats.org/officeDocument/2006/relationships/hyperlink" Id="rId23" Target="%22https://www.ssnhub.com/invasive-species-research.html/%22" TargetMode="External" /><Relationship Type="http://schemas.openxmlformats.org/officeDocument/2006/relationships/hyperlink" Id="rId24" Target="https://www.ssnhub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%22https://www.ssnhub.com/%22" TargetMode="External" /><Relationship Type="http://schemas.openxmlformats.org/officeDocument/2006/relationships/hyperlink" Id="rId23" Target="%22https://www.ssnhub.com/invasive-species-research.html/%22" TargetMode="External" /><Relationship Type="http://schemas.openxmlformats.org/officeDocument/2006/relationships/hyperlink" Id="rId24" Target="https://www.ssnhub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11979</Words>
  <Characters>68283</Characters>
  <Application>Microsoft Office Word</Application>
  <DocSecurity>0</DocSecurity>
  <Lines>569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Invasive species modelling in New Zealand forests</vt:lpstr>
    </vt:vector>
  </TitlesOfParts>
  <Company/>
  <LinksUpToDate>false</LinksUpToDate>
  <CharactersWithSpaces>80102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Fitting rates of change</dc:title>
  <dc:creator>Anthony Davidson</dc:creator>
  <cp:keywords/>
  <dcterms:created xsi:type="dcterms:W3CDTF">2019-07-01T20:26:47Z</dcterms:created>
  <dcterms:modified xsi:type="dcterms:W3CDTF">2019-07-01T20:26:47Z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2019-05-16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>Prediction C and D</vt:lpwstr>
  </property>
</Properties>
</file>