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proofErr w:type="spellStart"/>
      <w:r w:rsidRPr="007B7F4E">
        <w:rPr>
          <w:rFonts w:ascii="Arial" w:hAnsi="Arial" w:cs="Arial"/>
          <w:sz w:val="24"/>
        </w:rPr>
        <w:t>Mindful</w:t>
      </w:r>
      <w:proofErr w:type="spellEnd"/>
      <w:r w:rsidRPr="007B7F4E">
        <w:rPr>
          <w:rFonts w:ascii="Arial" w:hAnsi="Arial" w:cs="Arial"/>
          <w:sz w:val="24"/>
        </w:rPr>
        <w:t xml:space="preserve"> — Equilíbrio &amp; Bem-Estar</w:t>
      </w: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r w:rsidRPr="007B7F4E">
        <w:rPr>
          <w:rFonts w:ascii="Arial" w:hAnsi="Arial" w:cs="Arial"/>
          <w:sz w:val="24"/>
        </w:rPr>
        <w:t>Sobre o Projeto</w:t>
      </w: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r w:rsidRPr="007B7F4E">
        <w:rPr>
          <w:rFonts w:ascii="Arial" w:hAnsi="Arial" w:cs="Arial"/>
          <w:sz w:val="24"/>
        </w:rPr>
        <w:t xml:space="preserve">O </w:t>
      </w:r>
      <w:proofErr w:type="spellStart"/>
      <w:r w:rsidRPr="007B7F4E">
        <w:rPr>
          <w:rFonts w:ascii="Arial" w:hAnsi="Arial" w:cs="Arial"/>
          <w:sz w:val="24"/>
        </w:rPr>
        <w:t>Mindful</w:t>
      </w:r>
      <w:proofErr w:type="spellEnd"/>
      <w:r w:rsidRPr="007B7F4E">
        <w:rPr>
          <w:rFonts w:ascii="Arial" w:hAnsi="Arial" w:cs="Arial"/>
          <w:sz w:val="24"/>
        </w:rPr>
        <w:t xml:space="preserve"> é um site desenvolvido para ajudar pessoas a refletirem sobre sua saúde mental, promovendo autoconhecimento, bem-estar e conscientização sobre a importância de cuidar do emocional no dia a dia.</w:t>
      </w: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r w:rsidRPr="007B7F4E">
        <w:rPr>
          <w:rFonts w:ascii="Arial" w:hAnsi="Arial" w:cs="Arial"/>
          <w:sz w:val="24"/>
        </w:rPr>
        <w:t>Ele oferece:</w:t>
      </w: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r w:rsidRPr="007B7F4E">
        <w:rPr>
          <w:rFonts w:ascii="Arial" w:hAnsi="Arial" w:cs="Arial"/>
          <w:sz w:val="24"/>
        </w:rPr>
        <w:tab/>
        <w:t>•</w:t>
      </w:r>
      <w:r w:rsidRPr="007B7F4E">
        <w:rPr>
          <w:rFonts w:ascii="Arial" w:hAnsi="Arial" w:cs="Arial"/>
          <w:sz w:val="24"/>
        </w:rPr>
        <w:tab/>
        <w:t>Uma avaliação rápida e privada (10 perguntas simples) sobre aspectos emocionais e comportamentais;</w:t>
      </w: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r w:rsidRPr="007B7F4E">
        <w:rPr>
          <w:rFonts w:ascii="Arial" w:hAnsi="Arial" w:cs="Arial"/>
          <w:sz w:val="24"/>
        </w:rPr>
        <w:tab/>
        <w:t>•</w:t>
      </w:r>
      <w:r w:rsidRPr="007B7F4E">
        <w:rPr>
          <w:rFonts w:ascii="Arial" w:hAnsi="Arial" w:cs="Arial"/>
          <w:sz w:val="24"/>
        </w:rPr>
        <w:tab/>
        <w:t>Dicas personalizadas de acordo com os resultados;</w:t>
      </w: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r w:rsidRPr="007B7F4E">
        <w:rPr>
          <w:rFonts w:ascii="Arial" w:hAnsi="Arial" w:cs="Arial"/>
          <w:sz w:val="24"/>
        </w:rPr>
        <w:tab/>
        <w:t>•</w:t>
      </w:r>
      <w:r w:rsidRPr="007B7F4E">
        <w:rPr>
          <w:rFonts w:ascii="Arial" w:hAnsi="Arial" w:cs="Arial"/>
          <w:sz w:val="24"/>
        </w:rPr>
        <w:tab/>
        <w:t>Um histórico gráfico para acompanhar seu bem-estar ao longo do tempo;</w:t>
      </w: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r w:rsidRPr="007B7F4E">
        <w:rPr>
          <w:rFonts w:ascii="Arial" w:hAnsi="Arial" w:cs="Arial"/>
          <w:sz w:val="24"/>
        </w:rPr>
        <w:tab/>
        <w:t>•</w:t>
      </w:r>
      <w:r w:rsidRPr="007B7F4E">
        <w:rPr>
          <w:rFonts w:ascii="Arial" w:hAnsi="Arial" w:cs="Arial"/>
          <w:sz w:val="24"/>
        </w:rPr>
        <w:tab/>
        <w:t>Conteúdos explicativos sobre saúde mental, importância e hábitos saudáveis.</w:t>
      </w: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r w:rsidRPr="007B7F4E">
        <w:rPr>
          <w:rFonts w:ascii="Arial" w:hAnsi="Arial" w:cs="Arial"/>
          <w:sz w:val="24"/>
        </w:rPr>
        <w:t>Aviso: O projeto não substitui acompanhamento profissional. Caso esteja em crise, procure ajuda especializada.</w:t>
      </w: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r w:rsidRPr="007B7F4E">
        <w:rPr>
          <w:rFonts w:ascii="Arial" w:hAnsi="Arial" w:cs="Arial"/>
          <w:sz w:val="24"/>
        </w:rPr>
        <w:t>Equipe de Desenvolvimento</w:t>
      </w: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r w:rsidRPr="007B7F4E">
        <w:rPr>
          <w:rFonts w:ascii="Arial" w:hAnsi="Arial" w:cs="Arial"/>
          <w:sz w:val="24"/>
        </w:rPr>
        <w:tab/>
        <w:t>•</w:t>
      </w:r>
      <w:r w:rsidRPr="007B7F4E">
        <w:rPr>
          <w:rFonts w:ascii="Arial" w:hAnsi="Arial" w:cs="Arial"/>
          <w:sz w:val="24"/>
        </w:rPr>
        <w:tab/>
        <w:t>Brian Esteves da Costa Torres</w:t>
      </w: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r w:rsidRPr="007B7F4E">
        <w:rPr>
          <w:rFonts w:ascii="Arial" w:hAnsi="Arial" w:cs="Arial"/>
          <w:sz w:val="24"/>
        </w:rPr>
        <w:tab/>
        <w:t>•</w:t>
      </w:r>
      <w:r w:rsidRPr="007B7F4E">
        <w:rPr>
          <w:rFonts w:ascii="Arial" w:hAnsi="Arial" w:cs="Arial"/>
          <w:sz w:val="24"/>
        </w:rPr>
        <w:tab/>
        <w:t>Arthur Costa da Silva</w:t>
      </w: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r w:rsidRPr="007B7F4E">
        <w:rPr>
          <w:rFonts w:ascii="Arial" w:hAnsi="Arial" w:cs="Arial"/>
          <w:sz w:val="24"/>
        </w:rPr>
        <w:tab/>
        <w:t>•</w:t>
      </w:r>
      <w:r w:rsidRPr="007B7F4E">
        <w:rPr>
          <w:rFonts w:ascii="Arial" w:hAnsi="Arial" w:cs="Arial"/>
          <w:sz w:val="24"/>
        </w:rPr>
        <w:tab/>
        <w:t xml:space="preserve">Guilherme </w:t>
      </w:r>
      <w:proofErr w:type="spellStart"/>
      <w:r w:rsidRPr="007B7F4E">
        <w:rPr>
          <w:rFonts w:ascii="Arial" w:hAnsi="Arial" w:cs="Arial"/>
          <w:sz w:val="24"/>
        </w:rPr>
        <w:t>Ryuki</w:t>
      </w:r>
      <w:proofErr w:type="spellEnd"/>
      <w:r w:rsidRPr="007B7F4E">
        <w:rPr>
          <w:rFonts w:ascii="Arial" w:hAnsi="Arial" w:cs="Arial"/>
          <w:sz w:val="24"/>
        </w:rPr>
        <w:t xml:space="preserve"> </w:t>
      </w:r>
      <w:proofErr w:type="spellStart"/>
      <w:r w:rsidRPr="007B7F4E">
        <w:rPr>
          <w:rFonts w:ascii="Arial" w:hAnsi="Arial" w:cs="Arial"/>
          <w:sz w:val="24"/>
        </w:rPr>
        <w:t>Ohta</w:t>
      </w:r>
      <w:proofErr w:type="spellEnd"/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bookmarkStart w:id="0" w:name="_GoBack"/>
      <w:bookmarkEnd w:id="0"/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r w:rsidRPr="007B7F4E">
        <w:rPr>
          <w:rFonts w:ascii="Arial" w:hAnsi="Arial" w:cs="Arial"/>
          <w:sz w:val="24"/>
        </w:rPr>
        <w:t>Tecnologias Utilizadas</w:t>
      </w: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r w:rsidRPr="007B7F4E">
        <w:rPr>
          <w:rFonts w:ascii="Arial" w:hAnsi="Arial" w:cs="Arial"/>
          <w:sz w:val="24"/>
        </w:rPr>
        <w:tab/>
        <w:t>•</w:t>
      </w:r>
      <w:r w:rsidRPr="007B7F4E">
        <w:rPr>
          <w:rFonts w:ascii="Arial" w:hAnsi="Arial" w:cs="Arial"/>
          <w:sz w:val="24"/>
        </w:rPr>
        <w:tab/>
        <w:t>HTML5</w:t>
      </w: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r w:rsidRPr="007B7F4E">
        <w:rPr>
          <w:rFonts w:ascii="Arial" w:hAnsi="Arial" w:cs="Arial"/>
          <w:sz w:val="24"/>
        </w:rPr>
        <w:tab/>
        <w:t>•</w:t>
      </w:r>
      <w:r w:rsidRPr="007B7F4E">
        <w:rPr>
          <w:rFonts w:ascii="Arial" w:hAnsi="Arial" w:cs="Arial"/>
          <w:sz w:val="24"/>
        </w:rPr>
        <w:tab/>
        <w:t>CSS3</w:t>
      </w: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r w:rsidRPr="007B7F4E">
        <w:rPr>
          <w:rFonts w:ascii="Arial" w:hAnsi="Arial" w:cs="Arial"/>
          <w:sz w:val="24"/>
        </w:rPr>
        <w:tab/>
        <w:t>•</w:t>
      </w:r>
      <w:r w:rsidRPr="007B7F4E">
        <w:rPr>
          <w:rFonts w:ascii="Arial" w:hAnsi="Arial" w:cs="Arial"/>
          <w:sz w:val="24"/>
        </w:rPr>
        <w:tab/>
      </w:r>
      <w:proofErr w:type="spellStart"/>
      <w:r w:rsidRPr="007B7F4E">
        <w:rPr>
          <w:rFonts w:ascii="Arial" w:hAnsi="Arial" w:cs="Arial"/>
          <w:sz w:val="24"/>
        </w:rPr>
        <w:t>JavaScript</w:t>
      </w:r>
      <w:proofErr w:type="spellEnd"/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r w:rsidRPr="007B7F4E">
        <w:rPr>
          <w:rFonts w:ascii="Arial" w:hAnsi="Arial" w:cs="Arial"/>
          <w:sz w:val="24"/>
        </w:rPr>
        <w:tab/>
        <w:t>•</w:t>
      </w:r>
      <w:r w:rsidRPr="007B7F4E">
        <w:rPr>
          <w:rFonts w:ascii="Arial" w:hAnsi="Arial" w:cs="Arial"/>
          <w:sz w:val="24"/>
        </w:rPr>
        <w:tab/>
      </w:r>
      <w:proofErr w:type="spellStart"/>
      <w:r w:rsidRPr="007B7F4E">
        <w:rPr>
          <w:rFonts w:ascii="Arial" w:hAnsi="Arial" w:cs="Arial"/>
          <w:sz w:val="24"/>
        </w:rPr>
        <w:t>Bootstrap</w:t>
      </w:r>
      <w:proofErr w:type="spellEnd"/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r w:rsidRPr="007B7F4E">
        <w:rPr>
          <w:rFonts w:ascii="Arial" w:hAnsi="Arial" w:cs="Arial"/>
          <w:sz w:val="24"/>
        </w:rPr>
        <w:tab/>
        <w:t>•</w:t>
      </w:r>
      <w:r w:rsidRPr="007B7F4E">
        <w:rPr>
          <w:rFonts w:ascii="Arial" w:hAnsi="Arial" w:cs="Arial"/>
          <w:sz w:val="24"/>
        </w:rPr>
        <w:tab/>
        <w:t>Chart.js</w:t>
      </w: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r w:rsidRPr="007B7F4E">
        <w:rPr>
          <w:rFonts w:ascii="Arial" w:hAnsi="Arial" w:cs="Arial"/>
          <w:sz w:val="24"/>
        </w:rPr>
        <w:tab/>
        <w:t>•</w:t>
      </w:r>
      <w:r w:rsidRPr="007B7F4E">
        <w:rPr>
          <w:rFonts w:ascii="Arial" w:hAnsi="Arial" w:cs="Arial"/>
          <w:sz w:val="24"/>
        </w:rPr>
        <w:tab/>
        <w:t xml:space="preserve">API </w:t>
      </w:r>
      <w:proofErr w:type="spellStart"/>
      <w:r w:rsidR="007B7F4E">
        <w:rPr>
          <w:rFonts w:ascii="Arial" w:hAnsi="Arial" w:cs="Arial"/>
          <w:sz w:val="24"/>
        </w:rPr>
        <w:t>OpenAI</w:t>
      </w:r>
      <w:proofErr w:type="spellEnd"/>
      <w:r w:rsidR="007B7F4E">
        <w:rPr>
          <w:rFonts w:ascii="Arial" w:hAnsi="Arial" w:cs="Arial"/>
          <w:sz w:val="24"/>
        </w:rPr>
        <w:t xml:space="preserve"> Responsiva</w:t>
      </w:r>
    </w:p>
    <w:p w:rsidR="007B7F4E" w:rsidRPr="007B7F4E" w:rsidRDefault="007B7F4E" w:rsidP="005F097B">
      <w:pPr>
        <w:pStyle w:val="TextosemFormatao"/>
        <w:rPr>
          <w:rFonts w:ascii="Arial" w:hAnsi="Arial" w:cs="Arial"/>
          <w:sz w:val="24"/>
        </w:rPr>
      </w:pP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r w:rsidRPr="007B7F4E">
        <w:rPr>
          <w:rFonts w:ascii="Arial" w:hAnsi="Arial" w:cs="Arial"/>
          <w:sz w:val="24"/>
        </w:rPr>
        <w:t>Objetivo</w:t>
      </w: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</w:p>
    <w:p w:rsidR="005F097B" w:rsidRPr="007B7F4E" w:rsidRDefault="005F097B" w:rsidP="005F097B">
      <w:pPr>
        <w:pStyle w:val="TextosemFormatao"/>
        <w:rPr>
          <w:rFonts w:ascii="Arial" w:hAnsi="Arial" w:cs="Arial"/>
          <w:sz w:val="24"/>
        </w:rPr>
      </w:pPr>
      <w:r w:rsidRPr="007B7F4E">
        <w:rPr>
          <w:rFonts w:ascii="Arial" w:hAnsi="Arial" w:cs="Arial"/>
          <w:sz w:val="24"/>
        </w:rPr>
        <w:t>O projeto busca incentivar o cuidado com a saúde mental de forma acessível e educativa, mostrando que pequenas práticas e informações podem fazer diferença no dia a dia.</w:t>
      </w:r>
    </w:p>
    <w:sectPr w:rsidR="005F097B" w:rsidRPr="007B7F4E" w:rsidSect="001E1AB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435"/>
    <w:rsid w:val="005F097B"/>
    <w:rsid w:val="007B7F4E"/>
    <w:rsid w:val="00F5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CE46"/>
  <w15:chartTrackingRefBased/>
  <w15:docId w15:val="{6E11A113-A752-4D55-A9B2-8E07155C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1E1A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1E1AB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alunoinfo</dc:creator>
  <cp:keywords/>
  <dc:description/>
  <cp:lastModifiedBy>alunoinfo</cp:lastModifiedBy>
  <cp:revision>2</cp:revision>
  <dcterms:created xsi:type="dcterms:W3CDTF">2025-09-16T13:05:00Z</dcterms:created>
  <dcterms:modified xsi:type="dcterms:W3CDTF">2025-09-16T13:05:00Z</dcterms:modified>
</cp:coreProperties>
</file>