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544CDB" w14:paraId="4F123B4E" w14:textId="77777777" w:rsidTr="002F4C84">
        <w:tc>
          <w:tcPr>
            <w:tcW w:w="4315" w:type="dxa"/>
          </w:tcPr>
          <w:p w14:paraId="64F5DF7C" w14:textId="763BE22B" w:rsidR="00544CDB" w:rsidRDefault="00544CDB">
            <w:r>
              <w:t>Student ID</w:t>
            </w:r>
          </w:p>
        </w:tc>
        <w:tc>
          <w:tcPr>
            <w:tcW w:w="5035" w:type="dxa"/>
          </w:tcPr>
          <w:p w14:paraId="478B88F7" w14:textId="77777777" w:rsidR="00544CDB" w:rsidRDefault="00544CDB"/>
        </w:tc>
      </w:tr>
      <w:tr w:rsidR="00544CDB" w14:paraId="1361BBAD" w14:textId="77777777" w:rsidTr="002F4C84">
        <w:tc>
          <w:tcPr>
            <w:tcW w:w="4315" w:type="dxa"/>
          </w:tcPr>
          <w:p w14:paraId="0979F56F" w14:textId="18651625" w:rsidR="00544CDB" w:rsidRDefault="00544CDB">
            <w:r>
              <w:t>Batch</w:t>
            </w:r>
          </w:p>
        </w:tc>
        <w:tc>
          <w:tcPr>
            <w:tcW w:w="5035" w:type="dxa"/>
          </w:tcPr>
          <w:p w14:paraId="26C94B7D" w14:textId="77777777" w:rsidR="00544CDB" w:rsidRDefault="00544CDB"/>
        </w:tc>
      </w:tr>
      <w:tr w:rsidR="003948DA" w14:paraId="5BE19E57" w14:textId="77777777" w:rsidTr="00387F4D">
        <w:tc>
          <w:tcPr>
            <w:tcW w:w="9350" w:type="dxa"/>
            <w:gridSpan w:val="2"/>
          </w:tcPr>
          <w:p w14:paraId="18DFC6FD" w14:textId="016328DE" w:rsidR="003948DA" w:rsidRPr="003948DA" w:rsidRDefault="003948DA" w:rsidP="003948DA">
            <w:pPr>
              <w:jc w:val="center"/>
              <w:rPr>
                <w:b/>
                <w:bCs/>
              </w:rPr>
            </w:pPr>
            <w:r w:rsidRPr="003948DA">
              <w:rPr>
                <w:b/>
                <w:bCs/>
              </w:rPr>
              <w:t>Marking Guide</w:t>
            </w:r>
          </w:p>
        </w:tc>
      </w:tr>
      <w:tr w:rsidR="00544CDB" w14:paraId="1F7E8FFC" w14:textId="77777777" w:rsidTr="003948DA">
        <w:tc>
          <w:tcPr>
            <w:tcW w:w="4315" w:type="dxa"/>
          </w:tcPr>
          <w:p w14:paraId="798465EA" w14:textId="76192301" w:rsidR="00544CDB" w:rsidRDefault="00426CF5" w:rsidP="00260843">
            <w:pPr>
              <w:pStyle w:val="ListParagraph"/>
              <w:numPr>
                <w:ilvl w:val="0"/>
                <w:numId w:val="2"/>
              </w:numPr>
            </w:pPr>
            <w:r w:rsidRPr="00426CF5">
              <w:rPr>
                <w:b/>
                <w:bCs/>
              </w:rPr>
              <w:t>Functionality</w:t>
            </w:r>
            <w:r w:rsidRPr="00426CF5">
              <w:t>: How well the core and bonus features are implemented</w:t>
            </w:r>
          </w:p>
        </w:tc>
        <w:tc>
          <w:tcPr>
            <w:tcW w:w="5035" w:type="dxa"/>
            <w:shd w:val="clear" w:color="auto" w:fill="E8E8E8" w:themeFill="background2"/>
          </w:tcPr>
          <w:p w14:paraId="6746BAF1" w14:textId="46A286B3" w:rsidR="00544CDB" w:rsidRPr="003948DA" w:rsidRDefault="00426CF5" w:rsidP="003948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544CDB" w14:paraId="5EA39C65" w14:textId="77777777" w:rsidTr="003948DA">
        <w:tc>
          <w:tcPr>
            <w:tcW w:w="4315" w:type="dxa"/>
          </w:tcPr>
          <w:p w14:paraId="5566879E" w14:textId="29706EF2" w:rsidR="00544CDB" w:rsidRDefault="00426CF5" w:rsidP="00260843">
            <w:pPr>
              <w:pStyle w:val="ListParagraph"/>
              <w:numPr>
                <w:ilvl w:val="0"/>
                <w:numId w:val="2"/>
              </w:numPr>
            </w:pPr>
            <w:r w:rsidRPr="00426CF5">
              <w:rPr>
                <w:b/>
                <w:bCs/>
              </w:rPr>
              <w:t>Creativity &amp; Usability</w:t>
            </w:r>
            <w:r w:rsidRPr="00426CF5">
              <w:t>: Clean and intuitive UI/UX design</w:t>
            </w:r>
          </w:p>
        </w:tc>
        <w:tc>
          <w:tcPr>
            <w:tcW w:w="5035" w:type="dxa"/>
            <w:shd w:val="clear" w:color="auto" w:fill="E8E8E8" w:themeFill="background2"/>
          </w:tcPr>
          <w:p w14:paraId="596DA6C4" w14:textId="735B61C0" w:rsidR="00544CDB" w:rsidRPr="003948DA" w:rsidRDefault="003948DA" w:rsidP="003948DA">
            <w:pPr>
              <w:jc w:val="center"/>
              <w:rPr>
                <w:b/>
                <w:bCs/>
              </w:rPr>
            </w:pPr>
            <w:r w:rsidRPr="003948DA">
              <w:rPr>
                <w:b/>
                <w:bCs/>
              </w:rPr>
              <w:t>2</w:t>
            </w:r>
          </w:p>
        </w:tc>
      </w:tr>
      <w:tr w:rsidR="00544CDB" w14:paraId="6EE5C09A" w14:textId="77777777" w:rsidTr="003948DA">
        <w:tc>
          <w:tcPr>
            <w:tcW w:w="4315" w:type="dxa"/>
          </w:tcPr>
          <w:p w14:paraId="45B3BDCF" w14:textId="11EA26AD" w:rsidR="00544CDB" w:rsidRDefault="00426CF5" w:rsidP="00260843">
            <w:pPr>
              <w:pStyle w:val="ListParagraph"/>
              <w:numPr>
                <w:ilvl w:val="0"/>
                <w:numId w:val="2"/>
              </w:numPr>
            </w:pPr>
            <w:r w:rsidRPr="00426CF5">
              <w:rPr>
                <w:b/>
                <w:bCs/>
              </w:rPr>
              <w:t>Validation &amp; Error Handling</w:t>
            </w:r>
            <w:r w:rsidRPr="00426CF5">
              <w:t>: Proper input validation, error handling, and user feedback implementation</w:t>
            </w:r>
          </w:p>
        </w:tc>
        <w:tc>
          <w:tcPr>
            <w:tcW w:w="5035" w:type="dxa"/>
            <w:shd w:val="clear" w:color="auto" w:fill="E8E8E8" w:themeFill="background2"/>
          </w:tcPr>
          <w:p w14:paraId="1B85965A" w14:textId="13C1EC2D" w:rsidR="00544CDB" w:rsidRPr="003948DA" w:rsidRDefault="003948DA" w:rsidP="003948DA">
            <w:pPr>
              <w:jc w:val="center"/>
              <w:rPr>
                <w:b/>
                <w:bCs/>
              </w:rPr>
            </w:pPr>
            <w:r w:rsidRPr="003948DA">
              <w:rPr>
                <w:b/>
                <w:bCs/>
              </w:rPr>
              <w:t>2</w:t>
            </w:r>
          </w:p>
        </w:tc>
      </w:tr>
      <w:tr w:rsidR="00544CDB" w14:paraId="3A55146A" w14:textId="77777777" w:rsidTr="003948DA">
        <w:tc>
          <w:tcPr>
            <w:tcW w:w="4315" w:type="dxa"/>
          </w:tcPr>
          <w:p w14:paraId="7F1ABFD7" w14:textId="11002C3C" w:rsidR="00544CDB" w:rsidRDefault="00426CF5" w:rsidP="00260843">
            <w:pPr>
              <w:pStyle w:val="ListParagraph"/>
              <w:numPr>
                <w:ilvl w:val="0"/>
                <w:numId w:val="2"/>
              </w:numPr>
            </w:pPr>
            <w:r w:rsidRPr="00426CF5">
              <w:rPr>
                <w:b/>
                <w:bCs/>
              </w:rPr>
              <w:t>Data Persistence</w:t>
            </w:r>
            <w:r w:rsidRPr="00426CF5">
              <w:t xml:space="preserve">: Proper use of </w:t>
            </w:r>
            <w:r w:rsidRPr="00426CF5">
              <w:rPr>
                <w:b/>
                <w:bCs/>
              </w:rPr>
              <w:t>SharedPreferences</w:t>
            </w:r>
            <w:r w:rsidRPr="00426CF5">
              <w:t xml:space="preserve"> and </w:t>
            </w:r>
            <w:r w:rsidRPr="00426CF5">
              <w:rPr>
                <w:b/>
                <w:bCs/>
              </w:rPr>
              <w:t>Internal</w:t>
            </w:r>
            <w:r w:rsidRPr="00426CF5">
              <w:t xml:space="preserve"> </w:t>
            </w:r>
            <w:r w:rsidRPr="00426CF5">
              <w:rPr>
                <w:b/>
                <w:bCs/>
              </w:rPr>
              <w:t>Storage</w:t>
            </w:r>
          </w:p>
        </w:tc>
        <w:tc>
          <w:tcPr>
            <w:tcW w:w="5035" w:type="dxa"/>
            <w:shd w:val="clear" w:color="auto" w:fill="E8E8E8" w:themeFill="background2"/>
          </w:tcPr>
          <w:p w14:paraId="403E8A86" w14:textId="118E43B5" w:rsidR="00544CDB" w:rsidRPr="003948DA" w:rsidRDefault="003948DA" w:rsidP="003948DA">
            <w:pPr>
              <w:jc w:val="center"/>
              <w:rPr>
                <w:b/>
                <w:bCs/>
              </w:rPr>
            </w:pPr>
            <w:r w:rsidRPr="003948DA">
              <w:rPr>
                <w:b/>
                <w:bCs/>
              </w:rPr>
              <w:t>2</w:t>
            </w:r>
          </w:p>
        </w:tc>
      </w:tr>
      <w:tr w:rsidR="002F4C84" w14:paraId="10AB5579" w14:textId="77777777" w:rsidTr="003948DA">
        <w:tc>
          <w:tcPr>
            <w:tcW w:w="4315" w:type="dxa"/>
          </w:tcPr>
          <w:p w14:paraId="1BA7C656" w14:textId="5AB1ED64" w:rsidR="002F4C84" w:rsidRPr="003948DA" w:rsidRDefault="002F4C84" w:rsidP="003948DA">
            <w:pPr>
              <w:jc w:val="right"/>
              <w:rPr>
                <w:b/>
                <w:bCs/>
              </w:rPr>
            </w:pPr>
            <w:r w:rsidRPr="003948DA">
              <w:rPr>
                <w:b/>
                <w:bCs/>
              </w:rPr>
              <w:t>Total</w:t>
            </w:r>
            <w:r w:rsidR="003948DA" w:rsidRPr="003948DA">
              <w:rPr>
                <w:b/>
                <w:bCs/>
              </w:rPr>
              <w:t xml:space="preserve"> Marks</w:t>
            </w:r>
          </w:p>
        </w:tc>
        <w:tc>
          <w:tcPr>
            <w:tcW w:w="5035" w:type="dxa"/>
            <w:shd w:val="clear" w:color="auto" w:fill="E8E8E8" w:themeFill="background2"/>
          </w:tcPr>
          <w:p w14:paraId="0E709907" w14:textId="252D44B5" w:rsidR="002F4C84" w:rsidRPr="003948DA" w:rsidRDefault="003948DA" w:rsidP="003948DA">
            <w:pPr>
              <w:jc w:val="center"/>
              <w:rPr>
                <w:b/>
                <w:bCs/>
              </w:rPr>
            </w:pPr>
            <w:r w:rsidRPr="003948DA">
              <w:rPr>
                <w:b/>
                <w:bCs/>
              </w:rPr>
              <w:t>10</w:t>
            </w:r>
          </w:p>
        </w:tc>
      </w:tr>
      <w:tr w:rsidR="00E47230" w14:paraId="2098FFAC" w14:textId="77777777" w:rsidTr="002F4C84">
        <w:tc>
          <w:tcPr>
            <w:tcW w:w="4315" w:type="dxa"/>
          </w:tcPr>
          <w:p w14:paraId="1482F4DD" w14:textId="62DDB69A" w:rsidR="00E47230" w:rsidRDefault="00E47230">
            <w:r>
              <w:t>Evaluator</w:t>
            </w:r>
          </w:p>
        </w:tc>
        <w:tc>
          <w:tcPr>
            <w:tcW w:w="5035" w:type="dxa"/>
          </w:tcPr>
          <w:p w14:paraId="7EF88F28" w14:textId="77777777" w:rsidR="00E47230" w:rsidRDefault="00E47230"/>
        </w:tc>
      </w:tr>
    </w:tbl>
    <w:p w14:paraId="7CD624AE" w14:textId="77777777" w:rsidR="00802120" w:rsidRDefault="00802120"/>
    <w:p w14:paraId="7AAC176B" w14:textId="33F3F2A8" w:rsidR="006642DE" w:rsidRPr="007B1C0D" w:rsidRDefault="006642DE">
      <w:pPr>
        <w:rPr>
          <w:b/>
          <w:bCs/>
        </w:rPr>
      </w:pPr>
      <w:r w:rsidRPr="007B1C0D">
        <w:rPr>
          <w:b/>
          <w:bCs/>
        </w:rPr>
        <w:t>Description:</w:t>
      </w:r>
    </w:p>
    <w:p w14:paraId="0AE81CCC" w14:textId="37638ED7" w:rsidR="006642DE" w:rsidRDefault="006642DE">
      <w:r>
        <w:t xml:space="preserve">&lt;&lt;Enter the Description of your </w:t>
      </w:r>
      <w:r w:rsidR="007B1C0D">
        <w:t>application here&gt;&gt;</w:t>
      </w:r>
    </w:p>
    <w:p w14:paraId="1B9ACF21" w14:textId="77777777" w:rsidR="007B1C0D" w:rsidRDefault="007B1C0D"/>
    <w:p w14:paraId="7A30EA33" w14:textId="1D3F6EA3" w:rsidR="007B1C0D" w:rsidRPr="007B1C0D" w:rsidRDefault="007B1C0D">
      <w:pPr>
        <w:rPr>
          <w:b/>
          <w:bCs/>
        </w:rPr>
      </w:pPr>
      <w:r w:rsidRPr="007B1C0D">
        <w:rPr>
          <w:b/>
          <w:bCs/>
        </w:rPr>
        <w:t xml:space="preserve">Screenshots: </w:t>
      </w:r>
    </w:p>
    <w:p w14:paraId="7B990AEB" w14:textId="3F762092" w:rsidR="000634D2" w:rsidRDefault="007B1C0D">
      <w:r>
        <w:t>&lt;&lt;Paste the screenshots of your application here&gt;&gt;</w:t>
      </w:r>
    </w:p>
    <w:p w14:paraId="35AD9D2B" w14:textId="77777777" w:rsidR="000634D2" w:rsidRDefault="000634D2" w:rsidP="000634D2"/>
    <w:p w14:paraId="60733F8E" w14:textId="71DDC99F" w:rsidR="000634D2" w:rsidRDefault="00F30DF5" w:rsidP="000634D2">
      <w:pPr>
        <w:rPr>
          <w:b/>
          <w:bCs/>
        </w:rPr>
      </w:pPr>
      <w:r>
        <w:rPr>
          <w:b/>
          <w:bCs/>
        </w:rPr>
        <w:t>C</w:t>
      </w:r>
      <w:r w:rsidRPr="00F30DF5">
        <w:rPr>
          <w:b/>
          <w:bCs/>
        </w:rPr>
        <w:t>ontent of xml files of Strings and Colors</w:t>
      </w:r>
      <w:r w:rsidR="000634D2" w:rsidRPr="007B1C0D">
        <w:rPr>
          <w:b/>
          <w:bCs/>
        </w:rPr>
        <w:t xml:space="preserve">: </w:t>
      </w:r>
    </w:p>
    <w:p w14:paraId="0977F88C" w14:textId="3528C53B" w:rsidR="00F30DF5" w:rsidRDefault="00F30DF5" w:rsidP="000634D2">
      <w:pPr>
        <w:rPr>
          <w:b/>
          <w:bCs/>
        </w:rPr>
      </w:pPr>
      <w:r>
        <w:rPr>
          <w:b/>
          <w:bCs/>
        </w:rPr>
        <w:t>Strings</w:t>
      </w:r>
    </w:p>
    <w:p w14:paraId="5349BC6F" w14:textId="4ECECBD6" w:rsidR="00F30DF5" w:rsidRDefault="00F30DF5" w:rsidP="000634D2">
      <w:pPr>
        <w:rPr>
          <w:b/>
          <w:bCs/>
        </w:rPr>
      </w:pPr>
      <w:r>
        <w:t>&lt;&lt;Paste the screenshots of your application here&gt;&gt;</w:t>
      </w:r>
    </w:p>
    <w:p w14:paraId="787C2E16" w14:textId="44B0F3A2" w:rsidR="00F30DF5" w:rsidRDefault="00F30DF5" w:rsidP="000634D2">
      <w:pPr>
        <w:rPr>
          <w:b/>
          <w:bCs/>
        </w:rPr>
      </w:pPr>
      <w:r>
        <w:rPr>
          <w:b/>
          <w:bCs/>
        </w:rPr>
        <w:t>Colors</w:t>
      </w:r>
    </w:p>
    <w:p w14:paraId="582E2B7A" w14:textId="7E46C833" w:rsidR="00F30DF5" w:rsidRDefault="00F30DF5" w:rsidP="000634D2">
      <w:pPr>
        <w:rPr>
          <w:b/>
          <w:bCs/>
        </w:rPr>
      </w:pPr>
      <w:r>
        <w:t>&lt;&lt;Paste the screenshots of your application here&gt;&gt;</w:t>
      </w:r>
    </w:p>
    <w:p w14:paraId="59F06084" w14:textId="77777777" w:rsidR="00F30DF5" w:rsidRDefault="00F30DF5" w:rsidP="000634D2">
      <w:pPr>
        <w:rPr>
          <w:b/>
          <w:bCs/>
        </w:rPr>
      </w:pPr>
    </w:p>
    <w:p w14:paraId="0239A2FA" w14:textId="77777777" w:rsidR="00F30DF5" w:rsidRPr="007B1C0D" w:rsidRDefault="00F30DF5" w:rsidP="000634D2">
      <w:pPr>
        <w:rPr>
          <w:b/>
          <w:bCs/>
        </w:rPr>
      </w:pPr>
    </w:p>
    <w:sectPr w:rsidR="00F30DF5" w:rsidRPr="007B1C0D" w:rsidSect="00544CDB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0346E" w14:textId="77777777" w:rsidR="00983843" w:rsidRDefault="00983843" w:rsidP="00544CDB">
      <w:pPr>
        <w:spacing w:after="0" w:line="240" w:lineRule="auto"/>
      </w:pPr>
      <w:r>
        <w:separator/>
      </w:r>
    </w:p>
  </w:endnote>
  <w:endnote w:type="continuationSeparator" w:id="0">
    <w:p w14:paraId="77CAE725" w14:textId="77777777" w:rsidR="00983843" w:rsidRDefault="00983843" w:rsidP="00544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124CB" w14:textId="77777777" w:rsidR="00983843" w:rsidRDefault="00983843" w:rsidP="00544CDB">
      <w:pPr>
        <w:spacing w:after="0" w:line="240" w:lineRule="auto"/>
      </w:pPr>
      <w:r>
        <w:separator/>
      </w:r>
    </w:p>
  </w:footnote>
  <w:footnote w:type="continuationSeparator" w:id="0">
    <w:p w14:paraId="661E05B0" w14:textId="77777777" w:rsidR="00983843" w:rsidRDefault="00983843" w:rsidP="00544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ADDE5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/>
        <w:bCs/>
        <w:noProof/>
        <w:color w:val="000000" w:themeColor="text1"/>
        <w:sz w:val="24"/>
        <w:szCs w:val="24"/>
      </w:rPr>
      <w:drawing>
        <wp:anchor distT="0" distB="0" distL="114300" distR="114300" simplePos="0" relativeHeight="251659264" behindDoc="0" locked="0" layoutInCell="1" allowOverlap="1" wp14:anchorId="7D2A1CD5" wp14:editId="53A103F3">
          <wp:simplePos x="0" y="0"/>
          <wp:positionH relativeFrom="column">
            <wp:posOffset>-698500</wp:posOffset>
          </wp:positionH>
          <wp:positionV relativeFrom="paragraph">
            <wp:posOffset>-266700</wp:posOffset>
          </wp:positionV>
          <wp:extent cx="1244600" cy="1244600"/>
          <wp:effectExtent l="0" t="0" r="0" b="0"/>
          <wp:wrapNone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4600" cy="1244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B7F15">
      <w:rPr>
        <w:bCs/>
        <w:noProof/>
        <w:color w:val="000000" w:themeColor="text1"/>
        <w:sz w:val="24"/>
        <w:szCs w:val="24"/>
      </w:rPr>
      <w:t>IT2010</w:t>
    </w:r>
    <w:r w:rsidRPr="004B7F15">
      <w:rPr>
        <w:bCs/>
        <w:color w:val="000000" w:themeColor="text1"/>
        <w:sz w:val="24"/>
        <w:szCs w:val="24"/>
      </w:rPr>
      <w:t xml:space="preserve"> – Mobile Application Development</w:t>
    </w:r>
  </w:p>
  <w:p w14:paraId="30FF86EA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BSc (Hons) in Information Technology</w:t>
    </w:r>
  </w:p>
  <w:p w14:paraId="55E787FD" w14:textId="77777777" w:rsidR="00544CDB" w:rsidRPr="004B7F15" w:rsidRDefault="00544CDB" w:rsidP="00544CDB">
    <w:pPr>
      <w:pStyle w:val="Heading2"/>
      <w:spacing w:before="0"/>
      <w:contextualSpacing/>
      <w:jc w:val="center"/>
      <w:rPr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2</w:t>
    </w:r>
    <w:r w:rsidRPr="004B7F15">
      <w:rPr>
        <w:bCs/>
        <w:color w:val="000000" w:themeColor="text1"/>
        <w:sz w:val="24"/>
        <w:szCs w:val="24"/>
        <w:vertAlign w:val="superscript"/>
      </w:rPr>
      <w:t>nd</w:t>
    </w:r>
    <w:r w:rsidRPr="004B7F15">
      <w:rPr>
        <w:bCs/>
        <w:color w:val="000000" w:themeColor="text1"/>
        <w:sz w:val="24"/>
        <w:szCs w:val="24"/>
      </w:rPr>
      <w:t xml:space="preserve"> Year</w:t>
    </w:r>
  </w:p>
  <w:p w14:paraId="2E58CB9B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Faculty of Computing</w:t>
    </w:r>
  </w:p>
  <w:p w14:paraId="1F87B2DB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SLIIT</w:t>
    </w:r>
  </w:p>
  <w:p w14:paraId="33E54238" w14:textId="30C14BBE" w:rsidR="00544CDB" w:rsidRDefault="00544CDB" w:rsidP="00544CDB">
    <w:pPr>
      <w:pStyle w:val="Header"/>
      <w:contextualSpacing/>
      <w:jc w:val="center"/>
      <w:rPr>
        <w:rFonts w:asciiTheme="majorHAnsi" w:hAnsiTheme="majorHAnsi" w:cstheme="majorHAnsi"/>
        <w:b/>
        <w:bCs/>
        <w:sz w:val="28"/>
        <w:szCs w:val="28"/>
      </w:rPr>
    </w:pPr>
    <w:r w:rsidRPr="00634871">
      <w:rPr>
        <w:rFonts w:asciiTheme="majorHAnsi" w:hAnsiTheme="majorHAnsi" w:cstheme="majorHAnsi"/>
        <w:b/>
        <w:bCs/>
        <w:sz w:val="28"/>
        <w:szCs w:val="28"/>
      </w:rPr>
      <w:t>202</w:t>
    </w:r>
    <w:r w:rsidR="00FC2517">
      <w:rPr>
        <w:rFonts w:asciiTheme="majorHAnsi" w:hAnsiTheme="majorHAnsi" w:cstheme="majorHAnsi"/>
        <w:b/>
        <w:bCs/>
        <w:sz w:val="28"/>
        <w:szCs w:val="28"/>
      </w:rPr>
      <w:t>5</w:t>
    </w:r>
    <w:r w:rsidRPr="00634871">
      <w:rPr>
        <w:rFonts w:asciiTheme="majorHAnsi" w:hAnsiTheme="majorHAnsi" w:cstheme="majorHAnsi"/>
        <w:b/>
        <w:bCs/>
        <w:sz w:val="28"/>
        <w:szCs w:val="28"/>
      </w:rPr>
      <w:t xml:space="preserve"> </w:t>
    </w:r>
    <w:r>
      <w:rPr>
        <w:rFonts w:asciiTheme="majorHAnsi" w:hAnsiTheme="majorHAnsi" w:cstheme="majorHAnsi"/>
        <w:b/>
        <w:bCs/>
        <w:sz w:val="28"/>
        <w:szCs w:val="28"/>
      </w:rPr>
      <w:t>–</w:t>
    </w:r>
    <w:r w:rsidRPr="00634871">
      <w:rPr>
        <w:rFonts w:asciiTheme="majorHAnsi" w:hAnsiTheme="majorHAnsi" w:cstheme="majorHAnsi"/>
        <w:b/>
        <w:bCs/>
        <w:sz w:val="28"/>
        <w:szCs w:val="28"/>
      </w:rPr>
      <w:t xml:space="preserve"> </w:t>
    </w:r>
    <w:r>
      <w:rPr>
        <w:rFonts w:asciiTheme="majorHAnsi" w:hAnsiTheme="majorHAnsi" w:cstheme="majorHAnsi"/>
        <w:b/>
        <w:bCs/>
        <w:sz w:val="28"/>
        <w:szCs w:val="28"/>
      </w:rPr>
      <w:t>Lab Exam 0</w:t>
    </w:r>
    <w:r w:rsidR="00426CF5">
      <w:rPr>
        <w:rFonts w:asciiTheme="majorHAnsi" w:hAnsiTheme="majorHAnsi" w:cstheme="majorHAnsi"/>
        <w:b/>
        <w:bCs/>
        <w:sz w:val="28"/>
        <w:szCs w:val="28"/>
      </w:rPr>
      <w:t>3</w:t>
    </w:r>
  </w:p>
  <w:p w14:paraId="203323FC" w14:textId="6048BABB" w:rsidR="00544CDB" w:rsidRPr="00544CDB" w:rsidRDefault="00544CDB" w:rsidP="00544CDB">
    <w:pPr>
      <w:pStyle w:val="Header"/>
      <w:contextualSpacing/>
      <w:jc w:val="center"/>
      <w:rPr>
        <w:rFonts w:asciiTheme="majorHAnsi" w:hAnsiTheme="majorHAnsi" w:cstheme="majorHAnsi"/>
        <w:b/>
        <w:bCs/>
        <w:sz w:val="28"/>
        <w:szCs w:val="28"/>
      </w:rPr>
    </w:pPr>
    <w:r>
      <w:rPr>
        <w:rFonts w:asciiTheme="majorHAnsi" w:hAnsiTheme="majorHAnsi" w:cstheme="majorHAnsi"/>
        <w:b/>
        <w:bCs/>
        <w:sz w:val="28"/>
        <w:szCs w:val="28"/>
      </w:rPr>
      <w:t>Report</w:t>
    </w:r>
  </w:p>
  <w:p w14:paraId="4EFD1853" w14:textId="77777777" w:rsidR="00544CDB" w:rsidRDefault="00544C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064FA"/>
    <w:multiLevelType w:val="hybridMultilevel"/>
    <w:tmpl w:val="795AE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11FBD"/>
    <w:multiLevelType w:val="hybridMultilevel"/>
    <w:tmpl w:val="0844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028453">
    <w:abstractNumId w:val="1"/>
  </w:num>
  <w:num w:numId="2" w16cid:durableId="38484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4A"/>
    <w:rsid w:val="000634D2"/>
    <w:rsid w:val="000D10F3"/>
    <w:rsid w:val="0012644E"/>
    <w:rsid w:val="00185D71"/>
    <w:rsid w:val="0024489E"/>
    <w:rsid w:val="00257E03"/>
    <w:rsid w:val="00260843"/>
    <w:rsid w:val="002F4C84"/>
    <w:rsid w:val="0032649C"/>
    <w:rsid w:val="003473AF"/>
    <w:rsid w:val="003948DA"/>
    <w:rsid w:val="00426CF5"/>
    <w:rsid w:val="00493A4A"/>
    <w:rsid w:val="00544CDB"/>
    <w:rsid w:val="00572DB9"/>
    <w:rsid w:val="006642DE"/>
    <w:rsid w:val="00673937"/>
    <w:rsid w:val="00674678"/>
    <w:rsid w:val="00715080"/>
    <w:rsid w:val="00730750"/>
    <w:rsid w:val="007B1C0D"/>
    <w:rsid w:val="00802120"/>
    <w:rsid w:val="00886414"/>
    <w:rsid w:val="00893D56"/>
    <w:rsid w:val="008D06D0"/>
    <w:rsid w:val="009423BF"/>
    <w:rsid w:val="00966EC4"/>
    <w:rsid w:val="00983843"/>
    <w:rsid w:val="00C06175"/>
    <w:rsid w:val="00E47230"/>
    <w:rsid w:val="00EC390C"/>
    <w:rsid w:val="00F253D2"/>
    <w:rsid w:val="00F30DF5"/>
    <w:rsid w:val="00FC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99D6"/>
  <w15:chartTrackingRefBased/>
  <w15:docId w15:val="{BD707394-3B85-47DF-B2FF-4E62D0EE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3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A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4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DB"/>
  </w:style>
  <w:style w:type="paragraph" w:styleId="Footer">
    <w:name w:val="footer"/>
    <w:basedOn w:val="Normal"/>
    <w:link w:val="FooterChar"/>
    <w:uiPriority w:val="99"/>
    <w:unhideWhenUsed/>
    <w:rsid w:val="00544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DB"/>
  </w:style>
  <w:style w:type="table" w:styleId="TableGrid">
    <w:name w:val="Table Grid"/>
    <w:basedOn w:val="TableNormal"/>
    <w:uiPriority w:val="39"/>
    <w:rsid w:val="00544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Thusithanjana Thilakarthna</dc:creator>
  <cp:keywords/>
  <dc:description/>
  <cp:lastModifiedBy>Nelum Amarasena</cp:lastModifiedBy>
  <cp:revision>23</cp:revision>
  <dcterms:created xsi:type="dcterms:W3CDTF">2024-02-22T15:44:00Z</dcterms:created>
  <dcterms:modified xsi:type="dcterms:W3CDTF">2025-04-15T17:35:00Z</dcterms:modified>
</cp:coreProperties>
</file>