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A051E" w14:textId="77777777" w:rsidR="00255505" w:rsidRPr="004416B0" w:rsidRDefault="000B13BF" w:rsidP="004416B0">
      <w:pPr>
        <w:pBdr>
          <w:bottom w:val="single" w:sz="8" w:space="0" w:color="2E5B8A"/>
        </w:pBdr>
        <w:shd w:val="clear" w:color="auto" w:fill="111827"/>
        <w:ind w:left="200"/>
        <w:jc w:val="center"/>
        <w:rPr>
          <w:sz w:val="32"/>
          <w:szCs w:val="32"/>
        </w:rPr>
      </w:pPr>
      <w:r w:rsidRPr="004416B0">
        <w:rPr>
          <w:rFonts w:ascii="Arial" w:eastAsia="Arial" w:hAnsi="Arial" w:cs="Arial"/>
          <w:b/>
          <w:bCs/>
          <w:color w:val="FFFFFF"/>
          <w:sz w:val="24"/>
          <w:szCs w:val="24"/>
        </w:rPr>
        <w:t>TECHNICAL OVERVIEW DOCUMENT</w:t>
      </w:r>
    </w:p>
    <w:p w14:paraId="3A93374D" w14:textId="77777777" w:rsidR="00255505" w:rsidRDefault="00255505">
      <w:pPr>
        <w:spacing w:before="50" w:after="50"/>
      </w:pPr>
    </w:p>
    <w:p w14:paraId="3CBD51ED" w14:textId="77777777" w:rsidR="00255505" w:rsidRDefault="00255505">
      <w:pPr>
        <w:spacing w:before="50" w:after="50"/>
      </w:pPr>
    </w:p>
    <w:p w14:paraId="45FCB97A" w14:textId="77777777" w:rsidR="00255505" w:rsidRDefault="00255505">
      <w:pPr>
        <w:spacing w:before="50" w:after="50"/>
      </w:pPr>
    </w:p>
    <w:p w14:paraId="0B6468FF" w14:textId="77777777" w:rsidR="00255505" w:rsidRDefault="00255505">
      <w:pPr>
        <w:spacing w:before="50" w:after="50"/>
      </w:pPr>
    </w:p>
    <w:p w14:paraId="261CB2CA" w14:textId="77777777" w:rsidR="00255505" w:rsidRDefault="00255505">
      <w:pPr>
        <w:spacing w:before="50" w:after="50"/>
      </w:pPr>
    </w:p>
    <w:p w14:paraId="3603B30B" w14:textId="77777777" w:rsidR="00255505" w:rsidRDefault="00255505">
      <w:pPr>
        <w:spacing w:before="50" w:after="50"/>
      </w:pPr>
    </w:p>
    <w:p w14:paraId="46F887A9" w14:textId="77777777" w:rsidR="00255505" w:rsidRDefault="00255505">
      <w:pPr>
        <w:spacing w:before="50" w:after="50"/>
      </w:pPr>
    </w:p>
    <w:p w14:paraId="47792FFE" w14:textId="77777777" w:rsidR="00255505" w:rsidRDefault="00255505">
      <w:pPr>
        <w:spacing w:before="50" w:after="50"/>
      </w:pPr>
    </w:p>
    <w:p w14:paraId="0F32F5B3" w14:textId="77777777" w:rsidR="00255505" w:rsidRDefault="000B13BF" w:rsidP="004416B0">
      <w:pPr>
        <w:spacing w:after="80"/>
        <w:jc w:val="center"/>
        <w:rPr>
          <w:rFonts w:ascii="Arial" w:eastAsia="Arial" w:hAnsi="Arial" w:cs="Arial"/>
          <w:b/>
          <w:bCs/>
          <w:color w:val="1E2A3A"/>
          <w:sz w:val="72"/>
          <w:szCs w:val="72"/>
        </w:rPr>
      </w:pPr>
      <w:r>
        <w:rPr>
          <w:rFonts w:ascii="Arial" w:eastAsia="Arial" w:hAnsi="Arial" w:cs="Arial"/>
          <w:b/>
          <w:bCs/>
          <w:color w:val="1E2A3A"/>
          <w:sz w:val="72"/>
          <w:szCs w:val="72"/>
        </w:rPr>
        <w:t>Enterprise Agentic RAG</w:t>
      </w:r>
    </w:p>
    <w:p w14:paraId="4C707536" w14:textId="77777777" w:rsidR="00411B4A" w:rsidRDefault="00411B4A" w:rsidP="004416B0">
      <w:pPr>
        <w:spacing w:after="80"/>
        <w:jc w:val="center"/>
      </w:pPr>
    </w:p>
    <w:p w14:paraId="31088003" w14:textId="77777777" w:rsidR="00255505" w:rsidRDefault="000B13BF" w:rsidP="004416B0">
      <w:pPr>
        <w:spacing w:after="60"/>
        <w:jc w:val="center"/>
        <w:rPr>
          <w:rFonts w:ascii="Arial" w:eastAsia="Arial" w:hAnsi="Arial" w:cs="Arial"/>
          <w:color w:val="2E5B8A"/>
          <w:sz w:val="52"/>
          <w:szCs w:val="52"/>
        </w:rPr>
      </w:pPr>
      <w:r>
        <w:rPr>
          <w:rFonts w:ascii="Arial" w:eastAsia="Arial" w:hAnsi="Arial" w:cs="Arial"/>
          <w:color w:val="2E5B8A"/>
          <w:sz w:val="52"/>
          <w:szCs w:val="52"/>
        </w:rPr>
        <w:t>Knowledge Assistant</w:t>
      </w:r>
    </w:p>
    <w:p w14:paraId="6599A83D" w14:textId="77777777" w:rsidR="00411B4A" w:rsidRDefault="00411B4A" w:rsidP="004416B0">
      <w:pPr>
        <w:spacing w:after="60"/>
        <w:jc w:val="center"/>
      </w:pPr>
    </w:p>
    <w:p w14:paraId="2E23BE78" w14:textId="77777777" w:rsidR="00255505" w:rsidRDefault="000B13BF" w:rsidP="004416B0">
      <w:pPr>
        <w:pBdr>
          <w:bottom w:val="single" w:sz="6" w:space="0" w:color="2E5B8A"/>
        </w:pBdr>
        <w:spacing w:after="400"/>
        <w:jc w:val="center"/>
      </w:pPr>
      <w:r>
        <w:rPr>
          <w:color w:val="475569"/>
          <w:sz w:val="24"/>
          <w:szCs w:val="24"/>
        </w:rPr>
        <w:t>Intelligent Enterprise Knowledge Retrieval System</w:t>
      </w:r>
    </w:p>
    <w:p w14:paraId="2C4ED118" w14:textId="77777777" w:rsidR="00255505" w:rsidRDefault="00255505">
      <w:pPr>
        <w:spacing w:before="50" w:after="50"/>
      </w:pPr>
    </w:p>
    <w:p w14:paraId="66B854D7" w14:textId="77777777" w:rsidR="00255505" w:rsidRDefault="00255505">
      <w:pPr>
        <w:spacing w:before="50" w:after="50"/>
      </w:pPr>
    </w:p>
    <w:p w14:paraId="489BB51D" w14:textId="77777777" w:rsidR="00255505" w:rsidRDefault="00255505">
      <w:pPr>
        <w:spacing w:before="50" w:after="50"/>
      </w:pPr>
    </w:p>
    <w:p w14:paraId="188000CA" w14:textId="77777777" w:rsidR="00255505" w:rsidRDefault="00255505">
      <w:pPr>
        <w:spacing w:before="50" w:after="50"/>
      </w:pPr>
    </w:p>
    <w:tbl>
      <w:tblPr>
        <w:tblStyle w:val="GridTable5Dark-Accent1"/>
        <w:tblW w:w="9400" w:type="dxa"/>
        <w:jc w:val="center"/>
        <w:shd w:val="clear" w:color="auto" w:fill="C6D9F1" w:themeFill="text2" w:themeFillTint="33"/>
        <w:tblLayout w:type="fixed"/>
        <w:tblLook w:val="0000" w:firstRow="0" w:lastRow="0" w:firstColumn="0" w:lastColumn="0" w:noHBand="0" w:noVBand="0"/>
      </w:tblPr>
      <w:tblGrid>
        <w:gridCol w:w="3384"/>
        <w:gridCol w:w="6016"/>
      </w:tblGrid>
      <w:tr w:rsidR="00825017" w14:paraId="4CF43759" w14:textId="77777777" w:rsidTr="00411B4A">
        <w:trPr>
          <w:cnfStyle w:val="000000100000" w:firstRow="0" w:lastRow="0" w:firstColumn="0" w:lastColumn="0" w:oddVBand="0" w:evenVBand="0" w:oddHBand="1" w:evenHBand="0" w:firstRowFirstColumn="0" w:firstRowLastColumn="0" w:lastRowFirstColumn="0" w:lastRowLastColumn="0"/>
          <w:trHeight w:val="530"/>
          <w:jc w:val="center"/>
        </w:trPr>
        <w:tc>
          <w:tcPr>
            <w:cnfStyle w:val="000010000000" w:firstRow="0" w:lastRow="0" w:firstColumn="0" w:lastColumn="0" w:oddVBand="1" w:evenVBand="0" w:oddHBand="0" w:evenHBand="0" w:firstRowFirstColumn="0" w:firstRowLastColumn="0" w:lastRowFirstColumn="0" w:lastRowLastColumn="0"/>
            <w:tcW w:w="3384" w:type="dxa"/>
            <w:shd w:val="clear" w:color="auto" w:fill="C6D9F1" w:themeFill="text2" w:themeFillTint="33"/>
          </w:tcPr>
          <w:p w14:paraId="7D4CBE8C" w14:textId="439950D8" w:rsidR="00825017" w:rsidRPr="00411B4A" w:rsidRDefault="00825017" w:rsidP="00825017">
            <w:pPr>
              <w:rPr>
                <w:rFonts w:ascii="Arial" w:eastAsia="Arial" w:hAnsi="Arial" w:cs="Arial"/>
                <w:b/>
                <w:bCs/>
                <w:color w:val="595959" w:themeColor="text1" w:themeTint="A6"/>
                <w:sz w:val="20"/>
                <w:szCs w:val="20"/>
              </w:rPr>
            </w:pPr>
            <w:r w:rsidRPr="00411B4A">
              <w:rPr>
                <w:rFonts w:ascii="Arial" w:hAnsi="Arial" w:cs="Arial"/>
                <w:b/>
                <w:bCs/>
                <w:color w:val="595959" w:themeColor="text1" w:themeTint="A6"/>
                <w:sz w:val="20"/>
                <w:szCs w:val="20"/>
              </w:rPr>
              <w:t>Project Title</w:t>
            </w:r>
          </w:p>
        </w:tc>
        <w:tc>
          <w:tcPr>
            <w:tcW w:w="6016" w:type="dxa"/>
            <w:shd w:val="clear" w:color="auto" w:fill="C6D9F1" w:themeFill="text2" w:themeFillTint="33"/>
          </w:tcPr>
          <w:p w14:paraId="0436FF7E" w14:textId="3CF569CF" w:rsidR="00825017" w:rsidRPr="00411B4A" w:rsidRDefault="00825017" w:rsidP="00825017">
            <w:pP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595959" w:themeColor="text1" w:themeTint="A6"/>
                <w:sz w:val="20"/>
                <w:szCs w:val="20"/>
              </w:rPr>
            </w:pPr>
            <w:r w:rsidRPr="00411B4A">
              <w:rPr>
                <w:rFonts w:ascii="Arial" w:hAnsi="Arial" w:cs="Arial"/>
                <w:b/>
                <w:bCs/>
                <w:color w:val="595959" w:themeColor="text1" w:themeTint="A6"/>
                <w:sz w:val="20"/>
                <w:szCs w:val="20"/>
              </w:rPr>
              <w:t>Intelligent Enterprise Knowledge Retrieval System</w:t>
            </w:r>
          </w:p>
        </w:tc>
      </w:tr>
      <w:tr w:rsidR="00825017" w14:paraId="05068FAC" w14:textId="77777777" w:rsidTr="00411B4A">
        <w:trPr>
          <w:trHeight w:val="518"/>
          <w:jc w:val="center"/>
        </w:trPr>
        <w:tc>
          <w:tcPr>
            <w:cnfStyle w:val="000010000000" w:firstRow="0" w:lastRow="0" w:firstColumn="0" w:lastColumn="0" w:oddVBand="1" w:evenVBand="0" w:oddHBand="0" w:evenHBand="0" w:firstRowFirstColumn="0" w:firstRowLastColumn="0" w:lastRowFirstColumn="0" w:lastRowLastColumn="0"/>
            <w:tcW w:w="3384" w:type="dxa"/>
            <w:shd w:val="clear" w:color="auto" w:fill="C6D9F1" w:themeFill="text2" w:themeFillTint="33"/>
          </w:tcPr>
          <w:p w14:paraId="4445576E" w14:textId="20DED2E3" w:rsidR="00825017" w:rsidRPr="00411B4A" w:rsidRDefault="00825017" w:rsidP="00825017">
            <w:pPr>
              <w:rPr>
                <w:rFonts w:ascii="Arial" w:hAnsi="Arial" w:cs="Arial"/>
                <w:b/>
                <w:bCs/>
                <w:color w:val="595959" w:themeColor="text1" w:themeTint="A6"/>
                <w:sz w:val="20"/>
                <w:szCs w:val="20"/>
              </w:rPr>
            </w:pPr>
            <w:r w:rsidRPr="00411B4A">
              <w:rPr>
                <w:rFonts w:ascii="Arial" w:hAnsi="Arial" w:cs="Arial"/>
                <w:b/>
                <w:bCs/>
                <w:color w:val="595959" w:themeColor="text1" w:themeTint="A6"/>
                <w:sz w:val="20"/>
                <w:szCs w:val="20"/>
              </w:rPr>
              <w:t>Project Type</w:t>
            </w:r>
          </w:p>
        </w:tc>
        <w:tc>
          <w:tcPr>
            <w:tcW w:w="6016" w:type="dxa"/>
            <w:shd w:val="clear" w:color="auto" w:fill="C6D9F1" w:themeFill="text2" w:themeFillTint="33"/>
          </w:tcPr>
          <w:p w14:paraId="3337F6DF" w14:textId="20BE7D73" w:rsidR="00825017" w:rsidRPr="00411B4A" w:rsidRDefault="00825017" w:rsidP="00825017">
            <w:pPr>
              <w:cnfStyle w:val="000000000000" w:firstRow="0" w:lastRow="0" w:firstColumn="0" w:lastColumn="0" w:oddVBand="0" w:evenVBand="0" w:oddHBand="0" w:evenHBand="0" w:firstRowFirstColumn="0" w:firstRowLastColumn="0" w:lastRowFirstColumn="0" w:lastRowLastColumn="0"/>
              <w:rPr>
                <w:rFonts w:ascii="Arial" w:hAnsi="Arial" w:cs="Arial"/>
                <w:b/>
                <w:bCs/>
                <w:color w:val="595959" w:themeColor="text1" w:themeTint="A6"/>
                <w:sz w:val="20"/>
                <w:szCs w:val="20"/>
              </w:rPr>
            </w:pPr>
            <w:r w:rsidRPr="00411B4A">
              <w:rPr>
                <w:rFonts w:ascii="Arial" w:hAnsi="Arial" w:cs="Arial"/>
                <w:b/>
                <w:bCs/>
                <w:color w:val="595959" w:themeColor="text1" w:themeTint="A6"/>
                <w:sz w:val="20"/>
                <w:szCs w:val="20"/>
              </w:rPr>
              <w:t>Enterprise Agentic RAG System</w:t>
            </w:r>
          </w:p>
        </w:tc>
      </w:tr>
      <w:tr w:rsidR="00255505" w14:paraId="2D4C10C6" w14:textId="77777777" w:rsidTr="00411B4A">
        <w:trPr>
          <w:cnfStyle w:val="000000100000" w:firstRow="0" w:lastRow="0" w:firstColumn="0" w:lastColumn="0" w:oddVBand="0" w:evenVBand="0" w:oddHBand="1" w:evenHBand="0" w:firstRowFirstColumn="0" w:firstRowLastColumn="0" w:lastRowFirstColumn="0" w:lastRowLastColumn="0"/>
          <w:trHeight w:val="241"/>
          <w:jc w:val="center"/>
        </w:trPr>
        <w:tc>
          <w:tcPr>
            <w:cnfStyle w:val="000010000000" w:firstRow="0" w:lastRow="0" w:firstColumn="0" w:lastColumn="0" w:oddVBand="1" w:evenVBand="0" w:oddHBand="0" w:evenHBand="0" w:firstRowFirstColumn="0" w:firstRowLastColumn="0" w:lastRowFirstColumn="0" w:lastRowLastColumn="0"/>
            <w:tcW w:w="3384" w:type="dxa"/>
            <w:shd w:val="clear" w:color="auto" w:fill="C6D9F1" w:themeFill="text2" w:themeFillTint="33"/>
          </w:tcPr>
          <w:p w14:paraId="01AB0467" w14:textId="77777777" w:rsidR="00255505" w:rsidRPr="00411B4A" w:rsidRDefault="000B13BF">
            <w:pPr>
              <w:rPr>
                <w:rFonts w:ascii="Arial" w:hAnsi="Arial" w:cs="Arial"/>
                <w:b/>
                <w:bCs/>
                <w:color w:val="595959" w:themeColor="text1" w:themeTint="A6"/>
                <w:sz w:val="20"/>
                <w:szCs w:val="20"/>
              </w:rPr>
            </w:pPr>
            <w:r w:rsidRPr="00411B4A">
              <w:rPr>
                <w:rFonts w:ascii="Arial" w:eastAsia="Arial" w:hAnsi="Arial" w:cs="Arial"/>
                <w:b/>
                <w:bCs/>
                <w:color w:val="595959" w:themeColor="text1" w:themeTint="A6"/>
                <w:sz w:val="20"/>
                <w:szCs w:val="20"/>
              </w:rPr>
              <w:t>Prepared By</w:t>
            </w:r>
          </w:p>
        </w:tc>
        <w:tc>
          <w:tcPr>
            <w:tcW w:w="6016" w:type="dxa"/>
            <w:shd w:val="clear" w:color="auto" w:fill="C6D9F1" w:themeFill="text2" w:themeFillTint="33"/>
          </w:tcPr>
          <w:p w14:paraId="18D48DAE" w14:textId="77777777" w:rsidR="00255505" w:rsidRPr="00411B4A" w:rsidRDefault="000B13BF">
            <w:pPr>
              <w:cnfStyle w:val="000000100000" w:firstRow="0" w:lastRow="0" w:firstColumn="0" w:lastColumn="0" w:oddVBand="0" w:evenVBand="0" w:oddHBand="1" w:evenHBand="0" w:firstRowFirstColumn="0" w:firstRowLastColumn="0" w:lastRowFirstColumn="0" w:lastRowLastColumn="0"/>
              <w:rPr>
                <w:rFonts w:ascii="Arial" w:hAnsi="Arial" w:cs="Arial"/>
                <w:b/>
                <w:bCs/>
                <w:color w:val="595959" w:themeColor="text1" w:themeTint="A6"/>
                <w:sz w:val="20"/>
                <w:szCs w:val="20"/>
              </w:rPr>
            </w:pPr>
            <w:r w:rsidRPr="00411B4A">
              <w:rPr>
                <w:rFonts w:ascii="Arial" w:eastAsia="Arial" w:hAnsi="Arial" w:cs="Arial"/>
                <w:b/>
                <w:bCs/>
                <w:color w:val="595959" w:themeColor="text1" w:themeTint="A6"/>
                <w:sz w:val="20"/>
                <w:szCs w:val="20"/>
              </w:rPr>
              <w:t>Thusharkanth Loganathan</w:t>
            </w:r>
          </w:p>
        </w:tc>
      </w:tr>
      <w:tr w:rsidR="00255505" w14:paraId="44E324B4" w14:textId="77777777" w:rsidTr="00411B4A">
        <w:trPr>
          <w:trHeight w:val="241"/>
          <w:jc w:val="center"/>
        </w:trPr>
        <w:tc>
          <w:tcPr>
            <w:cnfStyle w:val="000010000000" w:firstRow="0" w:lastRow="0" w:firstColumn="0" w:lastColumn="0" w:oddVBand="1" w:evenVBand="0" w:oddHBand="0" w:evenHBand="0" w:firstRowFirstColumn="0" w:firstRowLastColumn="0" w:lastRowFirstColumn="0" w:lastRowLastColumn="0"/>
            <w:tcW w:w="3384" w:type="dxa"/>
            <w:shd w:val="clear" w:color="auto" w:fill="C6D9F1" w:themeFill="text2" w:themeFillTint="33"/>
          </w:tcPr>
          <w:p w14:paraId="5A2C4E20" w14:textId="77777777" w:rsidR="00255505" w:rsidRPr="00411B4A" w:rsidRDefault="000B13BF">
            <w:pPr>
              <w:rPr>
                <w:rFonts w:ascii="Arial" w:hAnsi="Arial" w:cs="Arial"/>
                <w:b/>
                <w:bCs/>
                <w:color w:val="595959" w:themeColor="text1" w:themeTint="A6"/>
                <w:sz w:val="20"/>
                <w:szCs w:val="20"/>
              </w:rPr>
            </w:pPr>
            <w:r w:rsidRPr="00411B4A">
              <w:rPr>
                <w:rFonts w:ascii="Arial" w:eastAsia="Arial" w:hAnsi="Arial" w:cs="Arial"/>
                <w:b/>
                <w:bCs/>
                <w:color w:val="595959" w:themeColor="text1" w:themeTint="A6"/>
                <w:sz w:val="20"/>
                <w:szCs w:val="20"/>
              </w:rPr>
              <w:t>Role</w:t>
            </w:r>
          </w:p>
        </w:tc>
        <w:tc>
          <w:tcPr>
            <w:tcW w:w="6016" w:type="dxa"/>
            <w:shd w:val="clear" w:color="auto" w:fill="C6D9F1" w:themeFill="text2" w:themeFillTint="33"/>
          </w:tcPr>
          <w:p w14:paraId="70BE056D" w14:textId="77777777" w:rsidR="00255505" w:rsidRPr="00411B4A" w:rsidRDefault="000B13BF">
            <w:pPr>
              <w:cnfStyle w:val="000000000000" w:firstRow="0" w:lastRow="0" w:firstColumn="0" w:lastColumn="0" w:oddVBand="0" w:evenVBand="0" w:oddHBand="0" w:evenHBand="0" w:firstRowFirstColumn="0" w:firstRowLastColumn="0" w:lastRowFirstColumn="0" w:lastRowLastColumn="0"/>
              <w:rPr>
                <w:rFonts w:ascii="Arial" w:hAnsi="Arial" w:cs="Arial"/>
                <w:b/>
                <w:bCs/>
                <w:color w:val="595959" w:themeColor="text1" w:themeTint="A6"/>
                <w:sz w:val="20"/>
                <w:szCs w:val="20"/>
              </w:rPr>
            </w:pPr>
            <w:r w:rsidRPr="00411B4A">
              <w:rPr>
                <w:rFonts w:ascii="Arial" w:eastAsia="Arial" w:hAnsi="Arial" w:cs="Arial"/>
                <w:b/>
                <w:bCs/>
                <w:color w:val="595959" w:themeColor="text1" w:themeTint="A6"/>
                <w:sz w:val="20"/>
                <w:szCs w:val="20"/>
              </w:rPr>
              <w:t>AI/ML Engineer Intern</w:t>
            </w:r>
          </w:p>
        </w:tc>
      </w:tr>
      <w:tr w:rsidR="00255505" w14:paraId="4DD1C9D1" w14:textId="77777777" w:rsidTr="00411B4A">
        <w:trPr>
          <w:cnfStyle w:val="000000100000" w:firstRow="0" w:lastRow="0" w:firstColumn="0" w:lastColumn="0" w:oddVBand="0" w:evenVBand="0" w:oddHBand="1" w:evenHBand="0" w:firstRowFirstColumn="0" w:firstRowLastColumn="0" w:lastRowFirstColumn="0" w:lastRowLastColumn="0"/>
          <w:trHeight w:val="241"/>
          <w:jc w:val="center"/>
        </w:trPr>
        <w:tc>
          <w:tcPr>
            <w:cnfStyle w:val="000010000000" w:firstRow="0" w:lastRow="0" w:firstColumn="0" w:lastColumn="0" w:oddVBand="1" w:evenVBand="0" w:oddHBand="0" w:evenHBand="0" w:firstRowFirstColumn="0" w:firstRowLastColumn="0" w:lastRowFirstColumn="0" w:lastRowLastColumn="0"/>
            <w:tcW w:w="3384" w:type="dxa"/>
            <w:shd w:val="clear" w:color="auto" w:fill="C6D9F1" w:themeFill="text2" w:themeFillTint="33"/>
          </w:tcPr>
          <w:p w14:paraId="5903DBD7" w14:textId="77777777" w:rsidR="00255505" w:rsidRPr="00411B4A" w:rsidRDefault="000B13BF">
            <w:pPr>
              <w:rPr>
                <w:rFonts w:ascii="Arial" w:hAnsi="Arial" w:cs="Arial"/>
                <w:b/>
                <w:bCs/>
                <w:color w:val="595959" w:themeColor="text1" w:themeTint="A6"/>
                <w:sz w:val="20"/>
                <w:szCs w:val="20"/>
              </w:rPr>
            </w:pPr>
            <w:r w:rsidRPr="00411B4A">
              <w:rPr>
                <w:rFonts w:ascii="Arial" w:eastAsia="Arial" w:hAnsi="Arial" w:cs="Arial"/>
                <w:b/>
                <w:bCs/>
                <w:color w:val="595959" w:themeColor="text1" w:themeTint="A6"/>
                <w:sz w:val="20"/>
                <w:szCs w:val="20"/>
              </w:rPr>
              <w:t>Date</w:t>
            </w:r>
          </w:p>
        </w:tc>
        <w:tc>
          <w:tcPr>
            <w:tcW w:w="6016" w:type="dxa"/>
            <w:shd w:val="clear" w:color="auto" w:fill="C6D9F1" w:themeFill="text2" w:themeFillTint="33"/>
          </w:tcPr>
          <w:p w14:paraId="0415A7C4" w14:textId="77777777" w:rsidR="00255505" w:rsidRPr="00411B4A" w:rsidRDefault="000B13BF">
            <w:pPr>
              <w:cnfStyle w:val="000000100000" w:firstRow="0" w:lastRow="0" w:firstColumn="0" w:lastColumn="0" w:oddVBand="0" w:evenVBand="0" w:oddHBand="1" w:evenHBand="0" w:firstRowFirstColumn="0" w:firstRowLastColumn="0" w:lastRowFirstColumn="0" w:lastRowLastColumn="0"/>
              <w:rPr>
                <w:rFonts w:ascii="Arial" w:hAnsi="Arial" w:cs="Arial"/>
                <w:b/>
                <w:bCs/>
                <w:color w:val="595959" w:themeColor="text1" w:themeTint="A6"/>
                <w:sz w:val="20"/>
                <w:szCs w:val="20"/>
              </w:rPr>
            </w:pPr>
            <w:r w:rsidRPr="00411B4A">
              <w:rPr>
                <w:rFonts w:ascii="Arial" w:eastAsia="Arial" w:hAnsi="Arial" w:cs="Arial"/>
                <w:b/>
                <w:bCs/>
                <w:color w:val="595959" w:themeColor="text1" w:themeTint="A6"/>
                <w:sz w:val="20"/>
                <w:szCs w:val="20"/>
              </w:rPr>
              <w:t>May 2026</w:t>
            </w:r>
          </w:p>
        </w:tc>
      </w:tr>
      <w:tr w:rsidR="00255505" w14:paraId="4C2AA0D9" w14:textId="77777777" w:rsidTr="00411B4A">
        <w:trPr>
          <w:trHeight w:val="241"/>
          <w:jc w:val="center"/>
        </w:trPr>
        <w:tc>
          <w:tcPr>
            <w:cnfStyle w:val="000010000000" w:firstRow="0" w:lastRow="0" w:firstColumn="0" w:lastColumn="0" w:oddVBand="1" w:evenVBand="0" w:oddHBand="0" w:evenHBand="0" w:firstRowFirstColumn="0" w:firstRowLastColumn="0" w:lastRowFirstColumn="0" w:lastRowLastColumn="0"/>
            <w:tcW w:w="3384" w:type="dxa"/>
            <w:shd w:val="clear" w:color="auto" w:fill="C6D9F1" w:themeFill="text2" w:themeFillTint="33"/>
          </w:tcPr>
          <w:p w14:paraId="043838F0" w14:textId="51E7D9F8" w:rsidR="00255505" w:rsidRPr="00411B4A" w:rsidRDefault="00825017" w:rsidP="00825017">
            <w:pPr>
              <w:tabs>
                <w:tab w:val="left" w:pos="1222"/>
              </w:tabs>
              <w:rPr>
                <w:rFonts w:ascii="Arial" w:hAnsi="Arial" w:cs="Arial"/>
                <w:b/>
                <w:bCs/>
                <w:color w:val="595959" w:themeColor="text1" w:themeTint="A6"/>
                <w:sz w:val="20"/>
                <w:szCs w:val="20"/>
              </w:rPr>
            </w:pPr>
            <w:r w:rsidRPr="00411B4A">
              <w:rPr>
                <w:rFonts w:ascii="Arial" w:eastAsia="Arial" w:hAnsi="Arial" w:cs="Arial"/>
                <w:b/>
                <w:bCs/>
                <w:color w:val="595959" w:themeColor="text1" w:themeTint="A6"/>
                <w:sz w:val="20"/>
                <w:szCs w:val="20"/>
              </w:rPr>
              <w:t>Project Status</w:t>
            </w:r>
          </w:p>
        </w:tc>
        <w:tc>
          <w:tcPr>
            <w:tcW w:w="6016" w:type="dxa"/>
            <w:shd w:val="clear" w:color="auto" w:fill="C6D9F1" w:themeFill="text2" w:themeFillTint="33"/>
          </w:tcPr>
          <w:p w14:paraId="7BECF2C6" w14:textId="7A8CDE5C" w:rsidR="00255505" w:rsidRPr="00411B4A" w:rsidRDefault="00825017">
            <w:pPr>
              <w:cnfStyle w:val="000000000000" w:firstRow="0" w:lastRow="0" w:firstColumn="0" w:lastColumn="0" w:oddVBand="0" w:evenVBand="0" w:oddHBand="0" w:evenHBand="0" w:firstRowFirstColumn="0" w:firstRowLastColumn="0" w:lastRowFirstColumn="0" w:lastRowLastColumn="0"/>
              <w:rPr>
                <w:rFonts w:ascii="Arial" w:hAnsi="Arial" w:cs="Arial"/>
                <w:b/>
                <w:bCs/>
                <w:color w:val="595959" w:themeColor="text1" w:themeTint="A6"/>
                <w:sz w:val="20"/>
                <w:szCs w:val="20"/>
              </w:rPr>
            </w:pPr>
            <w:r w:rsidRPr="00411B4A">
              <w:rPr>
                <w:rFonts w:ascii="Arial" w:eastAsia="Arial" w:hAnsi="Arial" w:cs="Arial"/>
                <w:b/>
                <w:bCs/>
                <w:color w:val="595959" w:themeColor="text1" w:themeTint="A6"/>
                <w:sz w:val="20"/>
                <w:szCs w:val="20"/>
              </w:rPr>
              <w:t>Prototype / Working MVP</w:t>
            </w:r>
          </w:p>
        </w:tc>
      </w:tr>
      <w:tr w:rsidR="00411B4A" w14:paraId="46DD8190" w14:textId="77777777" w:rsidTr="00411B4A">
        <w:trPr>
          <w:cnfStyle w:val="000000100000" w:firstRow="0" w:lastRow="0" w:firstColumn="0" w:lastColumn="0" w:oddVBand="0" w:evenVBand="0" w:oddHBand="1" w:evenHBand="0" w:firstRowFirstColumn="0" w:firstRowLastColumn="0" w:lastRowFirstColumn="0" w:lastRowLastColumn="0"/>
          <w:trHeight w:val="241"/>
          <w:jc w:val="center"/>
        </w:trPr>
        <w:tc>
          <w:tcPr>
            <w:cnfStyle w:val="000010000000" w:firstRow="0" w:lastRow="0" w:firstColumn="0" w:lastColumn="0" w:oddVBand="1" w:evenVBand="0" w:oddHBand="0" w:evenHBand="0" w:firstRowFirstColumn="0" w:firstRowLastColumn="0" w:lastRowFirstColumn="0" w:lastRowLastColumn="0"/>
            <w:tcW w:w="3384" w:type="dxa"/>
            <w:shd w:val="clear" w:color="auto" w:fill="C6D9F1" w:themeFill="text2" w:themeFillTint="33"/>
          </w:tcPr>
          <w:p w14:paraId="61BB0475" w14:textId="4AC67791" w:rsidR="00411B4A" w:rsidRPr="00411B4A" w:rsidRDefault="00411B4A" w:rsidP="00825017">
            <w:pPr>
              <w:tabs>
                <w:tab w:val="left" w:pos="1222"/>
              </w:tabs>
              <w:rPr>
                <w:rFonts w:ascii="Arial" w:eastAsia="Arial" w:hAnsi="Arial" w:cs="Arial"/>
                <w:b/>
                <w:bCs/>
                <w:color w:val="595959" w:themeColor="text1" w:themeTint="A6"/>
                <w:sz w:val="20"/>
                <w:szCs w:val="20"/>
              </w:rPr>
            </w:pPr>
            <w:r w:rsidRPr="00411B4A">
              <w:rPr>
                <w:rFonts w:ascii="Arial" w:eastAsia="Arial" w:hAnsi="Arial" w:cs="Arial"/>
                <w:b/>
                <w:bCs/>
                <w:color w:val="595959" w:themeColor="text1" w:themeTint="A6"/>
                <w:sz w:val="20"/>
                <w:szCs w:val="20"/>
              </w:rPr>
              <w:t>Repository</w:t>
            </w:r>
          </w:p>
        </w:tc>
        <w:tc>
          <w:tcPr>
            <w:tcW w:w="6016" w:type="dxa"/>
            <w:shd w:val="clear" w:color="auto" w:fill="C6D9F1" w:themeFill="text2" w:themeFillTint="33"/>
          </w:tcPr>
          <w:p w14:paraId="5EA6FA4F" w14:textId="3225EDEA" w:rsidR="00411B4A" w:rsidRPr="00411B4A" w:rsidRDefault="00411B4A">
            <w:pP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595959" w:themeColor="text1" w:themeTint="A6"/>
                <w:sz w:val="20"/>
                <w:szCs w:val="20"/>
              </w:rPr>
            </w:pPr>
            <w:hyperlink r:id="rId8" w:history="1">
              <w:r w:rsidRPr="00411B4A">
                <w:rPr>
                  <w:rStyle w:val="Hyperlink"/>
                  <w:rFonts w:ascii="Arial" w:eastAsia="Arial" w:hAnsi="Arial" w:cs="Arial"/>
                  <w:b/>
                  <w:bCs/>
                  <w:color w:val="0070C0"/>
                  <w:sz w:val="20"/>
                  <w:szCs w:val="20"/>
                </w:rPr>
                <w:t>GIT_REPO_LINK</w:t>
              </w:r>
            </w:hyperlink>
          </w:p>
        </w:tc>
      </w:tr>
      <w:tr w:rsidR="00255505" w14:paraId="22805B0B" w14:textId="77777777" w:rsidTr="00411B4A">
        <w:trPr>
          <w:trHeight w:val="241"/>
          <w:jc w:val="center"/>
        </w:trPr>
        <w:tc>
          <w:tcPr>
            <w:cnfStyle w:val="000010000000" w:firstRow="0" w:lastRow="0" w:firstColumn="0" w:lastColumn="0" w:oddVBand="1" w:evenVBand="0" w:oddHBand="0" w:evenHBand="0" w:firstRowFirstColumn="0" w:firstRowLastColumn="0" w:lastRowFirstColumn="0" w:lastRowLastColumn="0"/>
            <w:tcW w:w="3384" w:type="dxa"/>
            <w:shd w:val="clear" w:color="auto" w:fill="C6D9F1" w:themeFill="text2" w:themeFillTint="33"/>
          </w:tcPr>
          <w:p w14:paraId="1A6975AF" w14:textId="77777777" w:rsidR="00255505" w:rsidRPr="00411B4A" w:rsidRDefault="000B13BF">
            <w:pPr>
              <w:rPr>
                <w:rFonts w:ascii="Arial" w:hAnsi="Arial" w:cs="Arial"/>
                <w:b/>
                <w:bCs/>
                <w:color w:val="595959" w:themeColor="text1" w:themeTint="A6"/>
                <w:sz w:val="20"/>
                <w:szCs w:val="20"/>
              </w:rPr>
            </w:pPr>
            <w:r w:rsidRPr="00411B4A">
              <w:rPr>
                <w:rFonts w:ascii="Arial" w:eastAsia="Arial" w:hAnsi="Arial" w:cs="Arial"/>
                <w:b/>
                <w:bCs/>
                <w:color w:val="595959" w:themeColor="text1" w:themeTint="A6"/>
                <w:sz w:val="20"/>
                <w:szCs w:val="20"/>
              </w:rPr>
              <w:t>Version</w:t>
            </w:r>
          </w:p>
        </w:tc>
        <w:tc>
          <w:tcPr>
            <w:tcW w:w="6016" w:type="dxa"/>
            <w:shd w:val="clear" w:color="auto" w:fill="C6D9F1" w:themeFill="text2" w:themeFillTint="33"/>
          </w:tcPr>
          <w:p w14:paraId="5AD46DAD" w14:textId="70161400" w:rsidR="00255505" w:rsidRPr="00411B4A" w:rsidRDefault="00825017">
            <w:pPr>
              <w:cnfStyle w:val="000000000000" w:firstRow="0" w:lastRow="0" w:firstColumn="0" w:lastColumn="0" w:oddVBand="0" w:evenVBand="0" w:oddHBand="0" w:evenHBand="0" w:firstRowFirstColumn="0" w:firstRowLastColumn="0" w:lastRowFirstColumn="0" w:lastRowLastColumn="0"/>
              <w:rPr>
                <w:rFonts w:ascii="Arial" w:hAnsi="Arial" w:cs="Arial"/>
                <w:b/>
                <w:bCs/>
                <w:color w:val="595959" w:themeColor="text1" w:themeTint="A6"/>
                <w:sz w:val="20"/>
                <w:szCs w:val="20"/>
              </w:rPr>
            </w:pPr>
            <w:r w:rsidRPr="00411B4A">
              <w:rPr>
                <w:rFonts w:ascii="Arial" w:eastAsia="Arial" w:hAnsi="Arial" w:cs="Arial"/>
                <w:b/>
                <w:bCs/>
                <w:color w:val="595959" w:themeColor="text1" w:themeTint="A6"/>
                <w:sz w:val="20"/>
                <w:szCs w:val="20"/>
              </w:rPr>
              <w:t>Version 1.0</w:t>
            </w:r>
          </w:p>
        </w:tc>
      </w:tr>
    </w:tbl>
    <w:p w14:paraId="31317CA1" w14:textId="77777777" w:rsidR="00255505" w:rsidRDefault="00255505">
      <w:pPr>
        <w:spacing w:before="50" w:after="50"/>
      </w:pPr>
    </w:p>
    <w:p w14:paraId="6FC64350" w14:textId="77777777" w:rsidR="004416B0" w:rsidRDefault="004416B0">
      <w:pPr>
        <w:spacing w:before="50" w:after="50"/>
      </w:pPr>
    </w:p>
    <w:p w14:paraId="45B57F14" w14:textId="77777777" w:rsidR="004416B0" w:rsidRDefault="004416B0">
      <w:pPr>
        <w:spacing w:before="50" w:after="50"/>
      </w:pPr>
    </w:p>
    <w:p w14:paraId="42752A33" w14:textId="77777777" w:rsidR="004416B0" w:rsidRDefault="004416B0">
      <w:pPr>
        <w:spacing w:before="50" w:after="50"/>
      </w:pPr>
    </w:p>
    <w:p w14:paraId="0134FCD5" w14:textId="77777777" w:rsidR="004416B0" w:rsidRDefault="004416B0">
      <w:pPr>
        <w:spacing w:before="50" w:after="50"/>
      </w:pPr>
    </w:p>
    <w:p w14:paraId="2DAB0EAD" w14:textId="77777777" w:rsidR="004416B0" w:rsidRDefault="004416B0">
      <w:pPr>
        <w:spacing w:before="50" w:after="50"/>
      </w:pPr>
    </w:p>
    <w:p w14:paraId="4B43174A" w14:textId="77777777" w:rsidR="004416B0" w:rsidRDefault="004416B0">
      <w:pPr>
        <w:spacing w:before="50" w:after="50"/>
      </w:pPr>
    </w:p>
    <w:p w14:paraId="488D509B" w14:textId="77777777" w:rsidR="004416B0" w:rsidRDefault="004416B0">
      <w:pPr>
        <w:spacing w:before="50" w:after="50"/>
      </w:pPr>
    </w:p>
    <w:p w14:paraId="4AB6F3AB" w14:textId="77777777" w:rsidR="004416B0" w:rsidRDefault="004416B0">
      <w:pPr>
        <w:spacing w:before="50" w:after="50"/>
      </w:pPr>
    </w:p>
    <w:p w14:paraId="38835424" w14:textId="77777777" w:rsidR="004416B0" w:rsidRDefault="004416B0">
      <w:pPr>
        <w:spacing w:before="50" w:after="50"/>
      </w:pPr>
    </w:p>
    <w:p w14:paraId="241A5A95" w14:textId="77777777" w:rsidR="004416B0" w:rsidRDefault="004416B0">
      <w:pPr>
        <w:spacing w:before="50" w:after="50"/>
      </w:pPr>
    </w:p>
    <w:p w14:paraId="20239D4A" w14:textId="77777777" w:rsidR="004416B0" w:rsidRDefault="004416B0">
      <w:pPr>
        <w:spacing w:before="50" w:after="50"/>
      </w:pPr>
    </w:p>
    <w:p w14:paraId="268E6B98" w14:textId="77777777" w:rsidR="004416B0" w:rsidRDefault="004416B0">
      <w:pPr>
        <w:spacing w:before="50" w:after="50"/>
      </w:pPr>
    </w:p>
    <w:p w14:paraId="7CACBFAD" w14:textId="77777777" w:rsidR="004416B0" w:rsidRDefault="004416B0">
      <w:pPr>
        <w:spacing w:before="50" w:after="50"/>
      </w:pPr>
    </w:p>
    <w:p w14:paraId="7F84D6DA" w14:textId="77777777" w:rsidR="00255505" w:rsidRDefault="000B13BF">
      <w:pPr>
        <w:shd w:val="clear" w:color="auto" w:fill="111827"/>
        <w:spacing w:before="400" w:after="200"/>
        <w:ind w:left="200" w:right="200"/>
      </w:pPr>
      <w:r>
        <w:rPr>
          <w:rFonts w:ascii="Arial" w:eastAsia="Arial" w:hAnsi="Arial" w:cs="Arial"/>
          <w:b/>
          <w:bCs/>
          <w:color w:val="FFFFFF"/>
          <w:sz w:val="30"/>
          <w:szCs w:val="30"/>
        </w:rPr>
        <w:lastRenderedPageBreak/>
        <w:t>1.   Executive Summary</w:t>
      </w:r>
    </w:p>
    <w:p w14:paraId="2633759D" w14:textId="77777777" w:rsidR="00255505" w:rsidRDefault="00255505">
      <w:pPr>
        <w:spacing w:before="50" w:after="50"/>
      </w:pPr>
    </w:p>
    <w:p w14:paraId="1F33CACC" w14:textId="00B64A5E" w:rsidR="00255505" w:rsidRDefault="000B13BF">
      <w:pPr>
        <w:spacing w:before="80" w:after="80"/>
        <w:jc w:val="both"/>
      </w:pPr>
      <w:r>
        <w:rPr>
          <w:color w:val="0A0A0A"/>
          <w:sz w:val="21"/>
          <w:szCs w:val="21"/>
        </w:rPr>
        <w:t xml:space="preserve">Modern enterprises generate large volumes of internal knowledge across HR policies, onboarding manuals, cybersecurity procedures, deployment guides, AI governance policies, and operational SOPs. Traditional Large Language Models cannot directly access this private </w:t>
      </w:r>
      <w:r w:rsidR="004416B0">
        <w:rPr>
          <w:color w:val="0A0A0A"/>
          <w:sz w:val="21"/>
          <w:szCs w:val="21"/>
        </w:rPr>
        <w:t>organizational</w:t>
      </w:r>
      <w:r>
        <w:rPr>
          <w:color w:val="0A0A0A"/>
          <w:sz w:val="21"/>
          <w:szCs w:val="21"/>
        </w:rPr>
        <w:t xml:space="preserve"> knowledge and frequently produce hallucinated or inaccurate responses.</w:t>
      </w:r>
    </w:p>
    <w:p w14:paraId="20F7C7E2" w14:textId="77777777" w:rsidR="00255505" w:rsidRDefault="00255505">
      <w:pPr>
        <w:spacing w:before="50" w:after="50"/>
      </w:pPr>
    </w:p>
    <w:p w14:paraId="5CBBDF6C" w14:textId="77777777" w:rsidR="00255505" w:rsidRDefault="000B13BF">
      <w:pPr>
        <w:spacing w:before="80" w:after="80"/>
        <w:jc w:val="both"/>
      </w:pPr>
      <w:r>
        <w:rPr>
          <w:color w:val="0A0A0A"/>
          <w:sz w:val="21"/>
          <w:szCs w:val="21"/>
        </w:rPr>
        <w:t>This document presents the Enterprise Agentic RAG Knowledge Assistant — an intelligent system that retrieves relevant enterprise knowledge from internal documents and generates grounded, source-cited responses. The system is built on an agentic architecture orchestrated by LangGraph, combining semantic retrieval, LLM-based evaluation, and conditional answer generation.</w:t>
      </w:r>
    </w:p>
    <w:p w14:paraId="2E772686" w14:textId="77777777" w:rsidR="00255505" w:rsidRDefault="00255505">
      <w:pPr>
        <w:spacing w:before="50" w:after="50"/>
      </w:pPr>
    </w:p>
    <w:p w14:paraId="2C0DB8EC" w14:textId="77777777" w:rsidR="00255505" w:rsidRDefault="000B13BF">
      <w:pPr>
        <w:spacing w:before="200" w:after="60"/>
      </w:pPr>
      <w:r>
        <w:rPr>
          <w:rFonts w:ascii="Arial" w:eastAsia="Arial" w:hAnsi="Arial" w:cs="Arial"/>
          <w:b/>
          <w:bCs/>
          <w:color w:val="2E5B8A"/>
        </w:rPr>
        <w:t>Core Technologies</w:t>
      </w:r>
    </w:p>
    <w:p w14:paraId="257C1233" w14:textId="77777777" w:rsidR="00255505" w:rsidRDefault="000B13BF">
      <w:pPr>
        <w:numPr>
          <w:ilvl w:val="0"/>
          <w:numId w:val="1"/>
        </w:numPr>
        <w:pBdr>
          <w:top w:val="nil"/>
          <w:left w:val="nil"/>
          <w:bottom w:val="nil"/>
          <w:right w:val="nil"/>
          <w:between w:val="nil"/>
        </w:pBdr>
        <w:spacing w:before="50" w:after="50"/>
      </w:pPr>
      <w:r>
        <w:rPr>
          <w:color w:val="0A0A0A"/>
          <w:sz w:val="21"/>
          <w:szCs w:val="21"/>
        </w:rPr>
        <w:t>LangGraph — agentic workflow orchestration and conditional routing</w:t>
      </w:r>
    </w:p>
    <w:p w14:paraId="23D2E78D" w14:textId="77777777" w:rsidR="00255505" w:rsidRDefault="000B13BF">
      <w:pPr>
        <w:numPr>
          <w:ilvl w:val="0"/>
          <w:numId w:val="1"/>
        </w:numPr>
        <w:pBdr>
          <w:top w:val="nil"/>
          <w:left w:val="nil"/>
          <w:bottom w:val="nil"/>
          <w:right w:val="nil"/>
          <w:between w:val="nil"/>
        </w:pBdr>
        <w:spacing w:before="50" w:after="50"/>
      </w:pPr>
      <w:proofErr w:type="spellStart"/>
      <w:r>
        <w:rPr>
          <w:color w:val="0A0A0A"/>
          <w:sz w:val="21"/>
          <w:szCs w:val="21"/>
        </w:rPr>
        <w:t>ChromaDB</w:t>
      </w:r>
      <w:proofErr w:type="spellEnd"/>
      <w:r>
        <w:rPr>
          <w:color w:val="0A0A0A"/>
          <w:sz w:val="21"/>
          <w:szCs w:val="21"/>
        </w:rPr>
        <w:t xml:space="preserve"> — local persistent vector store for semantic search</w:t>
      </w:r>
    </w:p>
    <w:p w14:paraId="6D09C876" w14:textId="77777777" w:rsidR="00255505" w:rsidRDefault="000B13BF">
      <w:pPr>
        <w:numPr>
          <w:ilvl w:val="0"/>
          <w:numId w:val="1"/>
        </w:numPr>
        <w:pBdr>
          <w:top w:val="nil"/>
          <w:left w:val="nil"/>
          <w:bottom w:val="nil"/>
          <w:right w:val="nil"/>
          <w:between w:val="nil"/>
        </w:pBdr>
        <w:spacing w:before="50" w:after="50"/>
      </w:pPr>
      <w:proofErr w:type="spellStart"/>
      <w:r>
        <w:rPr>
          <w:color w:val="0A0A0A"/>
          <w:sz w:val="21"/>
          <w:szCs w:val="21"/>
        </w:rPr>
        <w:t>Ollama</w:t>
      </w:r>
      <w:proofErr w:type="spellEnd"/>
      <w:r>
        <w:rPr>
          <w:color w:val="0A0A0A"/>
          <w:sz w:val="21"/>
          <w:szCs w:val="21"/>
        </w:rPr>
        <w:t xml:space="preserve"> (nomic-embed-</w:t>
      </w:r>
      <w:proofErr w:type="gramStart"/>
      <w:r>
        <w:rPr>
          <w:color w:val="0A0A0A"/>
          <w:sz w:val="21"/>
          <w:szCs w:val="21"/>
        </w:rPr>
        <w:t>text) —</w:t>
      </w:r>
      <w:proofErr w:type="gramEnd"/>
      <w:r>
        <w:rPr>
          <w:color w:val="0A0A0A"/>
          <w:sz w:val="21"/>
          <w:szCs w:val="21"/>
        </w:rPr>
        <w:t xml:space="preserve"> local embedding model for vector generation</w:t>
      </w:r>
    </w:p>
    <w:p w14:paraId="2B5C5892" w14:textId="77777777" w:rsidR="00255505" w:rsidRDefault="000B13BF">
      <w:pPr>
        <w:numPr>
          <w:ilvl w:val="0"/>
          <w:numId w:val="1"/>
        </w:numPr>
        <w:pBdr>
          <w:top w:val="nil"/>
          <w:left w:val="nil"/>
          <w:bottom w:val="nil"/>
          <w:right w:val="nil"/>
          <w:between w:val="nil"/>
        </w:pBdr>
        <w:spacing w:before="50" w:after="50"/>
      </w:pPr>
      <w:r>
        <w:rPr>
          <w:color w:val="0A0A0A"/>
          <w:sz w:val="21"/>
          <w:szCs w:val="21"/>
        </w:rPr>
        <w:t>Google Gemini 1.5 Flash — LLM for evaluation and response generation</w:t>
      </w:r>
    </w:p>
    <w:p w14:paraId="10BE9CB4" w14:textId="77777777" w:rsidR="00255505" w:rsidRDefault="000B13BF">
      <w:pPr>
        <w:numPr>
          <w:ilvl w:val="0"/>
          <w:numId w:val="1"/>
        </w:numPr>
        <w:pBdr>
          <w:top w:val="nil"/>
          <w:left w:val="nil"/>
          <w:bottom w:val="nil"/>
          <w:right w:val="nil"/>
          <w:between w:val="nil"/>
        </w:pBdr>
        <w:spacing w:before="50" w:after="50"/>
      </w:pPr>
      <w:proofErr w:type="spellStart"/>
      <w:r>
        <w:rPr>
          <w:color w:val="0A0A0A"/>
          <w:sz w:val="21"/>
          <w:szCs w:val="21"/>
        </w:rPr>
        <w:t>Streamlit</w:t>
      </w:r>
      <w:proofErr w:type="spellEnd"/>
      <w:r>
        <w:rPr>
          <w:color w:val="0A0A0A"/>
          <w:sz w:val="21"/>
          <w:szCs w:val="21"/>
        </w:rPr>
        <w:t xml:space="preserve"> — lightweight frontend user interface</w:t>
      </w:r>
    </w:p>
    <w:p w14:paraId="7B8E59B0" w14:textId="77777777" w:rsidR="00255505" w:rsidRDefault="00255505">
      <w:pPr>
        <w:spacing w:before="50" w:after="50"/>
      </w:pPr>
    </w:p>
    <w:p w14:paraId="1F13ACE6" w14:textId="77777777" w:rsidR="00255505" w:rsidRDefault="000B13BF">
      <w:pPr>
        <w:spacing w:before="200" w:after="60"/>
      </w:pPr>
      <w:r>
        <w:rPr>
          <w:rFonts w:ascii="Arial" w:eastAsia="Arial" w:hAnsi="Arial" w:cs="Arial"/>
          <w:b/>
          <w:bCs/>
          <w:color w:val="2E5B8A"/>
        </w:rPr>
        <w:t>Key Capabilities</w:t>
      </w:r>
    </w:p>
    <w:p w14:paraId="50DCC60D" w14:textId="77777777" w:rsidR="00255505" w:rsidRDefault="000B13BF">
      <w:pPr>
        <w:numPr>
          <w:ilvl w:val="0"/>
          <w:numId w:val="1"/>
        </w:numPr>
        <w:pBdr>
          <w:top w:val="nil"/>
          <w:left w:val="nil"/>
          <w:bottom w:val="nil"/>
          <w:right w:val="nil"/>
          <w:between w:val="nil"/>
        </w:pBdr>
        <w:spacing w:before="50" w:after="50"/>
      </w:pPr>
      <w:r>
        <w:rPr>
          <w:color w:val="0A0A0A"/>
          <w:sz w:val="21"/>
          <w:szCs w:val="21"/>
        </w:rPr>
        <w:t>Retrieval-Augmented Generation over private enterprise documents</w:t>
      </w:r>
    </w:p>
    <w:p w14:paraId="40A6BA0A" w14:textId="77777777" w:rsidR="00255505" w:rsidRDefault="000B13BF">
      <w:pPr>
        <w:numPr>
          <w:ilvl w:val="0"/>
          <w:numId w:val="1"/>
        </w:numPr>
        <w:pBdr>
          <w:top w:val="nil"/>
          <w:left w:val="nil"/>
          <w:bottom w:val="nil"/>
          <w:right w:val="nil"/>
          <w:between w:val="nil"/>
        </w:pBdr>
        <w:spacing w:before="50" w:after="50"/>
      </w:pPr>
      <w:r>
        <w:rPr>
          <w:color w:val="0A0A0A"/>
          <w:sz w:val="21"/>
          <w:szCs w:val="21"/>
        </w:rPr>
        <w:t>LLM-based context evaluation replacing heuristic grading</w:t>
      </w:r>
    </w:p>
    <w:p w14:paraId="573BD8E3" w14:textId="77777777" w:rsidR="00255505" w:rsidRDefault="000B13BF">
      <w:pPr>
        <w:numPr>
          <w:ilvl w:val="0"/>
          <w:numId w:val="1"/>
        </w:numPr>
        <w:pBdr>
          <w:top w:val="nil"/>
          <w:left w:val="nil"/>
          <w:bottom w:val="nil"/>
          <w:right w:val="nil"/>
          <w:between w:val="nil"/>
        </w:pBdr>
        <w:spacing w:before="50" w:after="50"/>
      </w:pPr>
      <w:r>
        <w:rPr>
          <w:color w:val="0A0A0A"/>
          <w:sz w:val="21"/>
          <w:szCs w:val="21"/>
        </w:rPr>
        <w:t>Conditional routing — grounded answer or graceful fallback</w:t>
      </w:r>
    </w:p>
    <w:p w14:paraId="2DFC72B4" w14:textId="77777777" w:rsidR="00255505" w:rsidRDefault="000B13BF">
      <w:pPr>
        <w:numPr>
          <w:ilvl w:val="0"/>
          <w:numId w:val="1"/>
        </w:numPr>
        <w:pBdr>
          <w:top w:val="nil"/>
          <w:left w:val="nil"/>
          <w:bottom w:val="nil"/>
          <w:right w:val="nil"/>
          <w:between w:val="nil"/>
        </w:pBdr>
        <w:spacing w:before="50" w:after="50"/>
      </w:pPr>
      <w:r>
        <w:rPr>
          <w:color w:val="0A0A0A"/>
          <w:sz w:val="21"/>
          <w:szCs w:val="21"/>
        </w:rPr>
        <w:t>Source citations appended to every response</w:t>
      </w:r>
    </w:p>
    <w:p w14:paraId="48C92EFE" w14:textId="77777777" w:rsidR="00255505" w:rsidRDefault="000B13BF">
      <w:pPr>
        <w:numPr>
          <w:ilvl w:val="0"/>
          <w:numId w:val="1"/>
        </w:numPr>
        <w:pBdr>
          <w:top w:val="nil"/>
          <w:left w:val="nil"/>
          <w:bottom w:val="nil"/>
          <w:right w:val="nil"/>
          <w:between w:val="nil"/>
        </w:pBdr>
        <w:spacing w:before="50" w:after="50"/>
      </w:pPr>
      <w:r>
        <w:rPr>
          <w:color w:val="0A0A0A"/>
          <w:sz w:val="21"/>
          <w:szCs w:val="21"/>
        </w:rPr>
        <w:t>Hallucination prevention through retrieval grounding</w:t>
      </w:r>
    </w:p>
    <w:p w14:paraId="691CAAAD" w14:textId="77777777" w:rsidR="00255505" w:rsidRDefault="00255505">
      <w:pPr>
        <w:pBdr>
          <w:bottom w:val="single" w:sz="4" w:space="0" w:color="E5E7EB"/>
        </w:pBdr>
        <w:spacing w:before="200" w:after="200"/>
      </w:pPr>
    </w:p>
    <w:p w14:paraId="0BCC97FA" w14:textId="77777777" w:rsidR="00255505" w:rsidRDefault="000B13BF">
      <w:pPr>
        <w:shd w:val="clear" w:color="auto" w:fill="111827"/>
        <w:spacing w:before="400" w:after="200"/>
        <w:ind w:left="200" w:right="200"/>
      </w:pPr>
      <w:r>
        <w:rPr>
          <w:rFonts w:ascii="Arial" w:eastAsia="Arial" w:hAnsi="Arial" w:cs="Arial"/>
          <w:b/>
          <w:bCs/>
          <w:color w:val="FFFFFF"/>
          <w:sz w:val="30"/>
          <w:szCs w:val="30"/>
        </w:rPr>
        <w:t>2.   Problem Statement</w:t>
      </w:r>
    </w:p>
    <w:p w14:paraId="42EEFF3A" w14:textId="77777777" w:rsidR="00255505" w:rsidRDefault="00255505">
      <w:pPr>
        <w:spacing w:before="50" w:after="50"/>
      </w:pPr>
    </w:p>
    <w:p w14:paraId="65C230C1" w14:textId="77777777" w:rsidR="00255505" w:rsidRDefault="000B13BF">
      <w:pPr>
        <w:spacing w:before="80" w:after="80"/>
        <w:jc w:val="both"/>
      </w:pPr>
      <w:proofErr w:type="spellStart"/>
      <w:r>
        <w:rPr>
          <w:color w:val="0A0A0A"/>
          <w:sz w:val="21"/>
          <w:szCs w:val="21"/>
        </w:rPr>
        <w:t>Organisations</w:t>
      </w:r>
      <w:proofErr w:type="spellEnd"/>
      <w:r>
        <w:rPr>
          <w:color w:val="0A0A0A"/>
          <w:sz w:val="21"/>
          <w:szCs w:val="21"/>
        </w:rPr>
        <w:t xml:space="preserve"> face a persistent challenge in making internal knowledge accessible. Documentation is scattered across multiple systems, retrieval is manual and time-consuming, and deploying standard LLMs introduces risks of inaccurate, ungrounded responses.</w:t>
      </w:r>
    </w:p>
    <w:p w14:paraId="65D55066" w14:textId="77777777" w:rsidR="00255505" w:rsidRDefault="00255505">
      <w:pPr>
        <w:spacing w:before="50" w:after="5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5505" w14:paraId="473510DB" w14:textId="77777777">
        <w:tc>
          <w:tcPr>
            <w:tcW w:w="9360" w:type="dxa"/>
            <w:tcBorders>
              <w:top w:val="nil"/>
              <w:left w:val="nil"/>
              <w:bottom w:val="nil"/>
              <w:right w:val="nil"/>
            </w:tcBorders>
            <w:shd w:val="clear" w:color="auto" w:fill="2E5B8A"/>
            <w:tcMar>
              <w:top w:w="80" w:type="dxa"/>
              <w:left w:w="200" w:type="dxa"/>
              <w:bottom w:w="80" w:type="dxa"/>
              <w:right w:w="200" w:type="dxa"/>
            </w:tcMar>
          </w:tcPr>
          <w:p w14:paraId="437A55A9" w14:textId="77777777" w:rsidR="00255505" w:rsidRDefault="000B13BF">
            <w:r>
              <w:rPr>
                <w:rFonts w:ascii="Arial" w:eastAsia="Arial" w:hAnsi="Arial" w:cs="Arial"/>
                <w:b/>
                <w:bCs/>
                <w:color w:val="FFFFFF"/>
                <w:sz w:val="20"/>
                <w:szCs w:val="20"/>
              </w:rPr>
              <w:t>Challenges This System Addresses</w:t>
            </w:r>
          </w:p>
        </w:tc>
      </w:tr>
      <w:tr w:rsidR="00255505" w14:paraId="48638028" w14:textId="77777777">
        <w:tc>
          <w:tcPr>
            <w:tcW w:w="9360" w:type="dxa"/>
            <w:tcBorders>
              <w:top w:val="nil"/>
              <w:left w:val="single" w:sz="8" w:space="0" w:color="2E5B8A"/>
              <w:bottom w:val="single" w:sz="4" w:space="0" w:color="E5E7EB"/>
              <w:right w:val="nil"/>
            </w:tcBorders>
            <w:shd w:val="clear" w:color="auto" w:fill="F8F9FA"/>
            <w:tcMar>
              <w:top w:w="60" w:type="dxa"/>
              <w:left w:w="200" w:type="dxa"/>
              <w:bottom w:w="60" w:type="dxa"/>
              <w:right w:w="160" w:type="dxa"/>
            </w:tcMar>
          </w:tcPr>
          <w:p w14:paraId="59D480F1" w14:textId="77777777" w:rsidR="00255505" w:rsidRDefault="000B13BF">
            <w:pPr>
              <w:numPr>
                <w:ilvl w:val="0"/>
                <w:numId w:val="1"/>
              </w:numPr>
              <w:pBdr>
                <w:top w:val="nil"/>
                <w:left w:val="nil"/>
                <w:bottom w:val="nil"/>
                <w:right w:val="nil"/>
                <w:between w:val="nil"/>
              </w:pBdr>
              <w:spacing w:before="30" w:after="30"/>
            </w:pPr>
            <w:r>
              <w:rPr>
                <w:color w:val="0A0A0A"/>
                <w:sz w:val="20"/>
                <w:szCs w:val="20"/>
              </w:rPr>
              <w:t>LLMs with no access to internal documents produce hallucinated answers</w:t>
            </w:r>
          </w:p>
        </w:tc>
      </w:tr>
      <w:tr w:rsidR="00255505" w14:paraId="08DC839A" w14:textId="77777777">
        <w:tc>
          <w:tcPr>
            <w:tcW w:w="9360" w:type="dxa"/>
            <w:tcBorders>
              <w:top w:val="nil"/>
              <w:left w:val="single" w:sz="8" w:space="0" w:color="2E5B8A"/>
              <w:bottom w:val="single" w:sz="4" w:space="0" w:color="E5E7EB"/>
              <w:right w:val="nil"/>
            </w:tcBorders>
            <w:shd w:val="clear" w:color="auto" w:fill="F8F9FA"/>
            <w:tcMar>
              <w:top w:w="60" w:type="dxa"/>
              <w:left w:w="200" w:type="dxa"/>
              <w:bottom w:w="60" w:type="dxa"/>
              <w:right w:w="160" w:type="dxa"/>
            </w:tcMar>
          </w:tcPr>
          <w:p w14:paraId="2C3859DF" w14:textId="77777777" w:rsidR="00255505" w:rsidRDefault="000B13BF">
            <w:pPr>
              <w:numPr>
                <w:ilvl w:val="0"/>
                <w:numId w:val="1"/>
              </w:numPr>
              <w:pBdr>
                <w:top w:val="nil"/>
                <w:left w:val="nil"/>
                <w:bottom w:val="nil"/>
                <w:right w:val="nil"/>
                <w:between w:val="nil"/>
              </w:pBdr>
              <w:spacing w:before="30" w:after="30"/>
            </w:pPr>
            <w:r>
              <w:rPr>
                <w:color w:val="0A0A0A"/>
                <w:sz w:val="20"/>
                <w:szCs w:val="20"/>
              </w:rPr>
              <w:t>Compliance and audit risks from ungrounded AI-generated responses</w:t>
            </w:r>
          </w:p>
        </w:tc>
      </w:tr>
      <w:tr w:rsidR="00255505" w14:paraId="44947183" w14:textId="77777777">
        <w:tc>
          <w:tcPr>
            <w:tcW w:w="9360" w:type="dxa"/>
            <w:tcBorders>
              <w:top w:val="nil"/>
              <w:left w:val="single" w:sz="8" w:space="0" w:color="2E5B8A"/>
              <w:bottom w:val="single" w:sz="4" w:space="0" w:color="E5E7EB"/>
              <w:right w:val="nil"/>
            </w:tcBorders>
            <w:shd w:val="clear" w:color="auto" w:fill="F8F9FA"/>
            <w:tcMar>
              <w:top w:w="60" w:type="dxa"/>
              <w:left w:w="200" w:type="dxa"/>
              <w:bottom w:w="60" w:type="dxa"/>
              <w:right w:w="160" w:type="dxa"/>
            </w:tcMar>
          </w:tcPr>
          <w:p w14:paraId="0EB15848" w14:textId="77777777" w:rsidR="00255505" w:rsidRDefault="000B13BF">
            <w:pPr>
              <w:numPr>
                <w:ilvl w:val="0"/>
                <w:numId w:val="1"/>
              </w:numPr>
              <w:pBdr>
                <w:top w:val="nil"/>
                <w:left w:val="nil"/>
                <w:bottom w:val="nil"/>
                <w:right w:val="nil"/>
                <w:between w:val="nil"/>
              </w:pBdr>
              <w:spacing w:before="30" w:after="30"/>
            </w:pPr>
            <w:r>
              <w:rPr>
                <w:color w:val="0A0A0A"/>
                <w:sz w:val="20"/>
                <w:szCs w:val="20"/>
              </w:rPr>
              <w:t>High support overhead from repetitive HR, IT, and onboarding queries</w:t>
            </w:r>
          </w:p>
        </w:tc>
      </w:tr>
      <w:tr w:rsidR="00255505" w14:paraId="05FAC316" w14:textId="77777777">
        <w:tc>
          <w:tcPr>
            <w:tcW w:w="9360" w:type="dxa"/>
            <w:tcBorders>
              <w:top w:val="nil"/>
              <w:left w:val="single" w:sz="8" w:space="0" w:color="2E5B8A"/>
              <w:bottom w:val="single" w:sz="4" w:space="0" w:color="E5E7EB"/>
              <w:right w:val="nil"/>
            </w:tcBorders>
            <w:shd w:val="clear" w:color="auto" w:fill="F8F9FA"/>
            <w:tcMar>
              <w:top w:w="60" w:type="dxa"/>
              <w:left w:w="200" w:type="dxa"/>
              <w:bottom w:w="60" w:type="dxa"/>
              <w:right w:w="160" w:type="dxa"/>
            </w:tcMar>
          </w:tcPr>
          <w:p w14:paraId="0DD380A4" w14:textId="77777777" w:rsidR="00255505" w:rsidRDefault="000B13BF">
            <w:pPr>
              <w:numPr>
                <w:ilvl w:val="0"/>
                <w:numId w:val="1"/>
              </w:numPr>
              <w:pBdr>
                <w:top w:val="nil"/>
                <w:left w:val="nil"/>
                <w:bottom w:val="nil"/>
                <w:right w:val="nil"/>
                <w:between w:val="nil"/>
              </w:pBdr>
              <w:spacing w:before="30" w:after="30"/>
            </w:pPr>
            <w:r>
              <w:rPr>
                <w:color w:val="0A0A0A"/>
                <w:sz w:val="20"/>
                <w:szCs w:val="20"/>
              </w:rPr>
              <w:t>Scattered documentation requiring manual effort to locate answers</w:t>
            </w:r>
          </w:p>
        </w:tc>
      </w:tr>
      <w:tr w:rsidR="00255505" w14:paraId="218E40AA" w14:textId="77777777">
        <w:tc>
          <w:tcPr>
            <w:tcW w:w="9360" w:type="dxa"/>
            <w:tcBorders>
              <w:top w:val="nil"/>
              <w:left w:val="single" w:sz="8" w:space="0" w:color="2E5B8A"/>
              <w:bottom w:val="single" w:sz="4" w:space="0" w:color="E5E7EB"/>
              <w:right w:val="nil"/>
            </w:tcBorders>
            <w:shd w:val="clear" w:color="auto" w:fill="F8F9FA"/>
            <w:tcMar>
              <w:top w:w="60" w:type="dxa"/>
              <w:left w:w="200" w:type="dxa"/>
              <w:bottom w:w="60" w:type="dxa"/>
              <w:right w:w="160" w:type="dxa"/>
            </w:tcMar>
          </w:tcPr>
          <w:p w14:paraId="001ADC9E" w14:textId="77777777" w:rsidR="00255505" w:rsidRDefault="000B13BF">
            <w:pPr>
              <w:numPr>
                <w:ilvl w:val="0"/>
                <w:numId w:val="1"/>
              </w:numPr>
              <w:pBdr>
                <w:top w:val="nil"/>
                <w:left w:val="nil"/>
                <w:bottom w:val="nil"/>
                <w:right w:val="nil"/>
                <w:between w:val="nil"/>
              </w:pBdr>
              <w:spacing w:before="30" w:after="30"/>
            </w:pPr>
            <w:r>
              <w:rPr>
                <w:color w:val="0A0A0A"/>
                <w:sz w:val="20"/>
                <w:szCs w:val="20"/>
              </w:rPr>
              <w:t>Lack of explainability and traceability in standard LLM responses</w:t>
            </w:r>
          </w:p>
        </w:tc>
      </w:tr>
    </w:tbl>
    <w:p w14:paraId="69537420" w14:textId="77777777" w:rsidR="00255505" w:rsidRDefault="00255505">
      <w:pPr>
        <w:spacing w:before="50" w:after="50"/>
      </w:pPr>
    </w:p>
    <w:p w14:paraId="419AEAF5" w14:textId="77777777" w:rsidR="00255505" w:rsidRDefault="000B13BF">
      <w:pPr>
        <w:spacing w:before="80" w:after="80"/>
        <w:jc w:val="both"/>
      </w:pPr>
      <w:r>
        <w:rPr>
          <w:color w:val="0A0A0A"/>
          <w:sz w:val="21"/>
          <w:szCs w:val="21"/>
        </w:rPr>
        <w:lastRenderedPageBreak/>
        <w:t xml:space="preserve">The goal is </w:t>
      </w:r>
      <w:proofErr w:type="gramStart"/>
      <w:r>
        <w:rPr>
          <w:color w:val="0A0A0A"/>
          <w:sz w:val="21"/>
          <w:szCs w:val="21"/>
        </w:rPr>
        <w:t>an</w:t>
      </w:r>
      <w:proofErr w:type="gramEnd"/>
      <w:r>
        <w:rPr>
          <w:color w:val="0A0A0A"/>
          <w:sz w:val="21"/>
          <w:szCs w:val="21"/>
        </w:rPr>
        <w:t xml:space="preserve"> intelligent knowledge assistant that retrieves verified enterprise information dynamically, grounds every response in internal documents, and makes its reasoning transparent through source citations.</w:t>
      </w:r>
    </w:p>
    <w:p w14:paraId="6F349217" w14:textId="77777777" w:rsidR="00255505" w:rsidRDefault="00255505">
      <w:pPr>
        <w:pBdr>
          <w:bottom w:val="single" w:sz="4" w:space="0" w:color="E5E7EB"/>
        </w:pBdr>
        <w:spacing w:before="200" w:after="200"/>
      </w:pPr>
    </w:p>
    <w:p w14:paraId="4ED57B6F" w14:textId="77777777" w:rsidR="00255505" w:rsidRDefault="000B13BF">
      <w:pPr>
        <w:shd w:val="clear" w:color="auto" w:fill="111827"/>
        <w:spacing w:before="400" w:after="200"/>
        <w:ind w:left="200" w:right="200"/>
      </w:pPr>
      <w:r>
        <w:rPr>
          <w:rFonts w:ascii="Arial" w:eastAsia="Arial" w:hAnsi="Arial" w:cs="Arial"/>
          <w:b/>
          <w:bCs/>
          <w:color w:val="FFFFFF"/>
          <w:sz w:val="30"/>
          <w:szCs w:val="30"/>
        </w:rPr>
        <w:t>3.   Project Objectives</w:t>
      </w:r>
    </w:p>
    <w:p w14:paraId="6EED2D8F" w14:textId="77777777" w:rsidR="00255505" w:rsidRDefault="00255505">
      <w:pPr>
        <w:spacing w:before="50" w:after="50"/>
      </w:pPr>
    </w:p>
    <w:p w14:paraId="1BF9B7CB" w14:textId="77777777" w:rsidR="00255505" w:rsidRDefault="000B13BF">
      <w:pPr>
        <w:numPr>
          <w:ilvl w:val="0"/>
          <w:numId w:val="2"/>
        </w:numPr>
        <w:pBdr>
          <w:top w:val="nil"/>
          <w:left w:val="nil"/>
          <w:bottom w:val="nil"/>
          <w:right w:val="nil"/>
          <w:between w:val="nil"/>
        </w:pBdr>
        <w:spacing w:before="50" w:after="50"/>
      </w:pPr>
      <w:r>
        <w:rPr>
          <w:color w:val="0A0A0A"/>
          <w:sz w:val="21"/>
          <w:szCs w:val="21"/>
        </w:rPr>
        <w:t>Build an enterprise-grade RAG pipeline with a full document ingestion workflow</w:t>
      </w:r>
    </w:p>
    <w:p w14:paraId="560CAF80" w14:textId="77777777" w:rsidR="00255505" w:rsidRDefault="000B13BF">
      <w:pPr>
        <w:numPr>
          <w:ilvl w:val="0"/>
          <w:numId w:val="2"/>
        </w:numPr>
        <w:pBdr>
          <w:top w:val="nil"/>
          <w:left w:val="nil"/>
          <w:bottom w:val="nil"/>
          <w:right w:val="nil"/>
          <w:between w:val="nil"/>
        </w:pBdr>
        <w:spacing w:before="50" w:after="50"/>
      </w:pPr>
      <w:r>
        <w:rPr>
          <w:color w:val="0A0A0A"/>
          <w:sz w:val="21"/>
          <w:szCs w:val="21"/>
        </w:rPr>
        <w:t>Implement LangGraph-based agentic workflow orchestration</w:t>
      </w:r>
    </w:p>
    <w:p w14:paraId="3FB5A9A7" w14:textId="77777777" w:rsidR="00255505" w:rsidRDefault="000B13BF">
      <w:pPr>
        <w:numPr>
          <w:ilvl w:val="0"/>
          <w:numId w:val="2"/>
        </w:numPr>
        <w:pBdr>
          <w:top w:val="nil"/>
          <w:left w:val="nil"/>
          <w:bottom w:val="nil"/>
          <w:right w:val="nil"/>
          <w:between w:val="nil"/>
        </w:pBdr>
        <w:spacing w:before="50" w:after="50"/>
      </w:pPr>
      <w:r>
        <w:rPr>
          <w:color w:val="0A0A0A"/>
          <w:sz w:val="21"/>
          <w:szCs w:val="21"/>
        </w:rPr>
        <w:t xml:space="preserve">Integrate semantic document retrieval using </w:t>
      </w:r>
      <w:proofErr w:type="spellStart"/>
      <w:r>
        <w:rPr>
          <w:color w:val="0A0A0A"/>
          <w:sz w:val="21"/>
          <w:szCs w:val="21"/>
        </w:rPr>
        <w:t>ChromaDB</w:t>
      </w:r>
      <w:proofErr w:type="spellEnd"/>
      <w:r>
        <w:rPr>
          <w:color w:val="0A0A0A"/>
          <w:sz w:val="21"/>
          <w:szCs w:val="21"/>
        </w:rPr>
        <w:t xml:space="preserve"> vector store</w:t>
      </w:r>
    </w:p>
    <w:p w14:paraId="373A3194" w14:textId="77777777" w:rsidR="00255505" w:rsidRDefault="000B13BF">
      <w:pPr>
        <w:numPr>
          <w:ilvl w:val="0"/>
          <w:numId w:val="2"/>
        </w:numPr>
        <w:pBdr>
          <w:top w:val="nil"/>
          <w:left w:val="nil"/>
          <w:bottom w:val="nil"/>
          <w:right w:val="nil"/>
          <w:between w:val="nil"/>
        </w:pBdr>
        <w:spacing w:before="50" w:after="50"/>
      </w:pPr>
      <w:r>
        <w:rPr>
          <w:color w:val="0A0A0A"/>
          <w:sz w:val="21"/>
          <w:szCs w:val="21"/>
        </w:rPr>
        <w:t xml:space="preserve">Use </w:t>
      </w:r>
      <w:proofErr w:type="spellStart"/>
      <w:r>
        <w:rPr>
          <w:color w:val="0A0A0A"/>
          <w:sz w:val="21"/>
          <w:szCs w:val="21"/>
        </w:rPr>
        <w:t>Ollama</w:t>
      </w:r>
      <w:proofErr w:type="spellEnd"/>
      <w:r>
        <w:rPr>
          <w:color w:val="0A0A0A"/>
          <w:sz w:val="21"/>
          <w:szCs w:val="21"/>
        </w:rPr>
        <w:t xml:space="preserve"> embeddings for local, privacy-preserving vector generation</w:t>
      </w:r>
    </w:p>
    <w:p w14:paraId="4E8CC04C" w14:textId="77777777" w:rsidR="00255505" w:rsidRDefault="000B13BF">
      <w:pPr>
        <w:numPr>
          <w:ilvl w:val="0"/>
          <w:numId w:val="2"/>
        </w:numPr>
        <w:pBdr>
          <w:top w:val="nil"/>
          <w:left w:val="nil"/>
          <w:bottom w:val="nil"/>
          <w:right w:val="nil"/>
          <w:between w:val="nil"/>
        </w:pBdr>
        <w:spacing w:before="50" w:after="50"/>
      </w:pPr>
      <w:r>
        <w:rPr>
          <w:color w:val="0A0A0A"/>
          <w:sz w:val="21"/>
          <w:szCs w:val="21"/>
        </w:rPr>
        <w:t>Implement LLM-based context evaluation using Google Gemini</w:t>
      </w:r>
    </w:p>
    <w:p w14:paraId="08BA1308" w14:textId="77777777" w:rsidR="00255505" w:rsidRDefault="000B13BF">
      <w:pPr>
        <w:numPr>
          <w:ilvl w:val="0"/>
          <w:numId w:val="2"/>
        </w:numPr>
        <w:pBdr>
          <w:top w:val="nil"/>
          <w:left w:val="nil"/>
          <w:bottom w:val="nil"/>
          <w:right w:val="nil"/>
          <w:between w:val="nil"/>
        </w:pBdr>
        <w:spacing w:before="50" w:after="50"/>
      </w:pPr>
      <w:r>
        <w:rPr>
          <w:color w:val="0A0A0A"/>
          <w:sz w:val="21"/>
          <w:szCs w:val="21"/>
        </w:rPr>
        <w:t>Generate grounded answers with source document citations</w:t>
      </w:r>
    </w:p>
    <w:p w14:paraId="6578D134" w14:textId="77777777" w:rsidR="00255505" w:rsidRDefault="000B13BF">
      <w:pPr>
        <w:numPr>
          <w:ilvl w:val="0"/>
          <w:numId w:val="2"/>
        </w:numPr>
        <w:pBdr>
          <w:top w:val="nil"/>
          <w:left w:val="nil"/>
          <w:bottom w:val="nil"/>
          <w:right w:val="nil"/>
          <w:between w:val="nil"/>
        </w:pBdr>
        <w:spacing w:before="50" w:after="50"/>
      </w:pPr>
      <w:r>
        <w:rPr>
          <w:color w:val="0A0A0A"/>
          <w:sz w:val="21"/>
          <w:szCs w:val="21"/>
        </w:rPr>
        <w:t>Prevent hallucinations through retrieval augmentation</w:t>
      </w:r>
    </w:p>
    <w:p w14:paraId="66FE93AD" w14:textId="77777777" w:rsidR="00255505" w:rsidRDefault="000B13BF">
      <w:pPr>
        <w:numPr>
          <w:ilvl w:val="0"/>
          <w:numId w:val="2"/>
        </w:numPr>
        <w:pBdr>
          <w:top w:val="nil"/>
          <w:left w:val="nil"/>
          <w:bottom w:val="nil"/>
          <w:right w:val="nil"/>
          <w:between w:val="nil"/>
        </w:pBdr>
        <w:spacing w:before="50" w:after="50"/>
      </w:pPr>
      <w:r>
        <w:rPr>
          <w:color w:val="0A0A0A"/>
          <w:sz w:val="21"/>
          <w:szCs w:val="21"/>
        </w:rPr>
        <w:t>Demonstrate agentic AI workflow concepts applicable to enterprise environments</w:t>
      </w:r>
    </w:p>
    <w:p w14:paraId="4F74413E" w14:textId="77777777" w:rsidR="00255505" w:rsidRDefault="00255505">
      <w:pPr>
        <w:pBdr>
          <w:bottom w:val="single" w:sz="4" w:space="0" w:color="E5E7EB"/>
        </w:pBdr>
        <w:spacing w:before="200" w:after="200"/>
      </w:pPr>
    </w:p>
    <w:p w14:paraId="39F7C8DB" w14:textId="77777777" w:rsidR="00255505" w:rsidRDefault="000B13BF">
      <w:pPr>
        <w:shd w:val="clear" w:color="auto" w:fill="111827"/>
        <w:spacing w:before="400" w:after="200"/>
        <w:ind w:left="200" w:right="200"/>
      </w:pPr>
      <w:r>
        <w:rPr>
          <w:rFonts w:ascii="Arial" w:eastAsia="Arial" w:hAnsi="Arial" w:cs="Arial"/>
          <w:b/>
          <w:bCs/>
          <w:color w:val="FFFFFF"/>
          <w:sz w:val="30"/>
          <w:szCs w:val="30"/>
        </w:rPr>
        <w:t>4.   Business Value</w:t>
      </w:r>
    </w:p>
    <w:p w14:paraId="71E15186" w14:textId="77777777" w:rsidR="00255505" w:rsidRDefault="00255505">
      <w:pPr>
        <w:spacing w:before="50" w:after="50"/>
      </w:pPr>
    </w:p>
    <w:p w14:paraId="6C0164F5" w14:textId="77777777" w:rsidR="00255505" w:rsidRDefault="000B13BF">
      <w:pPr>
        <w:spacing w:before="80" w:after="80"/>
        <w:jc w:val="both"/>
      </w:pPr>
      <w:r>
        <w:rPr>
          <w:color w:val="0A0A0A"/>
          <w:sz w:val="21"/>
          <w:szCs w:val="21"/>
        </w:rPr>
        <w:t>The system delivers measurable value across multiple enterprise departments by enabling instant, grounded, and auditable access to internal knowledge.</w:t>
      </w:r>
    </w:p>
    <w:p w14:paraId="0C8AFEC6" w14:textId="77777777" w:rsidR="00255505" w:rsidRDefault="00255505">
      <w:pPr>
        <w:spacing w:before="50" w:after="50"/>
      </w:pPr>
    </w:p>
    <w:tbl>
      <w:tblPr>
        <w:tblStyle w:val="a1"/>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5505" w14:paraId="3A2BB082" w14:textId="77777777" w:rsidTr="004416B0">
        <w:trPr>
          <w:jc w:val="center"/>
        </w:trPr>
        <w:tc>
          <w:tcPr>
            <w:tcW w:w="9360" w:type="dxa"/>
            <w:tcBorders>
              <w:top w:val="nil"/>
              <w:left w:val="nil"/>
              <w:bottom w:val="nil"/>
              <w:right w:val="nil"/>
            </w:tcBorders>
            <w:shd w:val="clear" w:color="auto" w:fill="2E5B8A"/>
            <w:tcMar>
              <w:top w:w="80" w:type="dxa"/>
              <w:left w:w="200" w:type="dxa"/>
              <w:bottom w:w="80" w:type="dxa"/>
              <w:right w:w="200" w:type="dxa"/>
            </w:tcMar>
          </w:tcPr>
          <w:p w14:paraId="4B5C9778" w14:textId="77777777" w:rsidR="00255505" w:rsidRDefault="000B13BF">
            <w:r>
              <w:rPr>
                <w:rFonts w:ascii="Arial" w:eastAsia="Arial" w:hAnsi="Arial" w:cs="Arial"/>
                <w:b/>
                <w:bCs/>
                <w:color w:val="FFFFFF"/>
                <w:sz w:val="20"/>
                <w:szCs w:val="20"/>
              </w:rPr>
              <w:t>Key Benefits</w:t>
            </w:r>
          </w:p>
        </w:tc>
      </w:tr>
      <w:tr w:rsidR="00255505" w14:paraId="7F7B70EA" w14:textId="77777777" w:rsidTr="004416B0">
        <w:trPr>
          <w:jc w:val="center"/>
        </w:trPr>
        <w:tc>
          <w:tcPr>
            <w:tcW w:w="9360" w:type="dxa"/>
            <w:tcBorders>
              <w:top w:val="nil"/>
              <w:left w:val="single" w:sz="8" w:space="0" w:color="2E5B8A"/>
              <w:bottom w:val="single" w:sz="4" w:space="0" w:color="E5E7EB"/>
              <w:right w:val="nil"/>
            </w:tcBorders>
            <w:shd w:val="clear" w:color="auto" w:fill="F8F9FA"/>
            <w:tcMar>
              <w:top w:w="60" w:type="dxa"/>
              <w:left w:w="200" w:type="dxa"/>
              <w:bottom w:w="60" w:type="dxa"/>
              <w:right w:w="160" w:type="dxa"/>
            </w:tcMar>
          </w:tcPr>
          <w:p w14:paraId="391F43DE" w14:textId="77777777" w:rsidR="00255505" w:rsidRDefault="000B13BF">
            <w:pPr>
              <w:numPr>
                <w:ilvl w:val="0"/>
                <w:numId w:val="1"/>
              </w:numPr>
              <w:pBdr>
                <w:top w:val="nil"/>
                <w:left w:val="nil"/>
                <w:bottom w:val="nil"/>
                <w:right w:val="nil"/>
                <w:between w:val="nil"/>
              </w:pBdr>
              <w:spacing w:before="30" w:after="30"/>
            </w:pPr>
            <w:r>
              <w:rPr>
                <w:color w:val="0A0A0A"/>
                <w:sz w:val="20"/>
                <w:szCs w:val="20"/>
              </w:rPr>
              <w:t>Improved Knowledge Accessibility — Employees instantly access enterprise information without manually searching documents</w:t>
            </w:r>
          </w:p>
        </w:tc>
      </w:tr>
      <w:tr w:rsidR="00255505" w14:paraId="65FCD9C3" w14:textId="77777777" w:rsidTr="004416B0">
        <w:trPr>
          <w:jc w:val="center"/>
        </w:trPr>
        <w:tc>
          <w:tcPr>
            <w:tcW w:w="9360" w:type="dxa"/>
            <w:tcBorders>
              <w:top w:val="nil"/>
              <w:left w:val="single" w:sz="8" w:space="0" w:color="2E5B8A"/>
              <w:bottom w:val="single" w:sz="4" w:space="0" w:color="E5E7EB"/>
              <w:right w:val="nil"/>
            </w:tcBorders>
            <w:shd w:val="clear" w:color="auto" w:fill="F8F9FA"/>
            <w:tcMar>
              <w:top w:w="60" w:type="dxa"/>
              <w:left w:w="200" w:type="dxa"/>
              <w:bottom w:w="60" w:type="dxa"/>
              <w:right w:w="160" w:type="dxa"/>
            </w:tcMar>
          </w:tcPr>
          <w:p w14:paraId="3DA7B5F9" w14:textId="77777777" w:rsidR="00255505" w:rsidRDefault="000B13BF">
            <w:pPr>
              <w:numPr>
                <w:ilvl w:val="0"/>
                <w:numId w:val="1"/>
              </w:numPr>
              <w:pBdr>
                <w:top w:val="nil"/>
                <w:left w:val="nil"/>
                <w:bottom w:val="nil"/>
                <w:right w:val="nil"/>
                <w:between w:val="nil"/>
              </w:pBdr>
              <w:spacing w:before="30" w:after="30"/>
            </w:pPr>
            <w:r>
              <w:rPr>
                <w:color w:val="0A0A0A"/>
                <w:sz w:val="20"/>
                <w:szCs w:val="20"/>
              </w:rPr>
              <w:t>Reduced Support Overhead — Fewer repetitive HR, onboarding, compliance, and IT support queries</w:t>
            </w:r>
          </w:p>
        </w:tc>
      </w:tr>
      <w:tr w:rsidR="00255505" w14:paraId="60779D21" w14:textId="77777777" w:rsidTr="004416B0">
        <w:trPr>
          <w:jc w:val="center"/>
        </w:trPr>
        <w:tc>
          <w:tcPr>
            <w:tcW w:w="9360" w:type="dxa"/>
            <w:tcBorders>
              <w:top w:val="nil"/>
              <w:left w:val="single" w:sz="8" w:space="0" w:color="2E5B8A"/>
              <w:bottom w:val="single" w:sz="4" w:space="0" w:color="E5E7EB"/>
              <w:right w:val="nil"/>
            </w:tcBorders>
            <w:shd w:val="clear" w:color="auto" w:fill="F8F9FA"/>
            <w:tcMar>
              <w:top w:w="60" w:type="dxa"/>
              <w:left w:w="200" w:type="dxa"/>
              <w:bottom w:w="60" w:type="dxa"/>
              <w:right w:w="160" w:type="dxa"/>
            </w:tcMar>
          </w:tcPr>
          <w:p w14:paraId="303AF28B" w14:textId="77777777" w:rsidR="00255505" w:rsidRDefault="000B13BF">
            <w:pPr>
              <w:numPr>
                <w:ilvl w:val="0"/>
                <w:numId w:val="1"/>
              </w:numPr>
              <w:pBdr>
                <w:top w:val="nil"/>
                <w:left w:val="nil"/>
                <w:bottom w:val="nil"/>
                <w:right w:val="nil"/>
                <w:between w:val="nil"/>
              </w:pBdr>
              <w:spacing w:before="30" w:after="30"/>
            </w:pPr>
            <w:r>
              <w:rPr>
                <w:color w:val="0A0A0A"/>
                <w:sz w:val="20"/>
                <w:szCs w:val="20"/>
              </w:rPr>
              <w:t>Improved Trustworthiness — Answers grounded in internal company documents with source citations</w:t>
            </w:r>
          </w:p>
        </w:tc>
      </w:tr>
      <w:tr w:rsidR="00255505" w14:paraId="46F71F66" w14:textId="77777777" w:rsidTr="004416B0">
        <w:trPr>
          <w:jc w:val="center"/>
        </w:trPr>
        <w:tc>
          <w:tcPr>
            <w:tcW w:w="9360" w:type="dxa"/>
            <w:tcBorders>
              <w:top w:val="nil"/>
              <w:left w:val="single" w:sz="8" w:space="0" w:color="2E5B8A"/>
              <w:bottom w:val="single" w:sz="4" w:space="0" w:color="E5E7EB"/>
              <w:right w:val="nil"/>
            </w:tcBorders>
            <w:shd w:val="clear" w:color="auto" w:fill="F8F9FA"/>
            <w:tcMar>
              <w:top w:w="60" w:type="dxa"/>
              <w:left w:w="200" w:type="dxa"/>
              <w:bottom w:w="60" w:type="dxa"/>
              <w:right w:w="160" w:type="dxa"/>
            </w:tcMar>
          </w:tcPr>
          <w:p w14:paraId="67D3E4A3" w14:textId="77777777" w:rsidR="00255505" w:rsidRDefault="000B13BF">
            <w:pPr>
              <w:numPr>
                <w:ilvl w:val="0"/>
                <w:numId w:val="1"/>
              </w:numPr>
              <w:pBdr>
                <w:top w:val="nil"/>
                <w:left w:val="nil"/>
                <w:bottom w:val="nil"/>
                <w:right w:val="nil"/>
                <w:between w:val="nil"/>
              </w:pBdr>
              <w:spacing w:before="30" w:after="30"/>
            </w:pPr>
            <w:r>
              <w:rPr>
                <w:color w:val="0A0A0A"/>
                <w:sz w:val="20"/>
                <w:szCs w:val="20"/>
              </w:rPr>
              <w:t>Faster Employee Onboarding — New employees quickly retrieve onboarding and policy information</w:t>
            </w:r>
          </w:p>
        </w:tc>
      </w:tr>
      <w:tr w:rsidR="00255505" w14:paraId="6E381E86" w14:textId="77777777" w:rsidTr="004416B0">
        <w:trPr>
          <w:jc w:val="center"/>
        </w:trPr>
        <w:tc>
          <w:tcPr>
            <w:tcW w:w="9360" w:type="dxa"/>
            <w:tcBorders>
              <w:top w:val="nil"/>
              <w:left w:val="single" w:sz="8" w:space="0" w:color="2E5B8A"/>
              <w:bottom w:val="single" w:sz="4" w:space="0" w:color="E5E7EB"/>
              <w:right w:val="nil"/>
            </w:tcBorders>
            <w:shd w:val="clear" w:color="auto" w:fill="F8F9FA"/>
            <w:tcMar>
              <w:top w:w="60" w:type="dxa"/>
              <w:left w:w="200" w:type="dxa"/>
              <w:bottom w:w="60" w:type="dxa"/>
              <w:right w:w="160" w:type="dxa"/>
            </w:tcMar>
          </w:tcPr>
          <w:p w14:paraId="117C7243" w14:textId="77777777" w:rsidR="00255505" w:rsidRDefault="000B13BF">
            <w:pPr>
              <w:numPr>
                <w:ilvl w:val="0"/>
                <w:numId w:val="1"/>
              </w:numPr>
              <w:pBdr>
                <w:top w:val="nil"/>
                <w:left w:val="nil"/>
                <w:bottom w:val="nil"/>
                <w:right w:val="nil"/>
                <w:between w:val="nil"/>
              </w:pBdr>
              <w:spacing w:before="30" w:after="30"/>
            </w:pPr>
            <w:r>
              <w:rPr>
                <w:color w:val="0A0A0A"/>
                <w:sz w:val="20"/>
                <w:szCs w:val="20"/>
              </w:rPr>
              <w:t>AI Governance and Compliance — Transparent retrieval-based responses support enterprise AI governance</w:t>
            </w:r>
          </w:p>
        </w:tc>
      </w:tr>
    </w:tbl>
    <w:p w14:paraId="79F7DEA1" w14:textId="77777777" w:rsidR="00255505" w:rsidRDefault="00255505">
      <w:pPr>
        <w:spacing w:before="50" w:after="50"/>
      </w:pPr>
    </w:p>
    <w:p w14:paraId="3524D2AE" w14:textId="77777777" w:rsidR="00255505" w:rsidRDefault="000B13BF">
      <w:pPr>
        <w:spacing w:before="200" w:after="60"/>
      </w:pPr>
      <w:r>
        <w:rPr>
          <w:rFonts w:ascii="Arial" w:eastAsia="Arial" w:hAnsi="Arial" w:cs="Arial"/>
          <w:b/>
          <w:bCs/>
          <w:color w:val="2E5B8A"/>
        </w:rPr>
        <w:t>Potential Enterprise Use Cases</w:t>
      </w:r>
    </w:p>
    <w:p w14:paraId="60B3315B" w14:textId="77777777" w:rsidR="00255505" w:rsidRDefault="000B13BF">
      <w:pPr>
        <w:numPr>
          <w:ilvl w:val="0"/>
          <w:numId w:val="1"/>
        </w:numPr>
        <w:pBdr>
          <w:top w:val="nil"/>
          <w:left w:val="nil"/>
          <w:bottom w:val="nil"/>
          <w:right w:val="nil"/>
          <w:between w:val="nil"/>
        </w:pBdr>
        <w:spacing w:before="50" w:after="50"/>
      </w:pPr>
      <w:r>
        <w:rPr>
          <w:color w:val="0A0A0A"/>
          <w:sz w:val="21"/>
          <w:szCs w:val="21"/>
        </w:rPr>
        <w:t>HR Policy and Benefits Assistant</w:t>
      </w:r>
    </w:p>
    <w:p w14:paraId="55794939" w14:textId="77777777" w:rsidR="00255505" w:rsidRDefault="000B13BF">
      <w:pPr>
        <w:numPr>
          <w:ilvl w:val="0"/>
          <w:numId w:val="1"/>
        </w:numPr>
        <w:pBdr>
          <w:top w:val="nil"/>
          <w:left w:val="nil"/>
          <w:bottom w:val="nil"/>
          <w:right w:val="nil"/>
          <w:between w:val="nil"/>
        </w:pBdr>
        <w:spacing w:before="50" w:after="50"/>
      </w:pPr>
      <w:r>
        <w:rPr>
          <w:color w:val="0A0A0A"/>
          <w:sz w:val="21"/>
          <w:szCs w:val="21"/>
        </w:rPr>
        <w:t>Employee Onboarding Knowledge Base</w:t>
      </w:r>
    </w:p>
    <w:p w14:paraId="28FAEF64" w14:textId="77777777" w:rsidR="00255505" w:rsidRDefault="000B13BF">
      <w:pPr>
        <w:numPr>
          <w:ilvl w:val="0"/>
          <w:numId w:val="1"/>
        </w:numPr>
        <w:pBdr>
          <w:top w:val="nil"/>
          <w:left w:val="nil"/>
          <w:bottom w:val="nil"/>
          <w:right w:val="nil"/>
          <w:between w:val="nil"/>
        </w:pBdr>
        <w:spacing w:before="50" w:after="50"/>
      </w:pPr>
      <w:r>
        <w:rPr>
          <w:color w:val="0A0A0A"/>
          <w:sz w:val="21"/>
          <w:szCs w:val="21"/>
        </w:rPr>
        <w:t>Cybersecurity SOP and Incident Response Assistant</w:t>
      </w:r>
    </w:p>
    <w:p w14:paraId="3DBEA772" w14:textId="77777777" w:rsidR="00255505" w:rsidRDefault="000B13BF">
      <w:pPr>
        <w:numPr>
          <w:ilvl w:val="0"/>
          <w:numId w:val="1"/>
        </w:numPr>
        <w:pBdr>
          <w:top w:val="nil"/>
          <w:left w:val="nil"/>
          <w:bottom w:val="nil"/>
          <w:right w:val="nil"/>
          <w:between w:val="nil"/>
        </w:pBdr>
        <w:spacing w:before="50" w:after="50"/>
      </w:pPr>
      <w:r>
        <w:rPr>
          <w:color w:val="0A0A0A"/>
          <w:sz w:val="21"/>
          <w:szCs w:val="21"/>
        </w:rPr>
        <w:t>Internal Compliance and Audit Assistant</w:t>
      </w:r>
    </w:p>
    <w:p w14:paraId="562A8B44" w14:textId="77777777" w:rsidR="00255505" w:rsidRDefault="000B13BF">
      <w:pPr>
        <w:numPr>
          <w:ilvl w:val="0"/>
          <w:numId w:val="1"/>
        </w:numPr>
        <w:pBdr>
          <w:top w:val="nil"/>
          <w:left w:val="nil"/>
          <w:bottom w:val="nil"/>
          <w:right w:val="nil"/>
          <w:between w:val="nil"/>
        </w:pBdr>
        <w:spacing w:before="50" w:after="50"/>
      </w:pPr>
      <w:r>
        <w:rPr>
          <w:color w:val="0A0A0A"/>
          <w:sz w:val="21"/>
          <w:szCs w:val="21"/>
        </w:rPr>
        <w:t>AI Governance Knowledge Assistant</w:t>
      </w:r>
    </w:p>
    <w:p w14:paraId="392D9B27" w14:textId="77777777" w:rsidR="00255505" w:rsidRDefault="000B13BF">
      <w:pPr>
        <w:numPr>
          <w:ilvl w:val="0"/>
          <w:numId w:val="1"/>
        </w:numPr>
        <w:pBdr>
          <w:top w:val="nil"/>
          <w:left w:val="nil"/>
          <w:bottom w:val="nil"/>
          <w:right w:val="nil"/>
          <w:between w:val="nil"/>
        </w:pBdr>
        <w:spacing w:before="50" w:after="50"/>
      </w:pPr>
      <w:r>
        <w:rPr>
          <w:color w:val="0A0A0A"/>
          <w:sz w:val="21"/>
          <w:szCs w:val="21"/>
        </w:rPr>
        <w:t>Deployment Procedure Reference Tool</w:t>
      </w:r>
    </w:p>
    <w:p w14:paraId="25A5ECC7" w14:textId="77777777" w:rsidR="00255505" w:rsidRDefault="00255505">
      <w:pPr>
        <w:pBdr>
          <w:bottom w:val="single" w:sz="4" w:space="0" w:color="E5E7EB"/>
        </w:pBdr>
        <w:spacing w:before="200" w:after="200"/>
      </w:pPr>
    </w:p>
    <w:p w14:paraId="69795E50" w14:textId="77777777" w:rsidR="00255505" w:rsidRDefault="000B13BF">
      <w:pPr>
        <w:shd w:val="clear" w:color="auto" w:fill="111827"/>
        <w:spacing w:before="400" w:after="200"/>
        <w:ind w:left="200" w:right="200"/>
      </w:pPr>
      <w:r>
        <w:rPr>
          <w:rFonts w:ascii="Arial" w:eastAsia="Arial" w:hAnsi="Arial" w:cs="Arial"/>
          <w:b/>
          <w:bCs/>
          <w:color w:val="FFFFFF"/>
          <w:sz w:val="30"/>
          <w:szCs w:val="30"/>
        </w:rPr>
        <w:t>5.   Technology Stack</w:t>
      </w:r>
    </w:p>
    <w:p w14:paraId="702422F6" w14:textId="77777777" w:rsidR="00255505" w:rsidRDefault="00255505">
      <w:pPr>
        <w:spacing w:before="50" w:after="50"/>
      </w:pPr>
    </w:p>
    <w:tbl>
      <w:tblPr>
        <w:tblStyle w:val="a2"/>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000"/>
        <w:gridCol w:w="5160"/>
      </w:tblGrid>
      <w:tr w:rsidR="00255505" w14:paraId="648EEBAB" w14:textId="77777777" w:rsidTr="004416B0">
        <w:trPr>
          <w:jc w:val="center"/>
        </w:trPr>
        <w:tc>
          <w:tcPr>
            <w:tcW w:w="2200" w:type="dxa"/>
            <w:tcBorders>
              <w:top w:val="single" w:sz="4" w:space="0" w:color="1E2A3A"/>
              <w:left w:val="single" w:sz="4" w:space="0" w:color="1E2A3A"/>
              <w:bottom w:val="single" w:sz="4" w:space="0" w:color="1E2A3A"/>
              <w:right w:val="single" w:sz="4" w:space="0" w:color="1E2A3A"/>
            </w:tcBorders>
            <w:shd w:val="clear" w:color="auto" w:fill="1E2A3A"/>
            <w:tcMar>
              <w:top w:w="100" w:type="dxa"/>
              <w:left w:w="160" w:type="dxa"/>
              <w:bottom w:w="100" w:type="dxa"/>
              <w:right w:w="160" w:type="dxa"/>
            </w:tcMar>
          </w:tcPr>
          <w:p w14:paraId="355E39E5" w14:textId="77777777" w:rsidR="00255505" w:rsidRDefault="000B13BF">
            <w:r>
              <w:rPr>
                <w:rFonts w:ascii="Arial" w:eastAsia="Arial" w:hAnsi="Arial" w:cs="Arial"/>
                <w:b/>
                <w:bCs/>
                <w:color w:val="FFFFFF"/>
                <w:sz w:val="19"/>
                <w:szCs w:val="19"/>
              </w:rPr>
              <w:t>Technology</w:t>
            </w:r>
          </w:p>
        </w:tc>
        <w:tc>
          <w:tcPr>
            <w:tcW w:w="2000" w:type="dxa"/>
            <w:tcBorders>
              <w:top w:val="single" w:sz="4" w:space="0" w:color="1E2A3A"/>
              <w:left w:val="single" w:sz="4" w:space="0" w:color="1E2A3A"/>
              <w:bottom w:val="single" w:sz="4" w:space="0" w:color="1E2A3A"/>
              <w:right w:val="single" w:sz="4" w:space="0" w:color="1E2A3A"/>
            </w:tcBorders>
            <w:shd w:val="clear" w:color="auto" w:fill="1E2A3A"/>
            <w:tcMar>
              <w:top w:w="100" w:type="dxa"/>
              <w:left w:w="160" w:type="dxa"/>
              <w:bottom w:w="100" w:type="dxa"/>
              <w:right w:w="160" w:type="dxa"/>
            </w:tcMar>
          </w:tcPr>
          <w:p w14:paraId="7ADFC9D9" w14:textId="77777777" w:rsidR="00255505" w:rsidRDefault="000B13BF">
            <w:r>
              <w:rPr>
                <w:rFonts w:ascii="Arial" w:eastAsia="Arial" w:hAnsi="Arial" w:cs="Arial"/>
                <w:b/>
                <w:bCs/>
                <w:color w:val="FFFFFF"/>
                <w:sz w:val="19"/>
                <w:szCs w:val="19"/>
              </w:rPr>
              <w:t>Version / Model</w:t>
            </w:r>
          </w:p>
        </w:tc>
        <w:tc>
          <w:tcPr>
            <w:tcW w:w="5160" w:type="dxa"/>
            <w:tcBorders>
              <w:top w:val="single" w:sz="4" w:space="0" w:color="1E2A3A"/>
              <w:left w:val="single" w:sz="4" w:space="0" w:color="1E2A3A"/>
              <w:bottom w:val="single" w:sz="4" w:space="0" w:color="1E2A3A"/>
              <w:right w:val="single" w:sz="4" w:space="0" w:color="1E2A3A"/>
            </w:tcBorders>
            <w:shd w:val="clear" w:color="auto" w:fill="1E2A3A"/>
            <w:tcMar>
              <w:top w:w="100" w:type="dxa"/>
              <w:left w:w="160" w:type="dxa"/>
              <w:bottom w:w="100" w:type="dxa"/>
              <w:right w:w="160" w:type="dxa"/>
            </w:tcMar>
          </w:tcPr>
          <w:p w14:paraId="764F8ADB" w14:textId="77777777" w:rsidR="00255505" w:rsidRDefault="000B13BF" w:rsidP="004416B0">
            <w:pPr>
              <w:jc w:val="center"/>
            </w:pPr>
            <w:r>
              <w:rPr>
                <w:rFonts w:ascii="Arial" w:eastAsia="Arial" w:hAnsi="Arial" w:cs="Arial"/>
                <w:b/>
                <w:bCs/>
                <w:color w:val="FFFFFF"/>
                <w:sz w:val="19"/>
                <w:szCs w:val="19"/>
              </w:rPr>
              <w:t>Purpose</w:t>
            </w:r>
          </w:p>
        </w:tc>
      </w:tr>
      <w:tr w:rsidR="00255505" w14:paraId="166E3A53" w14:textId="77777777" w:rsidTr="004416B0">
        <w:trPr>
          <w:jc w:val="center"/>
        </w:trPr>
        <w:tc>
          <w:tcPr>
            <w:tcW w:w="2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9F3DF8D" w14:textId="77777777" w:rsidR="00255505" w:rsidRDefault="000B13BF">
            <w:r>
              <w:rPr>
                <w:rFonts w:ascii="Arial" w:eastAsia="Arial" w:hAnsi="Arial" w:cs="Arial"/>
                <w:b/>
                <w:bCs/>
                <w:color w:val="1E2A3A"/>
                <w:sz w:val="19"/>
                <w:szCs w:val="19"/>
              </w:rPr>
              <w:t>Python</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BD41BA8" w14:textId="77777777" w:rsidR="00255505" w:rsidRDefault="000B13BF">
            <w:r>
              <w:rPr>
                <w:rFonts w:ascii="Arial" w:eastAsia="Arial" w:hAnsi="Arial" w:cs="Arial"/>
                <w:color w:val="0A0A0A"/>
                <w:sz w:val="19"/>
                <w:szCs w:val="19"/>
              </w:rPr>
              <w:t>3.11+</w:t>
            </w:r>
          </w:p>
        </w:tc>
        <w:tc>
          <w:tcPr>
            <w:tcW w:w="51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335EA67" w14:textId="77777777" w:rsidR="00255505" w:rsidRDefault="000B13BF">
            <w:r>
              <w:rPr>
                <w:rFonts w:ascii="Arial" w:eastAsia="Arial" w:hAnsi="Arial" w:cs="Arial"/>
                <w:color w:val="0A0A0A"/>
                <w:sz w:val="19"/>
                <w:szCs w:val="19"/>
              </w:rPr>
              <w:t>Core programming language</w:t>
            </w:r>
          </w:p>
        </w:tc>
      </w:tr>
      <w:tr w:rsidR="00255505" w14:paraId="2FE92C57" w14:textId="77777777" w:rsidTr="004416B0">
        <w:trPr>
          <w:jc w:val="center"/>
        </w:trPr>
        <w:tc>
          <w:tcPr>
            <w:tcW w:w="2200" w:type="dxa"/>
            <w:tcBorders>
              <w:top w:val="single" w:sz="4" w:space="0" w:color="E5E7EB"/>
              <w:left w:val="single" w:sz="4" w:space="0" w:color="E5E7EB"/>
              <w:bottom w:val="single" w:sz="4" w:space="0" w:color="E5E7EB"/>
              <w:right w:val="single" w:sz="4" w:space="0" w:color="E5E7EB"/>
            </w:tcBorders>
            <w:shd w:val="clear" w:color="auto" w:fill="F1F5F9"/>
            <w:tcMar>
              <w:top w:w="80" w:type="dxa"/>
              <w:left w:w="160" w:type="dxa"/>
              <w:bottom w:w="80" w:type="dxa"/>
              <w:right w:w="160" w:type="dxa"/>
            </w:tcMar>
          </w:tcPr>
          <w:p w14:paraId="1DC051E1" w14:textId="77777777" w:rsidR="00255505" w:rsidRDefault="000B13BF">
            <w:proofErr w:type="spellStart"/>
            <w:r>
              <w:rPr>
                <w:rFonts w:ascii="Arial" w:eastAsia="Arial" w:hAnsi="Arial" w:cs="Arial"/>
                <w:b/>
                <w:bCs/>
                <w:color w:val="1E2A3A"/>
                <w:sz w:val="19"/>
                <w:szCs w:val="19"/>
              </w:rPr>
              <w:t>Streamlit</w:t>
            </w:r>
            <w:proofErr w:type="spellEnd"/>
          </w:p>
        </w:tc>
        <w:tc>
          <w:tcPr>
            <w:tcW w:w="2000" w:type="dxa"/>
            <w:tcBorders>
              <w:top w:val="single" w:sz="4" w:space="0" w:color="E5E7EB"/>
              <w:left w:val="single" w:sz="4" w:space="0" w:color="E5E7EB"/>
              <w:bottom w:val="single" w:sz="4" w:space="0" w:color="E5E7EB"/>
              <w:right w:val="single" w:sz="4" w:space="0" w:color="E5E7EB"/>
            </w:tcBorders>
            <w:shd w:val="clear" w:color="auto" w:fill="F1F5F9"/>
            <w:tcMar>
              <w:top w:w="80" w:type="dxa"/>
              <w:left w:w="160" w:type="dxa"/>
              <w:bottom w:w="80" w:type="dxa"/>
              <w:right w:w="160" w:type="dxa"/>
            </w:tcMar>
          </w:tcPr>
          <w:p w14:paraId="7611E267" w14:textId="77777777" w:rsidR="00255505" w:rsidRDefault="000B13BF">
            <w:r>
              <w:rPr>
                <w:rFonts w:ascii="Arial" w:eastAsia="Arial" w:hAnsi="Arial" w:cs="Arial"/>
                <w:color w:val="0A0A0A"/>
                <w:sz w:val="19"/>
                <w:szCs w:val="19"/>
              </w:rPr>
              <w:t>Latest</w:t>
            </w:r>
          </w:p>
        </w:tc>
        <w:tc>
          <w:tcPr>
            <w:tcW w:w="5160" w:type="dxa"/>
            <w:tcBorders>
              <w:top w:val="single" w:sz="4" w:space="0" w:color="E5E7EB"/>
              <w:left w:val="single" w:sz="4" w:space="0" w:color="E5E7EB"/>
              <w:bottom w:val="single" w:sz="4" w:space="0" w:color="E5E7EB"/>
              <w:right w:val="single" w:sz="4" w:space="0" w:color="E5E7EB"/>
            </w:tcBorders>
            <w:shd w:val="clear" w:color="auto" w:fill="F1F5F9"/>
            <w:tcMar>
              <w:top w:w="80" w:type="dxa"/>
              <w:left w:w="160" w:type="dxa"/>
              <w:bottom w:w="80" w:type="dxa"/>
              <w:right w:w="160" w:type="dxa"/>
            </w:tcMar>
          </w:tcPr>
          <w:p w14:paraId="27277611" w14:textId="77777777" w:rsidR="00255505" w:rsidRDefault="000B13BF">
            <w:r>
              <w:rPr>
                <w:rFonts w:ascii="Arial" w:eastAsia="Arial" w:hAnsi="Arial" w:cs="Arial"/>
                <w:color w:val="0A0A0A"/>
                <w:sz w:val="19"/>
                <w:szCs w:val="19"/>
              </w:rPr>
              <w:t>Frontend web UI framework</w:t>
            </w:r>
          </w:p>
        </w:tc>
      </w:tr>
      <w:tr w:rsidR="00255505" w14:paraId="4C18995C" w14:textId="77777777" w:rsidTr="004416B0">
        <w:trPr>
          <w:jc w:val="center"/>
        </w:trPr>
        <w:tc>
          <w:tcPr>
            <w:tcW w:w="2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F56C7FF" w14:textId="77777777" w:rsidR="00255505" w:rsidRDefault="000B13BF">
            <w:r>
              <w:rPr>
                <w:rFonts w:ascii="Arial" w:eastAsia="Arial" w:hAnsi="Arial" w:cs="Arial"/>
                <w:b/>
                <w:bCs/>
                <w:color w:val="1E2A3A"/>
                <w:sz w:val="19"/>
                <w:szCs w:val="19"/>
              </w:rPr>
              <w:t>LangGraph</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F433290" w14:textId="77777777" w:rsidR="00255505" w:rsidRDefault="000B13BF">
            <w:r>
              <w:rPr>
                <w:rFonts w:ascii="Arial" w:eastAsia="Arial" w:hAnsi="Arial" w:cs="Arial"/>
                <w:color w:val="0A0A0A"/>
                <w:sz w:val="19"/>
                <w:szCs w:val="19"/>
              </w:rPr>
              <w:t>Latest</w:t>
            </w:r>
          </w:p>
        </w:tc>
        <w:tc>
          <w:tcPr>
            <w:tcW w:w="51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FF7AF9B" w14:textId="77777777" w:rsidR="00255505" w:rsidRDefault="000B13BF">
            <w:r>
              <w:rPr>
                <w:rFonts w:ascii="Arial" w:eastAsia="Arial" w:hAnsi="Arial" w:cs="Arial"/>
                <w:color w:val="0A0A0A"/>
                <w:sz w:val="19"/>
                <w:szCs w:val="19"/>
              </w:rPr>
              <w:t>Agentic workflow orchestration and state management</w:t>
            </w:r>
          </w:p>
        </w:tc>
      </w:tr>
      <w:tr w:rsidR="00255505" w14:paraId="6FDA42D3" w14:textId="77777777" w:rsidTr="004416B0">
        <w:trPr>
          <w:jc w:val="center"/>
        </w:trPr>
        <w:tc>
          <w:tcPr>
            <w:tcW w:w="2200" w:type="dxa"/>
            <w:tcBorders>
              <w:top w:val="single" w:sz="4" w:space="0" w:color="E5E7EB"/>
              <w:left w:val="single" w:sz="4" w:space="0" w:color="E5E7EB"/>
              <w:bottom w:val="single" w:sz="4" w:space="0" w:color="E5E7EB"/>
              <w:right w:val="single" w:sz="4" w:space="0" w:color="E5E7EB"/>
            </w:tcBorders>
            <w:shd w:val="clear" w:color="auto" w:fill="F1F5F9"/>
            <w:tcMar>
              <w:top w:w="80" w:type="dxa"/>
              <w:left w:w="160" w:type="dxa"/>
              <w:bottom w:w="80" w:type="dxa"/>
              <w:right w:w="160" w:type="dxa"/>
            </w:tcMar>
          </w:tcPr>
          <w:p w14:paraId="66C04645" w14:textId="77777777" w:rsidR="00255505" w:rsidRDefault="000B13BF">
            <w:proofErr w:type="spellStart"/>
            <w:r>
              <w:rPr>
                <w:rFonts w:ascii="Arial" w:eastAsia="Arial" w:hAnsi="Arial" w:cs="Arial"/>
                <w:b/>
                <w:bCs/>
                <w:color w:val="1E2A3A"/>
                <w:sz w:val="19"/>
                <w:szCs w:val="19"/>
              </w:rPr>
              <w:t>LangChain</w:t>
            </w:r>
            <w:proofErr w:type="spellEnd"/>
          </w:p>
        </w:tc>
        <w:tc>
          <w:tcPr>
            <w:tcW w:w="2000" w:type="dxa"/>
            <w:tcBorders>
              <w:top w:val="single" w:sz="4" w:space="0" w:color="E5E7EB"/>
              <w:left w:val="single" w:sz="4" w:space="0" w:color="E5E7EB"/>
              <w:bottom w:val="single" w:sz="4" w:space="0" w:color="E5E7EB"/>
              <w:right w:val="single" w:sz="4" w:space="0" w:color="E5E7EB"/>
            </w:tcBorders>
            <w:shd w:val="clear" w:color="auto" w:fill="F1F5F9"/>
            <w:tcMar>
              <w:top w:w="80" w:type="dxa"/>
              <w:left w:w="160" w:type="dxa"/>
              <w:bottom w:w="80" w:type="dxa"/>
              <w:right w:w="160" w:type="dxa"/>
            </w:tcMar>
          </w:tcPr>
          <w:p w14:paraId="7954BBD3" w14:textId="77777777" w:rsidR="00255505" w:rsidRDefault="000B13BF">
            <w:r>
              <w:rPr>
                <w:rFonts w:ascii="Arial" w:eastAsia="Arial" w:hAnsi="Arial" w:cs="Arial"/>
                <w:color w:val="0A0A0A"/>
                <w:sz w:val="19"/>
                <w:szCs w:val="19"/>
              </w:rPr>
              <w:t>Latest</w:t>
            </w:r>
          </w:p>
        </w:tc>
        <w:tc>
          <w:tcPr>
            <w:tcW w:w="5160" w:type="dxa"/>
            <w:tcBorders>
              <w:top w:val="single" w:sz="4" w:space="0" w:color="E5E7EB"/>
              <w:left w:val="single" w:sz="4" w:space="0" w:color="E5E7EB"/>
              <w:bottom w:val="single" w:sz="4" w:space="0" w:color="E5E7EB"/>
              <w:right w:val="single" w:sz="4" w:space="0" w:color="E5E7EB"/>
            </w:tcBorders>
            <w:shd w:val="clear" w:color="auto" w:fill="F1F5F9"/>
            <w:tcMar>
              <w:top w:w="80" w:type="dxa"/>
              <w:left w:w="160" w:type="dxa"/>
              <w:bottom w:w="80" w:type="dxa"/>
              <w:right w:w="160" w:type="dxa"/>
            </w:tcMar>
          </w:tcPr>
          <w:p w14:paraId="42B68A09" w14:textId="77777777" w:rsidR="00255505" w:rsidRDefault="000B13BF">
            <w:r>
              <w:rPr>
                <w:rFonts w:ascii="Arial" w:eastAsia="Arial" w:hAnsi="Arial" w:cs="Arial"/>
                <w:color w:val="0A0A0A"/>
                <w:sz w:val="19"/>
                <w:szCs w:val="19"/>
              </w:rPr>
              <w:t>LLM abstraction, document loading, and retrieval utilities</w:t>
            </w:r>
          </w:p>
        </w:tc>
      </w:tr>
      <w:tr w:rsidR="00255505" w14:paraId="26919C4E" w14:textId="77777777" w:rsidTr="004416B0">
        <w:trPr>
          <w:jc w:val="center"/>
        </w:trPr>
        <w:tc>
          <w:tcPr>
            <w:tcW w:w="2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3428467" w14:textId="77777777" w:rsidR="00255505" w:rsidRDefault="000B13BF">
            <w:r>
              <w:rPr>
                <w:rFonts w:ascii="Arial" w:eastAsia="Arial" w:hAnsi="Arial" w:cs="Arial"/>
                <w:b/>
                <w:bCs/>
                <w:color w:val="1E2A3A"/>
                <w:sz w:val="19"/>
                <w:szCs w:val="19"/>
              </w:rPr>
              <w:t>Google Gemini</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9DE1EB0" w14:textId="77777777" w:rsidR="00255505" w:rsidRDefault="000B13BF">
            <w:r>
              <w:rPr>
                <w:rFonts w:ascii="Arial" w:eastAsia="Arial" w:hAnsi="Arial" w:cs="Arial"/>
                <w:color w:val="0A0A0A"/>
                <w:sz w:val="19"/>
                <w:szCs w:val="19"/>
              </w:rPr>
              <w:t>Gemini 1.5 Flash</w:t>
            </w:r>
          </w:p>
        </w:tc>
        <w:tc>
          <w:tcPr>
            <w:tcW w:w="51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694C1369" w14:textId="77777777" w:rsidR="00255505" w:rsidRDefault="000B13BF">
            <w:r>
              <w:rPr>
                <w:rFonts w:ascii="Arial" w:eastAsia="Arial" w:hAnsi="Arial" w:cs="Arial"/>
                <w:color w:val="0A0A0A"/>
                <w:sz w:val="19"/>
                <w:szCs w:val="19"/>
              </w:rPr>
              <w:t>Primary LLM for evaluation and answer generation</w:t>
            </w:r>
          </w:p>
        </w:tc>
      </w:tr>
      <w:tr w:rsidR="00255505" w14:paraId="368464AC" w14:textId="77777777" w:rsidTr="004416B0">
        <w:trPr>
          <w:jc w:val="center"/>
        </w:trPr>
        <w:tc>
          <w:tcPr>
            <w:tcW w:w="2200" w:type="dxa"/>
            <w:tcBorders>
              <w:top w:val="single" w:sz="4" w:space="0" w:color="E5E7EB"/>
              <w:left w:val="single" w:sz="4" w:space="0" w:color="E5E7EB"/>
              <w:bottom w:val="single" w:sz="4" w:space="0" w:color="E5E7EB"/>
              <w:right w:val="single" w:sz="4" w:space="0" w:color="E5E7EB"/>
            </w:tcBorders>
            <w:shd w:val="clear" w:color="auto" w:fill="F1F5F9"/>
            <w:tcMar>
              <w:top w:w="80" w:type="dxa"/>
              <w:left w:w="160" w:type="dxa"/>
              <w:bottom w:w="80" w:type="dxa"/>
              <w:right w:w="160" w:type="dxa"/>
            </w:tcMar>
          </w:tcPr>
          <w:p w14:paraId="3B262B29" w14:textId="77777777" w:rsidR="00255505" w:rsidRDefault="000B13BF">
            <w:proofErr w:type="spellStart"/>
            <w:r>
              <w:rPr>
                <w:rFonts w:ascii="Arial" w:eastAsia="Arial" w:hAnsi="Arial" w:cs="Arial"/>
                <w:b/>
                <w:bCs/>
                <w:color w:val="1E2A3A"/>
                <w:sz w:val="19"/>
                <w:szCs w:val="19"/>
              </w:rPr>
              <w:t>Ollama</w:t>
            </w:r>
            <w:proofErr w:type="spellEnd"/>
          </w:p>
        </w:tc>
        <w:tc>
          <w:tcPr>
            <w:tcW w:w="2000" w:type="dxa"/>
            <w:tcBorders>
              <w:top w:val="single" w:sz="4" w:space="0" w:color="E5E7EB"/>
              <w:left w:val="single" w:sz="4" w:space="0" w:color="E5E7EB"/>
              <w:bottom w:val="single" w:sz="4" w:space="0" w:color="E5E7EB"/>
              <w:right w:val="single" w:sz="4" w:space="0" w:color="E5E7EB"/>
            </w:tcBorders>
            <w:shd w:val="clear" w:color="auto" w:fill="F1F5F9"/>
            <w:tcMar>
              <w:top w:w="80" w:type="dxa"/>
              <w:left w:w="160" w:type="dxa"/>
              <w:bottom w:w="80" w:type="dxa"/>
              <w:right w:w="160" w:type="dxa"/>
            </w:tcMar>
          </w:tcPr>
          <w:p w14:paraId="4252A108" w14:textId="77777777" w:rsidR="00255505" w:rsidRDefault="000B13BF">
            <w:proofErr w:type="spellStart"/>
            <w:r>
              <w:rPr>
                <w:rFonts w:ascii="Arial" w:eastAsia="Arial" w:hAnsi="Arial" w:cs="Arial"/>
                <w:color w:val="0A0A0A"/>
                <w:sz w:val="19"/>
                <w:szCs w:val="19"/>
              </w:rPr>
              <w:t>nomic-embed-</w:t>
            </w:r>
            <w:proofErr w:type="gramStart"/>
            <w:r>
              <w:rPr>
                <w:rFonts w:ascii="Arial" w:eastAsia="Arial" w:hAnsi="Arial" w:cs="Arial"/>
                <w:color w:val="0A0A0A"/>
                <w:sz w:val="19"/>
                <w:szCs w:val="19"/>
              </w:rPr>
              <w:t>text:latest</w:t>
            </w:r>
            <w:proofErr w:type="spellEnd"/>
            <w:proofErr w:type="gramEnd"/>
          </w:p>
        </w:tc>
        <w:tc>
          <w:tcPr>
            <w:tcW w:w="5160" w:type="dxa"/>
            <w:tcBorders>
              <w:top w:val="single" w:sz="4" w:space="0" w:color="E5E7EB"/>
              <w:left w:val="single" w:sz="4" w:space="0" w:color="E5E7EB"/>
              <w:bottom w:val="single" w:sz="4" w:space="0" w:color="E5E7EB"/>
              <w:right w:val="single" w:sz="4" w:space="0" w:color="E5E7EB"/>
            </w:tcBorders>
            <w:shd w:val="clear" w:color="auto" w:fill="F1F5F9"/>
            <w:tcMar>
              <w:top w:w="80" w:type="dxa"/>
              <w:left w:w="160" w:type="dxa"/>
              <w:bottom w:w="80" w:type="dxa"/>
              <w:right w:w="160" w:type="dxa"/>
            </w:tcMar>
          </w:tcPr>
          <w:p w14:paraId="76F88146" w14:textId="77777777" w:rsidR="00255505" w:rsidRDefault="000B13BF">
            <w:r>
              <w:rPr>
                <w:rFonts w:ascii="Arial" w:eastAsia="Arial" w:hAnsi="Arial" w:cs="Arial"/>
                <w:color w:val="0A0A0A"/>
                <w:sz w:val="19"/>
                <w:szCs w:val="19"/>
              </w:rPr>
              <w:t>Local embedding model for vector generation</w:t>
            </w:r>
          </w:p>
        </w:tc>
      </w:tr>
      <w:tr w:rsidR="00255505" w14:paraId="3396869B" w14:textId="77777777" w:rsidTr="004416B0">
        <w:trPr>
          <w:jc w:val="center"/>
        </w:trPr>
        <w:tc>
          <w:tcPr>
            <w:tcW w:w="2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1016F946" w14:textId="77777777" w:rsidR="00255505" w:rsidRDefault="000B13BF">
            <w:proofErr w:type="spellStart"/>
            <w:r>
              <w:rPr>
                <w:rFonts w:ascii="Arial" w:eastAsia="Arial" w:hAnsi="Arial" w:cs="Arial"/>
                <w:b/>
                <w:bCs/>
                <w:color w:val="1E2A3A"/>
                <w:sz w:val="19"/>
                <w:szCs w:val="19"/>
              </w:rPr>
              <w:t>ChromaDB</w:t>
            </w:r>
            <w:proofErr w:type="spellEnd"/>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5C659D4A" w14:textId="77777777" w:rsidR="00255505" w:rsidRDefault="000B13BF">
            <w:r>
              <w:rPr>
                <w:rFonts w:ascii="Arial" w:eastAsia="Arial" w:hAnsi="Arial" w:cs="Arial"/>
                <w:color w:val="0A0A0A"/>
                <w:sz w:val="19"/>
                <w:szCs w:val="19"/>
              </w:rPr>
              <w:t>Latest</w:t>
            </w:r>
          </w:p>
        </w:tc>
        <w:tc>
          <w:tcPr>
            <w:tcW w:w="51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14FF5D3" w14:textId="77777777" w:rsidR="00255505" w:rsidRDefault="000B13BF">
            <w:r>
              <w:rPr>
                <w:rFonts w:ascii="Arial" w:eastAsia="Arial" w:hAnsi="Arial" w:cs="Arial"/>
                <w:color w:val="0A0A0A"/>
                <w:sz w:val="19"/>
                <w:szCs w:val="19"/>
              </w:rPr>
              <w:t>Local persistent vector store for semantic search</w:t>
            </w:r>
          </w:p>
        </w:tc>
      </w:tr>
    </w:tbl>
    <w:p w14:paraId="30B6B1D1" w14:textId="77777777" w:rsidR="00255505" w:rsidRDefault="00255505">
      <w:pPr>
        <w:pBdr>
          <w:bottom w:val="single" w:sz="4" w:space="0" w:color="E5E7EB"/>
        </w:pBdr>
        <w:spacing w:before="200" w:after="200"/>
      </w:pPr>
    </w:p>
    <w:p w14:paraId="30F359D2" w14:textId="77777777" w:rsidR="006E44C1" w:rsidRDefault="006E44C1">
      <w:pPr>
        <w:pBdr>
          <w:bottom w:val="single" w:sz="4" w:space="0" w:color="E5E7EB"/>
        </w:pBdr>
        <w:spacing w:before="200" w:after="200"/>
      </w:pPr>
    </w:p>
    <w:p w14:paraId="0AAACADB" w14:textId="77777777" w:rsidR="006E44C1" w:rsidRDefault="006E44C1">
      <w:pPr>
        <w:pBdr>
          <w:bottom w:val="single" w:sz="4" w:space="0" w:color="E5E7EB"/>
        </w:pBdr>
        <w:spacing w:before="200" w:after="200"/>
      </w:pPr>
    </w:p>
    <w:p w14:paraId="6BE61208" w14:textId="77777777" w:rsidR="006E44C1" w:rsidRDefault="006E44C1">
      <w:pPr>
        <w:pBdr>
          <w:bottom w:val="single" w:sz="4" w:space="0" w:color="E5E7EB"/>
        </w:pBdr>
        <w:spacing w:before="200" w:after="200"/>
      </w:pPr>
    </w:p>
    <w:p w14:paraId="0BC80C33" w14:textId="77777777" w:rsidR="006E44C1" w:rsidRDefault="006E44C1">
      <w:pPr>
        <w:pBdr>
          <w:bottom w:val="single" w:sz="4" w:space="0" w:color="E5E7EB"/>
        </w:pBdr>
        <w:spacing w:before="200" w:after="200"/>
      </w:pPr>
    </w:p>
    <w:p w14:paraId="5E093E08" w14:textId="77777777" w:rsidR="006E44C1" w:rsidRDefault="006E44C1">
      <w:pPr>
        <w:pBdr>
          <w:bottom w:val="single" w:sz="4" w:space="0" w:color="E5E7EB"/>
        </w:pBdr>
        <w:spacing w:before="200" w:after="200"/>
      </w:pPr>
    </w:p>
    <w:p w14:paraId="6F7536A9" w14:textId="77777777" w:rsidR="006E44C1" w:rsidRDefault="006E44C1">
      <w:pPr>
        <w:pBdr>
          <w:bottom w:val="single" w:sz="4" w:space="0" w:color="E5E7EB"/>
        </w:pBdr>
        <w:spacing w:before="200" w:after="200"/>
      </w:pPr>
    </w:p>
    <w:p w14:paraId="7A75F84C" w14:textId="77777777" w:rsidR="006E44C1" w:rsidRDefault="006E44C1">
      <w:pPr>
        <w:pBdr>
          <w:bottom w:val="single" w:sz="4" w:space="0" w:color="E5E7EB"/>
        </w:pBdr>
        <w:spacing w:before="200" w:after="200"/>
      </w:pPr>
    </w:p>
    <w:p w14:paraId="56B1407C" w14:textId="77777777" w:rsidR="006E44C1" w:rsidRDefault="006E44C1">
      <w:pPr>
        <w:pBdr>
          <w:bottom w:val="single" w:sz="4" w:space="0" w:color="E5E7EB"/>
        </w:pBdr>
        <w:spacing w:before="200" w:after="200"/>
      </w:pPr>
    </w:p>
    <w:p w14:paraId="4CEEB0EC" w14:textId="77777777" w:rsidR="006E44C1" w:rsidRDefault="006E44C1">
      <w:pPr>
        <w:pBdr>
          <w:bottom w:val="single" w:sz="4" w:space="0" w:color="E5E7EB"/>
        </w:pBdr>
        <w:spacing w:before="200" w:after="200"/>
      </w:pPr>
    </w:p>
    <w:p w14:paraId="12F26689" w14:textId="77777777" w:rsidR="006E44C1" w:rsidRDefault="006E44C1">
      <w:pPr>
        <w:pBdr>
          <w:bottom w:val="single" w:sz="4" w:space="0" w:color="E5E7EB"/>
        </w:pBdr>
        <w:spacing w:before="200" w:after="200"/>
      </w:pPr>
    </w:p>
    <w:p w14:paraId="54B8C57D" w14:textId="77777777" w:rsidR="006E44C1" w:rsidRDefault="006E44C1">
      <w:pPr>
        <w:pBdr>
          <w:bottom w:val="single" w:sz="4" w:space="0" w:color="E5E7EB"/>
        </w:pBdr>
        <w:spacing w:before="200" w:after="200"/>
      </w:pPr>
    </w:p>
    <w:p w14:paraId="10C3A4D2" w14:textId="77777777" w:rsidR="006E44C1" w:rsidRDefault="006E44C1">
      <w:pPr>
        <w:pBdr>
          <w:bottom w:val="single" w:sz="4" w:space="0" w:color="E5E7EB"/>
        </w:pBdr>
        <w:spacing w:before="200" w:after="200"/>
      </w:pPr>
    </w:p>
    <w:p w14:paraId="7DFCD73C" w14:textId="77777777" w:rsidR="006E44C1" w:rsidRDefault="006E44C1">
      <w:pPr>
        <w:pBdr>
          <w:bottom w:val="single" w:sz="4" w:space="0" w:color="E5E7EB"/>
        </w:pBdr>
        <w:spacing w:before="200" w:after="200"/>
      </w:pPr>
    </w:p>
    <w:p w14:paraId="33BBF53B" w14:textId="77777777" w:rsidR="006E44C1" w:rsidRDefault="006E44C1">
      <w:pPr>
        <w:pBdr>
          <w:bottom w:val="single" w:sz="4" w:space="0" w:color="E5E7EB"/>
        </w:pBdr>
        <w:spacing w:before="200" w:after="200"/>
      </w:pPr>
    </w:p>
    <w:p w14:paraId="58DB0BC8" w14:textId="77777777" w:rsidR="006E44C1" w:rsidRDefault="006E44C1">
      <w:pPr>
        <w:pBdr>
          <w:bottom w:val="single" w:sz="4" w:space="0" w:color="E5E7EB"/>
        </w:pBdr>
        <w:spacing w:before="200" w:after="200"/>
      </w:pPr>
    </w:p>
    <w:p w14:paraId="0484ABDB" w14:textId="77777777" w:rsidR="006E44C1" w:rsidRDefault="006E44C1">
      <w:pPr>
        <w:pBdr>
          <w:bottom w:val="single" w:sz="4" w:space="0" w:color="E5E7EB"/>
        </w:pBdr>
        <w:spacing w:before="200" w:after="200"/>
      </w:pPr>
    </w:p>
    <w:p w14:paraId="50C4532C" w14:textId="77777777" w:rsidR="006E44C1" w:rsidRDefault="006E44C1">
      <w:pPr>
        <w:pBdr>
          <w:bottom w:val="single" w:sz="4" w:space="0" w:color="E5E7EB"/>
        </w:pBdr>
        <w:spacing w:before="200" w:after="200"/>
      </w:pPr>
    </w:p>
    <w:p w14:paraId="6BD059AB" w14:textId="6A19384F" w:rsidR="00255505" w:rsidRDefault="000B13BF">
      <w:pPr>
        <w:shd w:val="clear" w:color="auto" w:fill="111827"/>
        <w:spacing w:before="400" w:after="200"/>
        <w:ind w:left="200" w:right="200"/>
      </w:pPr>
      <w:r>
        <w:rPr>
          <w:rFonts w:ascii="Arial" w:eastAsia="Arial" w:hAnsi="Arial" w:cs="Arial"/>
          <w:b/>
          <w:bCs/>
          <w:color w:val="FFFFFF"/>
          <w:sz w:val="30"/>
          <w:szCs w:val="30"/>
        </w:rPr>
        <w:lastRenderedPageBreak/>
        <w:t>6.   System Architecture</w:t>
      </w:r>
    </w:p>
    <w:p w14:paraId="330CDE8C" w14:textId="77777777" w:rsidR="00255505" w:rsidRDefault="00255505">
      <w:pPr>
        <w:spacing w:before="50" w:after="50"/>
      </w:pPr>
    </w:p>
    <w:p w14:paraId="0FC26A38" w14:textId="339F5263" w:rsidR="00255505" w:rsidRDefault="000B13BF">
      <w:pPr>
        <w:spacing w:before="80" w:after="80"/>
        <w:jc w:val="both"/>
        <w:rPr>
          <w:color w:val="0A0A0A"/>
          <w:sz w:val="21"/>
          <w:szCs w:val="21"/>
        </w:rPr>
      </w:pPr>
      <w:r>
        <w:rPr>
          <w:color w:val="0A0A0A"/>
          <w:sz w:val="21"/>
          <w:szCs w:val="21"/>
        </w:rPr>
        <w:t>The system follows a modular, layered enterprise AI architecture. Each layer has a clearly defined responsibility and communicates through well-defined interfaces, enabling independent testing and future extensibility.</w:t>
      </w:r>
    </w:p>
    <w:p w14:paraId="788D9335" w14:textId="02285F0F" w:rsidR="006E44C1" w:rsidRDefault="006E44C1">
      <w:pPr>
        <w:spacing w:before="80" w:after="80"/>
        <w:jc w:val="both"/>
        <w:rPr>
          <w:color w:val="0A0A0A"/>
          <w:sz w:val="21"/>
          <w:szCs w:val="21"/>
        </w:rPr>
      </w:pPr>
      <w:r>
        <w:rPr>
          <w:noProof/>
        </w:rPr>
        <w:drawing>
          <wp:anchor distT="0" distB="0" distL="114300" distR="114300" simplePos="0" relativeHeight="251658240" behindDoc="1" locked="0" layoutInCell="1" allowOverlap="1" wp14:anchorId="42B9E6F5" wp14:editId="08EA9A36">
            <wp:simplePos x="0" y="0"/>
            <wp:positionH relativeFrom="column">
              <wp:posOffset>-403860</wp:posOffset>
            </wp:positionH>
            <wp:positionV relativeFrom="paragraph">
              <wp:posOffset>89535</wp:posOffset>
            </wp:positionV>
            <wp:extent cx="7055992" cy="4937760"/>
            <wp:effectExtent l="0" t="0" r="0" b="0"/>
            <wp:wrapNone/>
            <wp:docPr id="5382923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92330" name="Graphic 538292330"/>
                    <pic:cNvPicPr/>
                  </pic:nvPicPr>
                  <pic:blipFill>
                    <a:blip r:embed="rId9">
                      <a:extLst>
                        <a:ext uri="{96DAC541-7B7A-43D3-8B79-37D633B846F1}">
                          <asvg:svgBlip xmlns:asvg="http://schemas.microsoft.com/office/drawing/2016/SVG/main" r:embed="rId10"/>
                        </a:ext>
                      </a:extLst>
                    </a:blip>
                    <a:stretch>
                      <a:fillRect/>
                    </a:stretch>
                  </pic:blipFill>
                  <pic:spPr>
                    <a:xfrm>
                      <a:off x="0" y="0"/>
                      <a:ext cx="7055992" cy="4937760"/>
                    </a:xfrm>
                    <a:prstGeom prst="rect">
                      <a:avLst/>
                    </a:prstGeom>
                  </pic:spPr>
                </pic:pic>
              </a:graphicData>
            </a:graphic>
            <wp14:sizeRelH relativeFrom="margin">
              <wp14:pctWidth>0</wp14:pctWidth>
            </wp14:sizeRelH>
            <wp14:sizeRelV relativeFrom="margin">
              <wp14:pctHeight>0</wp14:pctHeight>
            </wp14:sizeRelV>
          </wp:anchor>
        </w:drawing>
      </w:r>
    </w:p>
    <w:p w14:paraId="68A2217E" w14:textId="67FAEAA5" w:rsidR="006E44C1" w:rsidRDefault="006E44C1">
      <w:pPr>
        <w:spacing w:before="80" w:after="80"/>
        <w:jc w:val="both"/>
        <w:rPr>
          <w:color w:val="0A0A0A"/>
          <w:sz w:val="21"/>
          <w:szCs w:val="21"/>
        </w:rPr>
      </w:pPr>
    </w:p>
    <w:p w14:paraId="24D6C80B" w14:textId="77777777" w:rsidR="006E44C1" w:rsidRDefault="006E44C1">
      <w:pPr>
        <w:spacing w:before="80" w:after="80"/>
        <w:jc w:val="both"/>
      </w:pPr>
    </w:p>
    <w:p w14:paraId="30719327" w14:textId="77777777" w:rsidR="00255505" w:rsidRDefault="00255505">
      <w:pPr>
        <w:spacing w:before="50" w:after="50"/>
      </w:pPr>
    </w:p>
    <w:p w14:paraId="44C98C7D" w14:textId="1107B4F5" w:rsidR="00255505" w:rsidRDefault="00255505">
      <w:pPr>
        <w:spacing w:before="50" w:after="50"/>
      </w:pPr>
    </w:p>
    <w:p w14:paraId="1A453D87" w14:textId="77777777" w:rsidR="006E44C1" w:rsidRDefault="006E44C1">
      <w:pPr>
        <w:pBdr>
          <w:bottom w:val="single" w:sz="4" w:space="0" w:color="2E5B8A"/>
        </w:pBdr>
        <w:spacing w:before="280" w:after="100"/>
        <w:rPr>
          <w:rFonts w:ascii="Arial" w:eastAsia="Arial" w:hAnsi="Arial" w:cs="Arial"/>
          <w:b/>
          <w:bCs/>
          <w:color w:val="1E2A3A"/>
          <w:sz w:val="25"/>
          <w:szCs w:val="25"/>
        </w:rPr>
      </w:pPr>
    </w:p>
    <w:p w14:paraId="1ECD8D14" w14:textId="77777777" w:rsidR="006E44C1" w:rsidRDefault="006E44C1">
      <w:pPr>
        <w:pBdr>
          <w:bottom w:val="single" w:sz="4" w:space="0" w:color="2E5B8A"/>
        </w:pBdr>
        <w:spacing w:before="280" w:after="100"/>
        <w:rPr>
          <w:rFonts w:ascii="Arial" w:eastAsia="Arial" w:hAnsi="Arial" w:cs="Arial"/>
          <w:b/>
          <w:bCs/>
          <w:color w:val="1E2A3A"/>
          <w:sz w:val="25"/>
          <w:szCs w:val="25"/>
        </w:rPr>
      </w:pPr>
    </w:p>
    <w:p w14:paraId="23A0D132" w14:textId="77777777" w:rsidR="006E44C1" w:rsidRDefault="006E44C1">
      <w:pPr>
        <w:pBdr>
          <w:bottom w:val="single" w:sz="4" w:space="0" w:color="2E5B8A"/>
        </w:pBdr>
        <w:spacing w:before="280" w:after="100"/>
        <w:rPr>
          <w:rFonts w:ascii="Arial" w:eastAsia="Arial" w:hAnsi="Arial" w:cs="Arial"/>
          <w:b/>
          <w:bCs/>
          <w:color w:val="1E2A3A"/>
          <w:sz w:val="25"/>
          <w:szCs w:val="25"/>
        </w:rPr>
      </w:pPr>
    </w:p>
    <w:p w14:paraId="0BDAF10F" w14:textId="77777777" w:rsidR="006E44C1" w:rsidRDefault="006E44C1">
      <w:pPr>
        <w:pBdr>
          <w:bottom w:val="single" w:sz="4" w:space="0" w:color="2E5B8A"/>
        </w:pBdr>
        <w:spacing w:before="280" w:after="100"/>
        <w:rPr>
          <w:rFonts w:ascii="Arial" w:eastAsia="Arial" w:hAnsi="Arial" w:cs="Arial"/>
          <w:b/>
          <w:bCs/>
          <w:color w:val="1E2A3A"/>
          <w:sz w:val="25"/>
          <w:szCs w:val="25"/>
        </w:rPr>
      </w:pPr>
    </w:p>
    <w:p w14:paraId="6995164F" w14:textId="77777777" w:rsidR="006E44C1" w:rsidRDefault="006E44C1">
      <w:pPr>
        <w:pBdr>
          <w:bottom w:val="single" w:sz="4" w:space="0" w:color="2E5B8A"/>
        </w:pBdr>
        <w:spacing w:before="280" w:after="100"/>
        <w:rPr>
          <w:rFonts w:ascii="Arial" w:eastAsia="Arial" w:hAnsi="Arial" w:cs="Arial"/>
          <w:b/>
          <w:bCs/>
          <w:color w:val="1E2A3A"/>
          <w:sz w:val="25"/>
          <w:szCs w:val="25"/>
        </w:rPr>
      </w:pPr>
    </w:p>
    <w:p w14:paraId="03F7D716" w14:textId="77777777" w:rsidR="006E44C1" w:rsidRDefault="006E44C1">
      <w:pPr>
        <w:pBdr>
          <w:bottom w:val="single" w:sz="4" w:space="0" w:color="2E5B8A"/>
        </w:pBdr>
        <w:spacing w:before="280" w:after="100"/>
        <w:rPr>
          <w:rFonts w:ascii="Arial" w:eastAsia="Arial" w:hAnsi="Arial" w:cs="Arial"/>
          <w:b/>
          <w:bCs/>
          <w:color w:val="1E2A3A"/>
          <w:sz w:val="25"/>
          <w:szCs w:val="25"/>
        </w:rPr>
      </w:pPr>
    </w:p>
    <w:p w14:paraId="4F7766A3" w14:textId="77777777" w:rsidR="006E44C1" w:rsidRDefault="006E44C1">
      <w:pPr>
        <w:pBdr>
          <w:bottom w:val="single" w:sz="4" w:space="0" w:color="2E5B8A"/>
        </w:pBdr>
        <w:spacing w:before="280" w:after="100"/>
        <w:rPr>
          <w:rFonts w:ascii="Arial" w:eastAsia="Arial" w:hAnsi="Arial" w:cs="Arial"/>
          <w:b/>
          <w:bCs/>
          <w:color w:val="1E2A3A"/>
          <w:sz w:val="25"/>
          <w:szCs w:val="25"/>
        </w:rPr>
      </w:pPr>
    </w:p>
    <w:p w14:paraId="25D4A463" w14:textId="77777777" w:rsidR="006E44C1" w:rsidRDefault="006E44C1">
      <w:pPr>
        <w:pBdr>
          <w:bottom w:val="single" w:sz="4" w:space="0" w:color="2E5B8A"/>
        </w:pBdr>
        <w:spacing w:before="280" w:after="100"/>
        <w:rPr>
          <w:rFonts w:ascii="Arial" w:eastAsia="Arial" w:hAnsi="Arial" w:cs="Arial"/>
          <w:b/>
          <w:bCs/>
          <w:color w:val="1E2A3A"/>
          <w:sz w:val="25"/>
          <w:szCs w:val="25"/>
        </w:rPr>
      </w:pPr>
    </w:p>
    <w:p w14:paraId="1C76B06F" w14:textId="77777777" w:rsidR="006E44C1" w:rsidRDefault="006E44C1">
      <w:pPr>
        <w:pBdr>
          <w:bottom w:val="single" w:sz="4" w:space="0" w:color="2E5B8A"/>
        </w:pBdr>
        <w:spacing w:before="280" w:after="100"/>
        <w:rPr>
          <w:rFonts w:ascii="Arial" w:eastAsia="Arial" w:hAnsi="Arial" w:cs="Arial"/>
          <w:b/>
          <w:bCs/>
          <w:color w:val="1E2A3A"/>
          <w:sz w:val="25"/>
          <w:szCs w:val="25"/>
        </w:rPr>
      </w:pPr>
    </w:p>
    <w:p w14:paraId="1ADEE0A3" w14:textId="77777777" w:rsidR="006E44C1" w:rsidRDefault="006E44C1">
      <w:pPr>
        <w:pBdr>
          <w:bottom w:val="single" w:sz="4" w:space="0" w:color="2E5B8A"/>
        </w:pBdr>
        <w:spacing w:before="280" w:after="100"/>
        <w:rPr>
          <w:rFonts w:ascii="Arial" w:eastAsia="Arial" w:hAnsi="Arial" w:cs="Arial"/>
          <w:b/>
          <w:bCs/>
          <w:color w:val="1E2A3A"/>
          <w:sz w:val="25"/>
          <w:szCs w:val="25"/>
        </w:rPr>
      </w:pPr>
    </w:p>
    <w:p w14:paraId="3E90FA2C" w14:textId="77777777" w:rsidR="006E44C1" w:rsidRDefault="006E44C1">
      <w:pPr>
        <w:pBdr>
          <w:bottom w:val="single" w:sz="4" w:space="0" w:color="2E5B8A"/>
        </w:pBdr>
        <w:spacing w:before="280" w:after="100"/>
        <w:rPr>
          <w:rFonts w:ascii="Arial" w:eastAsia="Arial" w:hAnsi="Arial" w:cs="Arial"/>
          <w:b/>
          <w:bCs/>
          <w:color w:val="1E2A3A"/>
          <w:sz w:val="25"/>
          <w:szCs w:val="25"/>
        </w:rPr>
      </w:pPr>
    </w:p>
    <w:p w14:paraId="031F6AA9" w14:textId="735C7F6A" w:rsidR="00255505" w:rsidRDefault="000B13BF">
      <w:pPr>
        <w:pBdr>
          <w:bottom w:val="single" w:sz="4" w:space="0" w:color="2E5B8A"/>
        </w:pBdr>
        <w:spacing w:before="280" w:after="100"/>
      </w:pPr>
      <w:proofErr w:type="gramStart"/>
      <w:r>
        <w:rPr>
          <w:rFonts w:ascii="Arial" w:eastAsia="Arial" w:hAnsi="Arial" w:cs="Arial"/>
          <w:b/>
          <w:bCs/>
          <w:color w:val="1E2A3A"/>
          <w:sz w:val="25"/>
          <w:szCs w:val="25"/>
        </w:rPr>
        <w:t>6.1  UI</w:t>
      </w:r>
      <w:proofErr w:type="gramEnd"/>
      <w:r>
        <w:rPr>
          <w:rFonts w:ascii="Arial" w:eastAsia="Arial" w:hAnsi="Arial" w:cs="Arial"/>
          <w:b/>
          <w:bCs/>
          <w:color w:val="1E2A3A"/>
          <w:sz w:val="25"/>
          <w:szCs w:val="25"/>
        </w:rPr>
        <w:t xml:space="preserve"> Layer</w:t>
      </w:r>
    </w:p>
    <w:p w14:paraId="4D4C5802" w14:textId="3ACE65AE" w:rsidR="006E44C1" w:rsidRDefault="000B13BF" w:rsidP="006E44C1">
      <w:pPr>
        <w:spacing w:before="80" w:after="80"/>
        <w:jc w:val="both"/>
        <w:rPr>
          <w:color w:val="0A0A0A"/>
          <w:sz w:val="21"/>
          <w:szCs w:val="21"/>
        </w:rPr>
      </w:pPr>
      <w:r>
        <w:rPr>
          <w:color w:val="0A0A0A"/>
          <w:sz w:val="21"/>
          <w:szCs w:val="21"/>
        </w:rPr>
        <w:t xml:space="preserve">Implemented using </w:t>
      </w:r>
      <w:proofErr w:type="spellStart"/>
      <w:r>
        <w:rPr>
          <w:color w:val="0A0A0A"/>
          <w:sz w:val="21"/>
          <w:szCs w:val="21"/>
        </w:rPr>
        <w:t>Streamlit</w:t>
      </w:r>
      <w:proofErr w:type="spellEnd"/>
      <w:r>
        <w:rPr>
          <w:color w:val="0A0A0A"/>
          <w:sz w:val="21"/>
          <w:szCs w:val="21"/>
        </w:rPr>
        <w:t>. Responsible for user interaction, query input, and rendering generated answers with source citations. Provides a clean, browser-accessible interface requiring no installation</w:t>
      </w:r>
      <w:r>
        <w:rPr>
          <w:color w:val="0A0A0A"/>
          <w:sz w:val="21"/>
          <w:szCs w:val="21"/>
        </w:rPr>
        <w:t>.</w:t>
      </w:r>
    </w:p>
    <w:p w14:paraId="1876C46E" w14:textId="77777777" w:rsidR="006E44C1" w:rsidRDefault="006E44C1" w:rsidP="006E44C1">
      <w:pPr>
        <w:spacing w:before="80" w:after="80"/>
        <w:jc w:val="both"/>
        <w:rPr>
          <w:rFonts w:ascii="Arial" w:eastAsia="Arial" w:hAnsi="Arial" w:cs="Arial"/>
          <w:b/>
          <w:bCs/>
          <w:color w:val="1E2A3A"/>
          <w:sz w:val="25"/>
          <w:szCs w:val="25"/>
        </w:rPr>
      </w:pPr>
    </w:p>
    <w:p w14:paraId="56AC51BF" w14:textId="51B5FA33" w:rsidR="00255505" w:rsidRDefault="000B13BF">
      <w:pPr>
        <w:pBdr>
          <w:bottom w:val="single" w:sz="4" w:space="0" w:color="2E5B8A"/>
        </w:pBdr>
        <w:spacing w:before="280" w:after="100"/>
      </w:pPr>
      <w:proofErr w:type="gramStart"/>
      <w:r>
        <w:rPr>
          <w:rFonts w:ascii="Arial" w:eastAsia="Arial" w:hAnsi="Arial" w:cs="Arial"/>
          <w:b/>
          <w:bCs/>
          <w:color w:val="1E2A3A"/>
          <w:sz w:val="25"/>
          <w:szCs w:val="25"/>
        </w:rPr>
        <w:t>6.2  Orchestration</w:t>
      </w:r>
      <w:proofErr w:type="gramEnd"/>
      <w:r>
        <w:rPr>
          <w:rFonts w:ascii="Arial" w:eastAsia="Arial" w:hAnsi="Arial" w:cs="Arial"/>
          <w:b/>
          <w:bCs/>
          <w:color w:val="1E2A3A"/>
          <w:sz w:val="25"/>
          <w:szCs w:val="25"/>
        </w:rPr>
        <w:t xml:space="preserve"> Layer</w:t>
      </w:r>
    </w:p>
    <w:p w14:paraId="2BC8F703" w14:textId="77777777" w:rsidR="00255505" w:rsidRDefault="000B13BF">
      <w:pPr>
        <w:spacing w:before="80" w:after="80"/>
        <w:jc w:val="both"/>
        <w:rPr>
          <w:color w:val="0A0A0A"/>
          <w:sz w:val="21"/>
          <w:szCs w:val="21"/>
        </w:rPr>
      </w:pPr>
      <w:r>
        <w:rPr>
          <w:color w:val="0A0A0A"/>
          <w:sz w:val="21"/>
          <w:szCs w:val="21"/>
        </w:rPr>
        <w:t>Implemented using LangGraph. Responsible for defining the agent graph, managing typed state, executing nodes in sequence, and applying conditional routing based on evaluation results. All agent transitions are explicit and auditable.</w:t>
      </w:r>
    </w:p>
    <w:p w14:paraId="1DAADA1A" w14:textId="77777777" w:rsidR="006E44C1" w:rsidRDefault="006E44C1">
      <w:pPr>
        <w:spacing w:before="80" w:after="80"/>
        <w:jc w:val="both"/>
        <w:rPr>
          <w:color w:val="0A0A0A"/>
          <w:sz w:val="21"/>
          <w:szCs w:val="21"/>
        </w:rPr>
      </w:pPr>
    </w:p>
    <w:p w14:paraId="7BDB8606" w14:textId="77777777" w:rsidR="006E44C1" w:rsidRDefault="006E44C1">
      <w:pPr>
        <w:spacing w:before="80" w:after="80"/>
        <w:jc w:val="both"/>
        <w:rPr>
          <w:color w:val="0A0A0A"/>
          <w:sz w:val="21"/>
          <w:szCs w:val="21"/>
        </w:rPr>
      </w:pPr>
    </w:p>
    <w:p w14:paraId="47EA2421" w14:textId="77777777" w:rsidR="006E44C1" w:rsidRDefault="006E44C1">
      <w:pPr>
        <w:spacing w:before="80" w:after="80"/>
        <w:jc w:val="both"/>
        <w:rPr>
          <w:color w:val="0A0A0A"/>
          <w:sz w:val="21"/>
          <w:szCs w:val="21"/>
        </w:rPr>
      </w:pPr>
    </w:p>
    <w:p w14:paraId="42AB8B26" w14:textId="77777777" w:rsidR="006E44C1" w:rsidRDefault="006E44C1">
      <w:pPr>
        <w:spacing w:before="80" w:after="80"/>
        <w:jc w:val="both"/>
        <w:rPr>
          <w:color w:val="0A0A0A"/>
          <w:sz w:val="21"/>
          <w:szCs w:val="21"/>
        </w:rPr>
      </w:pPr>
    </w:p>
    <w:p w14:paraId="2919E41B" w14:textId="77777777" w:rsidR="006E44C1" w:rsidRDefault="006E44C1">
      <w:pPr>
        <w:spacing w:before="80" w:after="80"/>
        <w:jc w:val="both"/>
      </w:pPr>
    </w:p>
    <w:p w14:paraId="57B8F3C6" w14:textId="77777777" w:rsidR="00255505" w:rsidRDefault="000B13BF">
      <w:pPr>
        <w:pBdr>
          <w:bottom w:val="single" w:sz="4" w:space="0" w:color="2E5B8A"/>
        </w:pBdr>
        <w:spacing w:before="280" w:after="100"/>
      </w:pPr>
      <w:proofErr w:type="gramStart"/>
      <w:r>
        <w:rPr>
          <w:rFonts w:ascii="Arial" w:eastAsia="Arial" w:hAnsi="Arial" w:cs="Arial"/>
          <w:b/>
          <w:bCs/>
          <w:color w:val="1E2A3A"/>
          <w:sz w:val="25"/>
          <w:szCs w:val="25"/>
        </w:rPr>
        <w:t>6.3  Agent</w:t>
      </w:r>
      <w:proofErr w:type="gramEnd"/>
      <w:r>
        <w:rPr>
          <w:rFonts w:ascii="Arial" w:eastAsia="Arial" w:hAnsi="Arial" w:cs="Arial"/>
          <w:b/>
          <w:bCs/>
          <w:color w:val="1E2A3A"/>
          <w:sz w:val="25"/>
          <w:szCs w:val="25"/>
        </w:rPr>
        <w:t xml:space="preserve"> Layer</w:t>
      </w:r>
    </w:p>
    <w:p w14:paraId="6D6CC9EB" w14:textId="77777777" w:rsidR="00255505" w:rsidRDefault="00255505">
      <w:pPr>
        <w:spacing w:before="50" w:after="50"/>
      </w:pPr>
    </w:p>
    <w:tbl>
      <w:tblPr>
        <w:tblStyle w:val="a3"/>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400"/>
        <w:gridCol w:w="4960"/>
      </w:tblGrid>
      <w:tr w:rsidR="00255505" w14:paraId="33CAD1F9" w14:textId="77777777" w:rsidTr="006E44C1">
        <w:trPr>
          <w:jc w:val="center"/>
        </w:trPr>
        <w:tc>
          <w:tcPr>
            <w:tcW w:w="2000" w:type="dxa"/>
            <w:tcBorders>
              <w:top w:val="single" w:sz="4" w:space="0" w:color="1E2A3A"/>
              <w:left w:val="single" w:sz="4" w:space="0" w:color="1E2A3A"/>
              <w:bottom w:val="single" w:sz="4" w:space="0" w:color="1E2A3A"/>
              <w:right w:val="single" w:sz="4" w:space="0" w:color="1E2A3A"/>
            </w:tcBorders>
            <w:shd w:val="clear" w:color="auto" w:fill="1E2A3A"/>
            <w:tcMar>
              <w:top w:w="100" w:type="dxa"/>
              <w:left w:w="160" w:type="dxa"/>
              <w:bottom w:w="100" w:type="dxa"/>
              <w:right w:w="160" w:type="dxa"/>
            </w:tcMar>
          </w:tcPr>
          <w:p w14:paraId="018B3828" w14:textId="77777777" w:rsidR="00255505" w:rsidRDefault="000B13BF">
            <w:r>
              <w:rPr>
                <w:rFonts w:ascii="Arial" w:eastAsia="Arial" w:hAnsi="Arial" w:cs="Arial"/>
                <w:b/>
                <w:bCs/>
                <w:color w:val="FFFFFF"/>
                <w:sz w:val="19"/>
                <w:szCs w:val="19"/>
              </w:rPr>
              <w:t>Agent</w:t>
            </w:r>
          </w:p>
        </w:tc>
        <w:tc>
          <w:tcPr>
            <w:tcW w:w="2400" w:type="dxa"/>
            <w:tcBorders>
              <w:top w:val="single" w:sz="4" w:space="0" w:color="1E2A3A"/>
              <w:left w:val="single" w:sz="4" w:space="0" w:color="1E2A3A"/>
              <w:bottom w:val="single" w:sz="4" w:space="0" w:color="1E2A3A"/>
              <w:right w:val="single" w:sz="4" w:space="0" w:color="1E2A3A"/>
            </w:tcBorders>
            <w:shd w:val="clear" w:color="auto" w:fill="1E2A3A"/>
            <w:tcMar>
              <w:top w:w="100" w:type="dxa"/>
              <w:left w:w="160" w:type="dxa"/>
              <w:bottom w:w="100" w:type="dxa"/>
              <w:right w:w="160" w:type="dxa"/>
            </w:tcMar>
          </w:tcPr>
          <w:p w14:paraId="54F60CB4" w14:textId="77777777" w:rsidR="00255505" w:rsidRDefault="000B13BF">
            <w:r>
              <w:rPr>
                <w:rFonts w:ascii="Arial" w:eastAsia="Arial" w:hAnsi="Arial" w:cs="Arial"/>
                <w:b/>
                <w:bCs/>
                <w:color w:val="FFFFFF"/>
                <w:sz w:val="19"/>
                <w:szCs w:val="19"/>
              </w:rPr>
              <w:t>File</w:t>
            </w:r>
          </w:p>
        </w:tc>
        <w:tc>
          <w:tcPr>
            <w:tcW w:w="4960" w:type="dxa"/>
            <w:tcBorders>
              <w:top w:val="single" w:sz="4" w:space="0" w:color="1E2A3A"/>
              <w:left w:val="single" w:sz="4" w:space="0" w:color="1E2A3A"/>
              <w:bottom w:val="single" w:sz="4" w:space="0" w:color="1E2A3A"/>
              <w:right w:val="single" w:sz="4" w:space="0" w:color="1E2A3A"/>
            </w:tcBorders>
            <w:shd w:val="clear" w:color="auto" w:fill="1E2A3A"/>
            <w:tcMar>
              <w:top w:w="100" w:type="dxa"/>
              <w:left w:w="160" w:type="dxa"/>
              <w:bottom w:w="100" w:type="dxa"/>
              <w:right w:w="160" w:type="dxa"/>
            </w:tcMar>
          </w:tcPr>
          <w:p w14:paraId="7E523BBE" w14:textId="77777777" w:rsidR="00255505" w:rsidRDefault="000B13BF">
            <w:r>
              <w:rPr>
                <w:rFonts w:ascii="Arial" w:eastAsia="Arial" w:hAnsi="Arial" w:cs="Arial"/>
                <w:b/>
                <w:bCs/>
                <w:color w:val="FFFFFF"/>
                <w:sz w:val="19"/>
                <w:szCs w:val="19"/>
              </w:rPr>
              <w:t>Responsibility</w:t>
            </w:r>
          </w:p>
        </w:tc>
      </w:tr>
      <w:tr w:rsidR="00255505" w14:paraId="76A9FFDC" w14:textId="77777777" w:rsidTr="006E44C1">
        <w:trPr>
          <w:jc w:val="center"/>
        </w:trPr>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6E6114E" w14:textId="77777777" w:rsidR="00255505" w:rsidRDefault="000B13BF">
            <w:r>
              <w:rPr>
                <w:rFonts w:ascii="Arial" w:eastAsia="Arial" w:hAnsi="Arial" w:cs="Arial"/>
                <w:b/>
                <w:bCs/>
                <w:color w:val="1E2A3A"/>
                <w:sz w:val="19"/>
                <w:szCs w:val="19"/>
              </w:rPr>
              <w:t>Retriever Agent</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43329AA1" w14:textId="77777777" w:rsidR="00255505" w:rsidRDefault="000B13BF">
            <w:r>
              <w:rPr>
                <w:rFonts w:ascii="Courier New" w:eastAsia="Courier New" w:hAnsi="Courier New" w:cs="Courier New"/>
                <w:color w:val="0A0A0A"/>
                <w:sz w:val="19"/>
                <w:szCs w:val="19"/>
              </w:rPr>
              <w:t>retriever_agent.py</w:t>
            </w:r>
          </w:p>
        </w:tc>
        <w:tc>
          <w:tcPr>
            <w:tcW w:w="49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762DC4C" w14:textId="77777777" w:rsidR="00255505" w:rsidRDefault="000B13BF">
            <w:r>
              <w:rPr>
                <w:rFonts w:ascii="Arial" w:eastAsia="Arial" w:hAnsi="Arial" w:cs="Arial"/>
                <w:color w:val="0A0A0A"/>
                <w:sz w:val="19"/>
                <w:szCs w:val="19"/>
              </w:rPr>
              <w:t xml:space="preserve">Performs semantic similarity search against </w:t>
            </w:r>
            <w:proofErr w:type="spellStart"/>
            <w:r>
              <w:rPr>
                <w:rFonts w:ascii="Arial" w:eastAsia="Arial" w:hAnsi="Arial" w:cs="Arial"/>
                <w:color w:val="0A0A0A"/>
                <w:sz w:val="19"/>
                <w:szCs w:val="19"/>
              </w:rPr>
              <w:t>ChromaDB</w:t>
            </w:r>
            <w:proofErr w:type="spellEnd"/>
            <w:r>
              <w:rPr>
                <w:rFonts w:ascii="Arial" w:eastAsia="Arial" w:hAnsi="Arial" w:cs="Arial"/>
                <w:color w:val="0A0A0A"/>
                <w:sz w:val="19"/>
                <w:szCs w:val="19"/>
              </w:rPr>
              <w:t xml:space="preserve"> to fetch the most relevant document chunks</w:t>
            </w:r>
          </w:p>
        </w:tc>
      </w:tr>
      <w:tr w:rsidR="00255505" w14:paraId="3763CA8E" w14:textId="77777777" w:rsidTr="006E44C1">
        <w:trPr>
          <w:jc w:val="center"/>
        </w:trPr>
        <w:tc>
          <w:tcPr>
            <w:tcW w:w="2000" w:type="dxa"/>
            <w:tcBorders>
              <w:top w:val="single" w:sz="4" w:space="0" w:color="E5E7EB"/>
              <w:left w:val="single" w:sz="4" w:space="0" w:color="E5E7EB"/>
              <w:bottom w:val="single" w:sz="4" w:space="0" w:color="E5E7EB"/>
              <w:right w:val="single" w:sz="4" w:space="0" w:color="E5E7EB"/>
            </w:tcBorders>
            <w:shd w:val="clear" w:color="auto" w:fill="F1F5F9"/>
            <w:tcMar>
              <w:top w:w="80" w:type="dxa"/>
              <w:left w:w="160" w:type="dxa"/>
              <w:bottom w:w="80" w:type="dxa"/>
              <w:right w:w="160" w:type="dxa"/>
            </w:tcMar>
          </w:tcPr>
          <w:p w14:paraId="72C99A39" w14:textId="77777777" w:rsidR="00255505" w:rsidRDefault="000B13BF">
            <w:r>
              <w:rPr>
                <w:rFonts w:ascii="Arial" w:eastAsia="Arial" w:hAnsi="Arial" w:cs="Arial"/>
                <w:b/>
                <w:bCs/>
                <w:color w:val="1E2A3A"/>
                <w:sz w:val="19"/>
                <w:szCs w:val="19"/>
              </w:rPr>
              <w:t>Evaluator Agent</w:t>
            </w:r>
          </w:p>
        </w:tc>
        <w:tc>
          <w:tcPr>
            <w:tcW w:w="2400" w:type="dxa"/>
            <w:tcBorders>
              <w:top w:val="single" w:sz="4" w:space="0" w:color="E5E7EB"/>
              <w:left w:val="single" w:sz="4" w:space="0" w:color="E5E7EB"/>
              <w:bottom w:val="single" w:sz="4" w:space="0" w:color="E5E7EB"/>
              <w:right w:val="single" w:sz="4" w:space="0" w:color="E5E7EB"/>
            </w:tcBorders>
            <w:shd w:val="clear" w:color="auto" w:fill="F1F5F9"/>
            <w:tcMar>
              <w:top w:w="80" w:type="dxa"/>
              <w:left w:w="160" w:type="dxa"/>
              <w:bottom w:w="80" w:type="dxa"/>
              <w:right w:w="160" w:type="dxa"/>
            </w:tcMar>
          </w:tcPr>
          <w:p w14:paraId="3B2E6DED" w14:textId="77777777" w:rsidR="00255505" w:rsidRDefault="000B13BF">
            <w:r>
              <w:rPr>
                <w:rFonts w:ascii="Courier New" w:eastAsia="Courier New" w:hAnsi="Courier New" w:cs="Courier New"/>
                <w:color w:val="0A0A0A"/>
                <w:sz w:val="19"/>
                <w:szCs w:val="19"/>
              </w:rPr>
              <w:t>evaluator_agent.py</w:t>
            </w:r>
          </w:p>
        </w:tc>
        <w:tc>
          <w:tcPr>
            <w:tcW w:w="4960" w:type="dxa"/>
            <w:tcBorders>
              <w:top w:val="single" w:sz="4" w:space="0" w:color="E5E7EB"/>
              <w:left w:val="single" w:sz="4" w:space="0" w:color="E5E7EB"/>
              <w:bottom w:val="single" w:sz="4" w:space="0" w:color="E5E7EB"/>
              <w:right w:val="single" w:sz="4" w:space="0" w:color="E5E7EB"/>
            </w:tcBorders>
            <w:shd w:val="clear" w:color="auto" w:fill="F1F5F9"/>
            <w:tcMar>
              <w:top w:w="80" w:type="dxa"/>
              <w:left w:w="160" w:type="dxa"/>
              <w:bottom w:w="80" w:type="dxa"/>
              <w:right w:w="160" w:type="dxa"/>
            </w:tcMar>
          </w:tcPr>
          <w:p w14:paraId="7F3BE241" w14:textId="77777777" w:rsidR="00255505" w:rsidRDefault="000B13BF">
            <w:r>
              <w:rPr>
                <w:rFonts w:ascii="Arial" w:eastAsia="Arial" w:hAnsi="Arial" w:cs="Arial"/>
                <w:color w:val="0A0A0A"/>
                <w:sz w:val="19"/>
                <w:szCs w:val="19"/>
              </w:rPr>
              <w:t>Uses Gemini LLM to determine whether retrieved context is sufficient to answer the query</w:t>
            </w:r>
          </w:p>
        </w:tc>
      </w:tr>
      <w:tr w:rsidR="00255505" w14:paraId="70B04F6B" w14:textId="77777777" w:rsidTr="006E44C1">
        <w:trPr>
          <w:jc w:val="center"/>
        </w:trPr>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A5E75A4" w14:textId="77777777" w:rsidR="00255505" w:rsidRDefault="000B13BF">
            <w:r>
              <w:rPr>
                <w:rFonts w:ascii="Arial" w:eastAsia="Arial" w:hAnsi="Arial" w:cs="Arial"/>
                <w:b/>
                <w:bCs/>
                <w:color w:val="1E2A3A"/>
                <w:sz w:val="19"/>
                <w:szCs w:val="19"/>
              </w:rPr>
              <w:t>Answer Generator</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64D3D610" w14:textId="77777777" w:rsidR="00255505" w:rsidRDefault="000B13BF">
            <w:r>
              <w:rPr>
                <w:rFonts w:ascii="Courier New" w:eastAsia="Courier New" w:hAnsi="Courier New" w:cs="Courier New"/>
                <w:color w:val="0A0A0A"/>
                <w:sz w:val="19"/>
                <w:szCs w:val="19"/>
              </w:rPr>
              <w:t>answer_generator.py</w:t>
            </w:r>
          </w:p>
        </w:tc>
        <w:tc>
          <w:tcPr>
            <w:tcW w:w="49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DC81A93" w14:textId="77777777" w:rsidR="00255505" w:rsidRDefault="000B13BF">
            <w:r>
              <w:rPr>
                <w:rFonts w:ascii="Arial" w:eastAsia="Arial" w:hAnsi="Arial" w:cs="Arial"/>
                <w:color w:val="0A0A0A"/>
                <w:sz w:val="19"/>
                <w:szCs w:val="19"/>
              </w:rPr>
              <w:t>Generates a grounded, source-cited response from retrieved enterprise context using Gemini</w:t>
            </w:r>
          </w:p>
        </w:tc>
      </w:tr>
      <w:tr w:rsidR="00255505" w14:paraId="04C1B864" w14:textId="77777777" w:rsidTr="006E44C1">
        <w:trPr>
          <w:jc w:val="center"/>
        </w:trPr>
        <w:tc>
          <w:tcPr>
            <w:tcW w:w="2000" w:type="dxa"/>
            <w:tcBorders>
              <w:top w:val="single" w:sz="4" w:space="0" w:color="E5E7EB"/>
              <w:left w:val="single" w:sz="4" w:space="0" w:color="E5E7EB"/>
              <w:bottom w:val="single" w:sz="4" w:space="0" w:color="E5E7EB"/>
              <w:right w:val="single" w:sz="4" w:space="0" w:color="E5E7EB"/>
            </w:tcBorders>
            <w:shd w:val="clear" w:color="auto" w:fill="F1F5F9"/>
            <w:tcMar>
              <w:top w:w="80" w:type="dxa"/>
              <w:left w:w="160" w:type="dxa"/>
              <w:bottom w:w="80" w:type="dxa"/>
              <w:right w:w="160" w:type="dxa"/>
            </w:tcMar>
          </w:tcPr>
          <w:p w14:paraId="36E3A9CB" w14:textId="77777777" w:rsidR="00255505" w:rsidRDefault="000B13BF">
            <w:r>
              <w:rPr>
                <w:rFonts w:ascii="Arial" w:eastAsia="Arial" w:hAnsi="Arial" w:cs="Arial"/>
                <w:b/>
                <w:bCs/>
                <w:color w:val="1E2A3A"/>
                <w:sz w:val="19"/>
                <w:szCs w:val="19"/>
              </w:rPr>
              <w:t>Fallback Handler</w:t>
            </w:r>
          </w:p>
        </w:tc>
        <w:tc>
          <w:tcPr>
            <w:tcW w:w="2400" w:type="dxa"/>
            <w:tcBorders>
              <w:top w:val="single" w:sz="4" w:space="0" w:color="E5E7EB"/>
              <w:left w:val="single" w:sz="4" w:space="0" w:color="E5E7EB"/>
              <w:bottom w:val="single" w:sz="4" w:space="0" w:color="E5E7EB"/>
              <w:right w:val="single" w:sz="4" w:space="0" w:color="E5E7EB"/>
            </w:tcBorders>
            <w:shd w:val="clear" w:color="auto" w:fill="F1F5F9"/>
            <w:tcMar>
              <w:top w:w="80" w:type="dxa"/>
              <w:left w:w="160" w:type="dxa"/>
              <w:bottom w:w="80" w:type="dxa"/>
              <w:right w:w="160" w:type="dxa"/>
            </w:tcMar>
          </w:tcPr>
          <w:p w14:paraId="56F59634" w14:textId="77777777" w:rsidR="00255505" w:rsidRDefault="000B13BF">
            <w:r>
              <w:rPr>
                <w:rFonts w:ascii="Courier New" w:eastAsia="Courier New" w:hAnsi="Courier New" w:cs="Courier New"/>
                <w:color w:val="0A0A0A"/>
                <w:sz w:val="19"/>
                <w:szCs w:val="19"/>
              </w:rPr>
              <w:t>nodes.py</w:t>
            </w:r>
          </w:p>
        </w:tc>
        <w:tc>
          <w:tcPr>
            <w:tcW w:w="4960" w:type="dxa"/>
            <w:tcBorders>
              <w:top w:val="single" w:sz="4" w:space="0" w:color="E5E7EB"/>
              <w:left w:val="single" w:sz="4" w:space="0" w:color="E5E7EB"/>
              <w:bottom w:val="single" w:sz="4" w:space="0" w:color="E5E7EB"/>
              <w:right w:val="single" w:sz="4" w:space="0" w:color="E5E7EB"/>
            </w:tcBorders>
            <w:shd w:val="clear" w:color="auto" w:fill="F1F5F9"/>
            <w:tcMar>
              <w:top w:w="80" w:type="dxa"/>
              <w:left w:w="160" w:type="dxa"/>
              <w:bottom w:w="80" w:type="dxa"/>
              <w:right w:w="160" w:type="dxa"/>
            </w:tcMar>
          </w:tcPr>
          <w:p w14:paraId="26903158" w14:textId="77777777" w:rsidR="00255505" w:rsidRDefault="000B13BF">
            <w:r>
              <w:rPr>
                <w:rFonts w:ascii="Arial" w:eastAsia="Arial" w:hAnsi="Arial" w:cs="Arial"/>
                <w:color w:val="0A0A0A"/>
                <w:sz w:val="19"/>
                <w:szCs w:val="19"/>
              </w:rPr>
              <w:t>Returns a graceful fallback message when the evaluator determines context is insufficient</w:t>
            </w:r>
          </w:p>
        </w:tc>
      </w:tr>
    </w:tbl>
    <w:p w14:paraId="16CB8961" w14:textId="77777777" w:rsidR="00255505" w:rsidRDefault="00255505">
      <w:pPr>
        <w:spacing w:before="50" w:after="50"/>
      </w:pPr>
    </w:p>
    <w:p w14:paraId="4893842A" w14:textId="77777777" w:rsidR="006E44C1" w:rsidRDefault="006E44C1">
      <w:pPr>
        <w:spacing w:before="50" w:after="50"/>
      </w:pPr>
    </w:p>
    <w:p w14:paraId="6B54BDF5" w14:textId="77777777" w:rsidR="006E44C1" w:rsidRDefault="006E44C1">
      <w:pPr>
        <w:spacing w:before="50" w:after="50"/>
      </w:pPr>
    </w:p>
    <w:p w14:paraId="196218CB" w14:textId="77777777" w:rsidR="00255505" w:rsidRDefault="000B13BF">
      <w:pPr>
        <w:pBdr>
          <w:bottom w:val="single" w:sz="4" w:space="0" w:color="2E5B8A"/>
        </w:pBdr>
        <w:spacing w:before="280" w:after="100"/>
      </w:pPr>
      <w:proofErr w:type="gramStart"/>
      <w:r>
        <w:rPr>
          <w:rFonts w:ascii="Arial" w:eastAsia="Arial" w:hAnsi="Arial" w:cs="Arial"/>
          <w:b/>
          <w:bCs/>
          <w:color w:val="1E2A3A"/>
          <w:sz w:val="25"/>
          <w:szCs w:val="25"/>
        </w:rPr>
        <w:t>6.4  Retrieval</w:t>
      </w:r>
      <w:proofErr w:type="gramEnd"/>
      <w:r>
        <w:rPr>
          <w:rFonts w:ascii="Arial" w:eastAsia="Arial" w:hAnsi="Arial" w:cs="Arial"/>
          <w:b/>
          <w:bCs/>
          <w:color w:val="1E2A3A"/>
          <w:sz w:val="25"/>
          <w:szCs w:val="25"/>
        </w:rPr>
        <w:t xml:space="preserve"> Layer</w:t>
      </w:r>
    </w:p>
    <w:p w14:paraId="635DF351" w14:textId="77777777" w:rsidR="00255505" w:rsidRDefault="000B13BF">
      <w:pPr>
        <w:spacing w:before="80" w:after="80"/>
        <w:jc w:val="both"/>
        <w:rPr>
          <w:color w:val="0A0A0A"/>
          <w:sz w:val="21"/>
          <w:szCs w:val="21"/>
        </w:rPr>
      </w:pPr>
      <w:r>
        <w:rPr>
          <w:color w:val="0A0A0A"/>
          <w:sz w:val="21"/>
          <w:szCs w:val="21"/>
        </w:rPr>
        <w:t xml:space="preserve">Uses </w:t>
      </w:r>
      <w:proofErr w:type="spellStart"/>
      <w:r>
        <w:rPr>
          <w:color w:val="0A0A0A"/>
          <w:sz w:val="21"/>
          <w:szCs w:val="21"/>
        </w:rPr>
        <w:t>ChromaDB</w:t>
      </w:r>
      <w:proofErr w:type="spellEnd"/>
      <w:r>
        <w:rPr>
          <w:color w:val="0A0A0A"/>
          <w:sz w:val="21"/>
          <w:szCs w:val="21"/>
        </w:rPr>
        <w:t xml:space="preserve"> for persistent local vector storage. At query time, the user's question is embedded using </w:t>
      </w:r>
      <w:proofErr w:type="spellStart"/>
      <w:r>
        <w:rPr>
          <w:color w:val="0A0A0A"/>
          <w:sz w:val="21"/>
          <w:szCs w:val="21"/>
        </w:rPr>
        <w:t>Ollama</w:t>
      </w:r>
      <w:proofErr w:type="spellEnd"/>
      <w:r>
        <w:rPr>
          <w:color w:val="0A0A0A"/>
          <w:sz w:val="21"/>
          <w:szCs w:val="21"/>
        </w:rPr>
        <w:t xml:space="preserve"> and compared against stored document vectors via cosine similarity. The top-k most relevant chunks are returned to the agent pipeline.</w:t>
      </w:r>
    </w:p>
    <w:p w14:paraId="28062E8D" w14:textId="34A7AB47" w:rsidR="006E44C1" w:rsidRDefault="006E44C1">
      <w:pPr>
        <w:spacing w:before="80" w:after="80"/>
        <w:jc w:val="both"/>
      </w:pPr>
    </w:p>
    <w:p w14:paraId="2561E18D" w14:textId="77777777" w:rsidR="006E44C1" w:rsidRDefault="006E44C1">
      <w:pPr>
        <w:spacing w:before="80" w:after="80"/>
        <w:jc w:val="both"/>
      </w:pPr>
    </w:p>
    <w:p w14:paraId="264C66E2" w14:textId="77777777" w:rsidR="00255505" w:rsidRDefault="000B13BF">
      <w:pPr>
        <w:pBdr>
          <w:bottom w:val="single" w:sz="4" w:space="0" w:color="2E5B8A"/>
        </w:pBdr>
        <w:spacing w:before="280" w:after="100"/>
      </w:pPr>
      <w:proofErr w:type="gramStart"/>
      <w:r>
        <w:rPr>
          <w:rFonts w:ascii="Arial" w:eastAsia="Arial" w:hAnsi="Arial" w:cs="Arial"/>
          <w:b/>
          <w:bCs/>
          <w:color w:val="1E2A3A"/>
          <w:sz w:val="25"/>
          <w:szCs w:val="25"/>
        </w:rPr>
        <w:t>6.5  AI</w:t>
      </w:r>
      <w:proofErr w:type="gramEnd"/>
      <w:r>
        <w:rPr>
          <w:rFonts w:ascii="Arial" w:eastAsia="Arial" w:hAnsi="Arial" w:cs="Arial"/>
          <w:b/>
          <w:bCs/>
          <w:color w:val="1E2A3A"/>
          <w:sz w:val="25"/>
          <w:szCs w:val="25"/>
        </w:rPr>
        <w:t xml:space="preserve"> Layer</w:t>
      </w:r>
    </w:p>
    <w:p w14:paraId="5C13BAA0" w14:textId="77777777" w:rsidR="00255505" w:rsidRDefault="000B13BF">
      <w:pPr>
        <w:spacing w:before="80" w:after="80"/>
        <w:jc w:val="both"/>
        <w:rPr>
          <w:color w:val="0A0A0A"/>
          <w:sz w:val="21"/>
          <w:szCs w:val="21"/>
        </w:rPr>
      </w:pPr>
      <w:r>
        <w:rPr>
          <w:color w:val="0A0A0A"/>
          <w:sz w:val="21"/>
          <w:szCs w:val="21"/>
        </w:rPr>
        <w:t xml:space="preserve">Uses Google Gemini 1.5 Flash for two distinct tasks: context evaluation (determining sufficiency) and answer generation (producing grounded responses). </w:t>
      </w:r>
      <w:proofErr w:type="spellStart"/>
      <w:r>
        <w:rPr>
          <w:color w:val="0A0A0A"/>
          <w:sz w:val="21"/>
          <w:szCs w:val="21"/>
        </w:rPr>
        <w:t>Ollama</w:t>
      </w:r>
      <w:proofErr w:type="spellEnd"/>
      <w:r>
        <w:rPr>
          <w:color w:val="0A0A0A"/>
          <w:sz w:val="21"/>
          <w:szCs w:val="21"/>
        </w:rPr>
        <w:t xml:space="preserve"> handles embedding generation locally for both ingestion and runtime retrieval.</w:t>
      </w:r>
    </w:p>
    <w:p w14:paraId="4C68F34D" w14:textId="77777777" w:rsidR="006E44C1" w:rsidRDefault="006E44C1">
      <w:pPr>
        <w:spacing w:before="80" w:after="80"/>
        <w:jc w:val="both"/>
        <w:rPr>
          <w:color w:val="0A0A0A"/>
          <w:sz w:val="21"/>
          <w:szCs w:val="21"/>
        </w:rPr>
      </w:pPr>
    </w:p>
    <w:p w14:paraId="7ADA0F6D" w14:textId="77777777" w:rsidR="006E44C1" w:rsidRDefault="006E44C1">
      <w:pPr>
        <w:spacing w:before="80" w:after="80"/>
        <w:jc w:val="both"/>
        <w:rPr>
          <w:color w:val="0A0A0A"/>
          <w:sz w:val="21"/>
          <w:szCs w:val="21"/>
        </w:rPr>
      </w:pPr>
    </w:p>
    <w:p w14:paraId="57CFC783" w14:textId="77777777" w:rsidR="006E44C1" w:rsidRDefault="006E44C1">
      <w:pPr>
        <w:spacing w:before="80" w:after="80"/>
        <w:jc w:val="both"/>
      </w:pPr>
    </w:p>
    <w:p w14:paraId="7BEB73BF" w14:textId="77777777" w:rsidR="00255505" w:rsidRDefault="000B13BF">
      <w:pPr>
        <w:pBdr>
          <w:bottom w:val="single" w:sz="4" w:space="0" w:color="2E5B8A"/>
        </w:pBdr>
        <w:spacing w:before="280" w:after="100"/>
      </w:pPr>
      <w:proofErr w:type="gramStart"/>
      <w:r>
        <w:rPr>
          <w:rFonts w:ascii="Arial" w:eastAsia="Arial" w:hAnsi="Arial" w:cs="Arial"/>
          <w:b/>
          <w:bCs/>
          <w:color w:val="1E2A3A"/>
          <w:sz w:val="25"/>
          <w:szCs w:val="25"/>
        </w:rPr>
        <w:t>6.6  Data</w:t>
      </w:r>
      <w:proofErr w:type="gramEnd"/>
      <w:r>
        <w:rPr>
          <w:rFonts w:ascii="Arial" w:eastAsia="Arial" w:hAnsi="Arial" w:cs="Arial"/>
          <w:b/>
          <w:bCs/>
          <w:color w:val="1E2A3A"/>
          <w:sz w:val="25"/>
          <w:szCs w:val="25"/>
        </w:rPr>
        <w:t xml:space="preserve"> Layer</w:t>
      </w:r>
    </w:p>
    <w:p w14:paraId="12C46E9C" w14:textId="77777777" w:rsidR="00255505" w:rsidRDefault="000B13BF">
      <w:pPr>
        <w:spacing w:before="80" w:after="80"/>
        <w:jc w:val="both"/>
      </w:pPr>
      <w:r>
        <w:rPr>
          <w:color w:val="0A0A0A"/>
          <w:sz w:val="21"/>
          <w:szCs w:val="21"/>
        </w:rPr>
        <w:t>Contains 16 synthetic enterprise documents covering HR policies, onboarding guides, cybersecurity SOPs, deployment workflows, AI governance policies, data governance, vendor management, and performance management. Documents intentionally contain partial overlaps and incomplete information to challenge retrieval quality and agent reasoning.</w:t>
      </w:r>
    </w:p>
    <w:p w14:paraId="14D412D8" w14:textId="77777777" w:rsidR="00255505" w:rsidRDefault="00255505">
      <w:pPr>
        <w:pBdr>
          <w:bottom w:val="single" w:sz="4" w:space="0" w:color="E5E7EB"/>
        </w:pBdr>
        <w:spacing w:before="200" w:after="200"/>
      </w:pPr>
    </w:p>
    <w:p w14:paraId="08099AA8" w14:textId="77777777" w:rsidR="006E44C1" w:rsidRDefault="006E44C1">
      <w:pPr>
        <w:pBdr>
          <w:bottom w:val="single" w:sz="4" w:space="0" w:color="E5E7EB"/>
        </w:pBdr>
        <w:spacing w:before="200" w:after="200"/>
      </w:pPr>
    </w:p>
    <w:p w14:paraId="60C34D6F" w14:textId="77777777" w:rsidR="006E44C1" w:rsidRDefault="006E44C1">
      <w:pPr>
        <w:pBdr>
          <w:bottom w:val="single" w:sz="4" w:space="0" w:color="E5E7EB"/>
        </w:pBdr>
        <w:spacing w:before="200" w:after="200"/>
      </w:pPr>
    </w:p>
    <w:p w14:paraId="17C639D3" w14:textId="77777777" w:rsidR="006E44C1" w:rsidRDefault="006E44C1">
      <w:pPr>
        <w:pBdr>
          <w:bottom w:val="single" w:sz="4" w:space="0" w:color="E5E7EB"/>
        </w:pBdr>
        <w:spacing w:before="200" w:after="200"/>
      </w:pPr>
    </w:p>
    <w:p w14:paraId="18CFE5FF" w14:textId="77777777" w:rsidR="006E44C1" w:rsidRDefault="006E44C1">
      <w:pPr>
        <w:pBdr>
          <w:bottom w:val="single" w:sz="4" w:space="0" w:color="E5E7EB"/>
        </w:pBdr>
        <w:spacing w:before="200" w:after="200"/>
      </w:pPr>
    </w:p>
    <w:p w14:paraId="35942D29" w14:textId="77777777" w:rsidR="006E44C1" w:rsidRDefault="006E44C1">
      <w:pPr>
        <w:pBdr>
          <w:bottom w:val="single" w:sz="4" w:space="0" w:color="E5E7EB"/>
        </w:pBdr>
        <w:spacing w:before="200" w:after="200"/>
      </w:pPr>
    </w:p>
    <w:p w14:paraId="26E3967A" w14:textId="77777777" w:rsidR="00255505" w:rsidRDefault="000B13BF">
      <w:pPr>
        <w:shd w:val="clear" w:color="auto" w:fill="111827"/>
        <w:spacing w:before="400" w:after="200"/>
        <w:ind w:left="200" w:right="200"/>
      </w:pPr>
      <w:r>
        <w:rPr>
          <w:rFonts w:ascii="Arial" w:eastAsia="Arial" w:hAnsi="Arial" w:cs="Arial"/>
          <w:b/>
          <w:bCs/>
          <w:color w:val="FFFFFF"/>
          <w:sz w:val="30"/>
          <w:szCs w:val="30"/>
        </w:rPr>
        <w:t>7.   Repository Structure</w:t>
      </w:r>
    </w:p>
    <w:p w14:paraId="04108E08" w14:textId="77777777" w:rsidR="00255505" w:rsidRDefault="00255505">
      <w:pPr>
        <w:spacing w:before="50" w:after="50"/>
      </w:pPr>
    </w:p>
    <w:p w14:paraId="0A2575DE"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enterprise-agentic-rag/</w:t>
      </w:r>
    </w:p>
    <w:p w14:paraId="5A277886"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w:t>
      </w:r>
    </w:p>
    <w:p w14:paraId="37479355"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xml:space="preserve">├── app.py                     # </w:t>
      </w:r>
      <w:proofErr w:type="spellStart"/>
      <w:r>
        <w:rPr>
          <w:rFonts w:ascii="Courier New" w:eastAsia="Courier New" w:hAnsi="Courier New" w:cs="Courier New"/>
          <w:color w:val="1E2A3A"/>
          <w:sz w:val="18"/>
          <w:szCs w:val="18"/>
        </w:rPr>
        <w:t>Streamlit</w:t>
      </w:r>
      <w:proofErr w:type="spellEnd"/>
      <w:r>
        <w:rPr>
          <w:rFonts w:ascii="Courier New" w:eastAsia="Courier New" w:hAnsi="Courier New" w:cs="Courier New"/>
          <w:color w:val="1E2A3A"/>
          <w:sz w:val="18"/>
          <w:szCs w:val="18"/>
        </w:rPr>
        <w:t xml:space="preserve"> frontend entry point</w:t>
      </w:r>
    </w:p>
    <w:p w14:paraId="4FEBF7DF"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requirements.txt           # Python dependencies</w:t>
      </w:r>
    </w:p>
    <w:p w14:paraId="2A91179B"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w:t>
      </w:r>
      <w:proofErr w:type="gramStart"/>
      <w:r>
        <w:rPr>
          <w:rFonts w:ascii="Courier New" w:eastAsia="Courier New" w:hAnsi="Courier New" w:cs="Courier New"/>
          <w:color w:val="1E2A3A"/>
          <w:sz w:val="18"/>
          <w:szCs w:val="18"/>
        </w:rPr>
        <w:t>─ .env</w:t>
      </w:r>
      <w:proofErr w:type="gramEnd"/>
      <w:r>
        <w:rPr>
          <w:rFonts w:ascii="Courier New" w:eastAsia="Courier New" w:hAnsi="Courier New" w:cs="Courier New"/>
          <w:color w:val="1E2A3A"/>
          <w:sz w:val="18"/>
          <w:szCs w:val="18"/>
        </w:rPr>
        <w:t xml:space="preserve">                       # Environment variables (API keys)</w:t>
      </w:r>
    </w:p>
    <w:p w14:paraId="1B4356E0"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w:t>
      </w:r>
    </w:p>
    <w:p w14:paraId="01688062"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data/</w:t>
      </w:r>
    </w:p>
    <w:p w14:paraId="2111DB23"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proofErr w:type="gramStart"/>
      <w:r>
        <w:rPr>
          <w:rFonts w:ascii="Courier New" w:eastAsia="Courier New" w:hAnsi="Courier New" w:cs="Courier New"/>
          <w:color w:val="1E2A3A"/>
          <w:sz w:val="18"/>
          <w:szCs w:val="18"/>
        </w:rPr>
        <w:t>│   ├── raw/                   #</w:t>
      </w:r>
      <w:proofErr w:type="gramEnd"/>
      <w:r>
        <w:rPr>
          <w:rFonts w:ascii="Courier New" w:eastAsia="Courier New" w:hAnsi="Courier New" w:cs="Courier New"/>
          <w:color w:val="1E2A3A"/>
          <w:sz w:val="18"/>
          <w:szCs w:val="18"/>
        </w:rPr>
        <w:t xml:space="preserve"> Raw enterprise documents (.txt)</w:t>
      </w:r>
    </w:p>
    <w:p w14:paraId="451095A6"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proofErr w:type="gramStart"/>
      <w:r>
        <w:rPr>
          <w:rFonts w:ascii="Courier New" w:eastAsia="Courier New" w:hAnsi="Courier New" w:cs="Courier New"/>
          <w:color w:val="1E2A3A"/>
          <w:sz w:val="18"/>
          <w:szCs w:val="18"/>
        </w:rPr>
        <w:t>│   └── processed/             #</w:t>
      </w:r>
      <w:proofErr w:type="gramEnd"/>
      <w:r>
        <w:rPr>
          <w:rFonts w:ascii="Courier New" w:eastAsia="Courier New" w:hAnsi="Courier New" w:cs="Courier New"/>
          <w:color w:val="1E2A3A"/>
          <w:sz w:val="18"/>
          <w:szCs w:val="18"/>
        </w:rPr>
        <w:t xml:space="preserve"> </w:t>
      </w:r>
      <w:proofErr w:type="gramStart"/>
      <w:r>
        <w:rPr>
          <w:rFonts w:ascii="Courier New" w:eastAsia="Courier New" w:hAnsi="Courier New" w:cs="Courier New"/>
          <w:color w:val="1E2A3A"/>
          <w:sz w:val="18"/>
          <w:szCs w:val="18"/>
        </w:rPr>
        <w:t>Post-ingestion</w:t>
      </w:r>
      <w:proofErr w:type="gramEnd"/>
      <w:r>
        <w:rPr>
          <w:rFonts w:ascii="Courier New" w:eastAsia="Courier New" w:hAnsi="Courier New" w:cs="Courier New"/>
          <w:color w:val="1E2A3A"/>
          <w:sz w:val="18"/>
          <w:szCs w:val="18"/>
        </w:rPr>
        <w:t xml:space="preserve"> artefacts</w:t>
      </w:r>
    </w:p>
    <w:p w14:paraId="2849CEAC"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w:t>
      </w:r>
    </w:p>
    <w:p w14:paraId="328A51AF"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ingestion/</w:t>
      </w:r>
    </w:p>
    <w:p w14:paraId="7F6C7F10"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 ingest.py              # Ingestion pipeline entry point</w:t>
      </w:r>
    </w:p>
    <w:p w14:paraId="00537683"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 loader.py              # Document loading (</w:t>
      </w:r>
      <w:proofErr w:type="spellStart"/>
      <w:r>
        <w:rPr>
          <w:rFonts w:ascii="Courier New" w:eastAsia="Courier New" w:hAnsi="Courier New" w:cs="Courier New"/>
          <w:color w:val="1E2A3A"/>
          <w:sz w:val="18"/>
          <w:szCs w:val="18"/>
        </w:rPr>
        <w:t>DirectoryLoader</w:t>
      </w:r>
      <w:proofErr w:type="spellEnd"/>
      <w:r>
        <w:rPr>
          <w:rFonts w:ascii="Courier New" w:eastAsia="Courier New" w:hAnsi="Courier New" w:cs="Courier New"/>
          <w:color w:val="1E2A3A"/>
          <w:sz w:val="18"/>
          <w:szCs w:val="18"/>
        </w:rPr>
        <w:t>)</w:t>
      </w:r>
    </w:p>
    <w:p w14:paraId="1CF63012"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 chunker.py             # Text chunking (</w:t>
      </w:r>
      <w:proofErr w:type="spellStart"/>
      <w:r>
        <w:rPr>
          <w:rFonts w:ascii="Courier New" w:eastAsia="Courier New" w:hAnsi="Courier New" w:cs="Courier New"/>
          <w:color w:val="1E2A3A"/>
          <w:sz w:val="18"/>
          <w:szCs w:val="18"/>
        </w:rPr>
        <w:t>RecursiveCharacterTextSplitter</w:t>
      </w:r>
      <w:proofErr w:type="spellEnd"/>
      <w:r>
        <w:rPr>
          <w:rFonts w:ascii="Courier New" w:eastAsia="Courier New" w:hAnsi="Courier New" w:cs="Courier New"/>
          <w:color w:val="1E2A3A"/>
          <w:sz w:val="18"/>
          <w:szCs w:val="18"/>
        </w:rPr>
        <w:t>)</w:t>
      </w:r>
    </w:p>
    <w:p w14:paraId="2B9EEA06"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 embedder.py            # Embedding generation (</w:t>
      </w:r>
      <w:proofErr w:type="spellStart"/>
      <w:r>
        <w:rPr>
          <w:rFonts w:ascii="Courier New" w:eastAsia="Courier New" w:hAnsi="Courier New" w:cs="Courier New"/>
          <w:color w:val="1E2A3A"/>
          <w:sz w:val="18"/>
          <w:szCs w:val="18"/>
        </w:rPr>
        <w:t>Ollama</w:t>
      </w:r>
      <w:proofErr w:type="spellEnd"/>
      <w:r>
        <w:rPr>
          <w:rFonts w:ascii="Courier New" w:eastAsia="Courier New" w:hAnsi="Courier New" w:cs="Courier New"/>
          <w:color w:val="1E2A3A"/>
          <w:sz w:val="18"/>
          <w:szCs w:val="18"/>
        </w:rPr>
        <w:t>)</w:t>
      </w:r>
    </w:p>
    <w:p w14:paraId="0A84B4FC"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w:t>
      </w:r>
    </w:p>
    <w:p w14:paraId="201FE1FE"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xml:space="preserve">├── </w:t>
      </w:r>
      <w:proofErr w:type="spellStart"/>
      <w:r>
        <w:rPr>
          <w:rFonts w:ascii="Courier New" w:eastAsia="Courier New" w:hAnsi="Courier New" w:cs="Courier New"/>
          <w:color w:val="1E2A3A"/>
          <w:sz w:val="18"/>
          <w:szCs w:val="18"/>
        </w:rPr>
        <w:t>vectorstore</w:t>
      </w:r>
      <w:proofErr w:type="spellEnd"/>
      <w:r>
        <w:rPr>
          <w:rFonts w:ascii="Courier New" w:eastAsia="Courier New" w:hAnsi="Courier New" w:cs="Courier New"/>
          <w:color w:val="1E2A3A"/>
          <w:sz w:val="18"/>
          <w:szCs w:val="18"/>
        </w:rPr>
        <w:t>/</w:t>
      </w:r>
    </w:p>
    <w:p w14:paraId="022D9AD4"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xml:space="preserve">│   ├── </w:t>
      </w:r>
      <w:proofErr w:type="spellStart"/>
      <w:r>
        <w:rPr>
          <w:rFonts w:ascii="Courier New" w:eastAsia="Courier New" w:hAnsi="Courier New" w:cs="Courier New"/>
          <w:color w:val="1E2A3A"/>
          <w:sz w:val="18"/>
          <w:szCs w:val="18"/>
        </w:rPr>
        <w:t>chroma_db</w:t>
      </w:r>
      <w:proofErr w:type="spellEnd"/>
      <w:r>
        <w:rPr>
          <w:rFonts w:ascii="Courier New" w:eastAsia="Courier New" w:hAnsi="Courier New" w:cs="Courier New"/>
          <w:color w:val="1E2A3A"/>
          <w:sz w:val="18"/>
          <w:szCs w:val="18"/>
        </w:rPr>
        <w:t xml:space="preserve">/             # Persisted </w:t>
      </w:r>
      <w:proofErr w:type="spellStart"/>
      <w:r>
        <w:rPr>
          <w:rFonts w:ascii="Courier New" w:eastAsia="Courier New" w:hAnsi="Courier New" w:cs="Courier New"/>
          <w:color w:val="1E2A3A"/>
          <w:sz w:val="18"/>
          <w:szCs w:val="18"/>
        </w:rPr>
        <w:t>ChromaDB</w:t>
      </w:r>
      <w:proofErr w:type="spellEnd"/>
      <w:r>
        <w:rPr>
          <w:rFonts w:ascii="Courier New" w:eastAsia="Courier New" w:hAnsi="Courier New" w:cs="Courier New"/>
          <w:color w:val="1E2A3A"/>
          <w:sz w:val="18"/>
          <w:szCs w:val="18"/>
        </w:rPr>
        <w:t xml:space="preserve"> vector store</w:t>
      </w:r>
    </w:p>
    <w:p w14:paraId="2A996A6B"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 vectordb.py            # Vector store interface</w:t>
      </w:r>
    </w:p>
    <w:p w14:paraId="5A945593"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w:t>
      </w:r>
    </w:p>
    <w:p w14:paraId="07A3DCEB"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agents/</w:t>
      </w:r>
    </w:p>
    <w:p w14:paraId="345EE828"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 retriever_agent.py     # Semantic retrieval agent</w:t>
      </w:r>
    </w:p>
    <w:p w14:paraId="37FD16A1"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 evaluator_agent.py     # LLM-based context grading agent</w:t>
      </w:r>
    </w:p>
    <w:p w14:paraId="0359FF00"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 answer_generator.py    # Grounded response generation</w:t>
      </w:r>
    </w:p>
    <w:p w14:paraId="2E9854AE"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proofErr w:type="gramStart"/>
      <w:r>
        <w:rPr>
          <w:rFonts w:ascii="Courier New" w:eastAsia="Courier New" w:hAnsi="Courier New" w:cs="Courier New"/>
          <w:color w:val="1E2A3A"/>
          <w:sz w:val="18"/>
          <w:szCs w:val="18"/>
        </w:rPr>
        <w:t>│   ├── query_analyzer.py      # [</w:t>
      </w:r>
      <w:proofErr w:type="gramEnd"/>
      <w:r>
        <w:rPr>
          <w:rFonts w:ascii="Courier New" w:eastAsia="Courier New" w:hAnsi="Courier New" w:cs="Courier New"/>
          <w:color w:val="1E2A3A"/>
          <w:sz w:val="18"/>
          <w:szCs w:val="18"/>
        </w:rPr>
        <w:t>Placeholder — future]</w:t>
      </w:r>
    </w:p>
    <w:p w14:paraId="24F55B19"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 web_search_agent.py    # [Placeholder — future]</w:t>
      </w:r>
    </w:p>
    <w:p w14:paraId="73B49749"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w:t>
      </w:r>
    </w:p>
    <w:p w14:paraId="721CB71D"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graph/</w:t>
      </w:r>
    </w:p>
    <w:p w14:paraId="52A9CD71"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 workflow.py            # LangGraph graph definition</w:t>
      </w:r>
    </w:p>
    <w:p w14:paraId="573B5645"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 state.py               # Typed state schema</w:t>
      </w:r>
    </w:p>
    <w:p w14:paraId="1A697653"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 nodes.py               # Node implementations</w:t>
      </w:r>
    </w:p>
    <w:p w14:paraId="5AED1F26"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w:t>
      </w:r>
    </w:p>
    <w:p w14:paraId="55D0DC34"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services/</w:t>
      </w:r>
    </w:p>
    <w:p w14:paraId="489CAA34"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 llm.py                 # Gemini LLM configuration</w:t>
      </w:r>
    </w:p>
    <w:p w14:paraId="3D3A7BA3"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xml:space="preserve">│   ├── embeddings.py          # </w:t>
      </w:r>
      <w:proofErr w:type="spellStart"/>
      <w:r>
        <w:rPr>
          <w:rFonts w:ascii="Courier New" w:eastAsia="Courier New" w:hAnsi="Courier New" w:cs="Courier New"/>
          <w:color w:val="1E2A3A"/>
          <w:sz w:val="18"/>
          <w:szCs w:val="18"/>
        </w:rPr>
        <w:t>Ollama</w:t>
      </w:r>
      <w:proofErr w:type="spellEnd"/>
      <w:r>
        <w:rPr>
          <w:rFonts w:ascii="Courier New" w:eastAsia="Courier New" w:hAnsi="Courier New" w:cs="Courier New"/>
          <w:color w:val="1E2A3A"/>
          <w:sz w:val="18"/>
          <w:szCs w:val="18"/>
        </w:rPr>
        <w:t xml:space="preserve"> embeddings service</w:t>
      </w:r>
    </w:p>
    <w:p w14:paraId="07A5E187"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 retrieval.py           # Retrieval service wrapper</w:t>
      </w:r>
    </w:p>
    <w:p w14:paraId="01C9AC32"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w:t>
      </w:r>
    </w:p>
    <w:p w14:paraId="30DFBDD3"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prompts/                   # Prompt templates</w:t>
      </w:r>
    </w:p>
    <w:p w14:paraId="12822252"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proofErr w:type="gramStart"/>
      <w:r>
        <w:rPr>
          <w:rFonts w:ascii="Courier New" w:eastAsia="Courier New" w:hAnsi="Courier New" w:cs="Courier New"/>
          <w:color w:val="1E2A3A"/>
          <w:sz w:val="18"/>
          <w:szCs w:val="18"/>
        </w:rPr>
        <w:t>├── diagrams/                  #</w:t>
      </w:r>
      <w:proofErr w:type="gramEnd"/>
      <w:r>
        <w:rPr>
          <w:rFonts w:ascii="Courier New" w:eastAsia="Courier New" w:hAnsi="Courier New" w:cs="Courier New"/>
          <w:color w:val="1E2A3A"/>
          <w:sz w:val="18"/>
          <w:szCs w:val="18"/>
        </w:rPr>
        <w:t xml:space="preserve"> Architecture diagrams</w:t>
      </w:r>
    </w:p>
    <w:p w14:paraId="256B6607"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proofErr w:type="gramStart"/>
      <w:r>
        <w:rPr>
          <w:rFonts w:ascii="Courier New" w:eastAsia="Courier New" w:hAnsi="Courier New" w:cs="Courier New"/>
          <w:color w:val="1E2A3A"/>
          <w:sz w:val="18"/>
          <w:szCs w:val="18"/>
        </w:rPr>
        <w:t>└── docs/                      #</w:t>
      </w:r>
      <w:proofErr w:type="gramEnd"/>
      <w:r>
        <w:rPr>
          <w:rFonts w:ascii="Courier New" w:eastAsia="Courier New" w:hAnsi="Courier New" w:cs="Courier New"/>
          <w:color w:val="1E2A3A"/>
          <w:sz w:val="18"/>
          <w:szCs w:val="18"/>
        </w:rPr>
        <w:t xml:space="preserve"> Supporting documentation</w:t>
      </w:r>
    </w:p>
    <w:p w14:paraId="2435E3E6" w14:textId="77777777" w:rsidR="00255505" w:rsidRDefault="00255505">
      <w:pPr>
        <w:pBdr>
          <w:bottom w:val="single" w:sz="4" w:space="0" w:color="E5E7EB"/>
        </w:pBdr>
        <w:spacing w:before="200" w:after="200"/>
      </w:pPr>
    </w:p>
    <w:p w14:paraId="6FF9F1FA" w14:textId="4DE3BEDD" w:rsidR="006E44C1" w:rsidRDefault="00411B4A">
      <w:pPr>
        <w:pBdr>
          <w:bottom w:val="single" w:sz="4" w:space="0" w:color="E5E7EB"/>
        </w:pBdr>
        <w:spacing w:before="200" w:after="200"/>
      </w:pPr>
      <w:r>
        <w:t xml:space="preserve">GIT repo Link -  </w:t>
      </w:r>
      <w:hyperlink r:id="rId11" w:history="1">
        <w:r w:rsidRPr="00411B4A">
          <w:rPr>
            <w:rStyle w:val="Hyperlink"/>
          </w:rPr>
          <w:t>https://github.com/Thusharkanth/enterpris</w:t>
        </w:r>
        <w:r w:rsidRPr="00411B4A">
          <w:rPr>
            <w:rStyle w:val="Hyperlink"/>
          </w:rPr>
          <w:t>e</w:t>
        </w:r>
        <w:r w:rsidRPr="00411B4A">
          <w:rPr>
            <w:rStyle w:val="Hyperlink"/>
          </w:rPr>
          <w:t>-agentic-rag</w:t>
        </w:r>
      </w:hyperlink>
    </w:p>
    <w:p w14:paraId="395261DC" w14:textId="77777777" w:rsidR="006E44C1" w:rsidRDefault="006E44C1">
      <w:pPr>
        <w:pBdr>
          <w:bottom w:val="single" w:sz="4" w:space="0" w:color="E5E7EB"/>
        </w:pBdr>
        <w:spacing w:before="200" w:after="200"/>
      </w:pPr>
    </w:p>
    <w:p w14:paraId="7748E13A" w14:textId="77777777" w:rsidR="006E44C1" w:rsidRDefault="006E44C1">
      <w:pPr>
        <w:pBdr>
          <w:bottom w:val="single" w:sz="4" w:space="0" w:color="E5E7EB"/>
        </w:pBdr>
        <w:spacing w:before="200" w:after="200"/>
      </w:pPr>
    </w:p>
    <w:p w14:paraId="00889A1D" w14:textId="77777777" w:rsidR="006E44C1" w:rsidRDefault="006E44C1">
      <w:pPr>
        <w:pBdr>
          <w:bottom w:val="single" w:sz="4" w:space="0" w:color="E5E7EB"/>
        </w:pBdr>
        <w:spacing w:before="200" w:after="200"/>
      </w:pPr>
    </w:p>
    <w:p w14:paraId="4274C1BA" w14:textId="77777777" w:rsidR="00255505" w:rsidRDefault="000B13BF">
      <w:pPr>
        <w:shd w:val="clear" w:color="auto" w:fill="111827"/>
        <w:spacing w:before="400" w:after="200"/>
        <w:ind w:left="200" w:right="200"/>
      </w:pPr>
      <w:r>
        <w:rPr>
          <w:rFonts w:ascii="Arial" w:eastAsia="Arial" w:hAnsi="Arial" w:cs="Arial"/>
          <w:b/>
          <w:bCs/>
          <w:color w:val="FFFFFF"/>
          <w:sz w:val="30"/>
          <w:szCs w:val="30"/>
        </w:rPr>
        <w:lastRenderedPageBreak/>
        <w:t>8.   Document Ingestion Pipeline</w:t>
      </w:r>
    </w:p>
    <w:p w14:paraId="1438C7E0" w14:textId="77777777" w:rsidR="00255505" w:rsidRDefault="00255505">
      <w:pPr>
        <w:spacing w:before="50" w:after="50"/>
      </w:pPr>
    </w:p>
    <w:p w14:paraId="6158A4E7" w14:textId="77777777" w:rsidR="00255505" w:rsidRDefault="000B13BF">
      <w:pPr>
        <w:spacing w:before="80" w:after="80"/>
        <w:jc w:val="both"/>
      </w:pPr>
      <w:r>
        <w:rPr>
          <w:color w:val="0A0A0A"/>
          <w:sz w:val="21"/>
          <w:szCs w:val="21"/>
        </w:rPr>
        <w:t xml:space="preserve">The ingestion pipeline is an offline process run once prior to deployment. It converts raw enterprise documents into semantic vector embeddings and persists them in </w:t>
      </w:r>
      <w:proofErr w:type="spellStart"/>
      <w:r>
        <w:rPr>
          <w:color w:val="0A0A0A"/>
          <w:sz w:val="21"/>
          <w:szCs w:val="21"/>
        </w:rPr>
        <w:t>ChromaDB</w:t>
      </w:r>
      <w:proofErr w:type="spellEnd"/>
      <w:r>
        <w:rPr>
          <w:color w:val="0A0A0A"/>
          <w:sz w:val="21"/>
          <w:szCs w:val="21"/>
        </w:rPr>
        <w:t xml:space="preserve"> for runtime retrieval.</w:t>
      </w:r>
    </w:p>
    <w:p w14:paraId="20BB2B87" w14:textId="77777777" w:rsidR="00255505" w:rsidRDefault="00255505">
      <w:pPr>
        <w:spacing w:before="50" w:after="50"/>
      </w:pPr>
    </w:p>
    <w:p w14:paraId="54BC63D6" w14:textId="2227B435" w:rsidR="00255505" w:rsidRDefault="006E44C1">
      <w:pPr>
        <w:spacing w:before="50" w:after="50"/>
      </w:pPr>
      <w:r>
        <w:rPr>
          <w:noProof/>
        </w:rPr>
        <w:drawing>
          <wp:inline distT="0" distB="0" distL="0" distR="0" wp14:anchorId="68390DB6" wp14:editId="1632D35A">
            <wp:extent cx="6248400" cy="2012315"/>
            <wp:effectExtent l="0" t="0" r="0" b="6985"/>
            <wp:docPr id="80139883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98834" name="Graphic 801398834"/>
                    <pic:cNvPicPr/>
                  </pic:nvPicPr>
                  <pic:blipFill>
                    <a:blip r:embed="rId12">
                      <a:extLst>
                        <a:ext uri="{96DAC541-7B7A-43D3-8B79-37D633B846F1}">
                          <asvg:svgBlip xmlns:asvg="http://schemas.microsoft.com/office/drawing/2016/SVG/main" r:embed="rId13"/>
                        </a:ext>
                      </a:extLst>
                    </a:blip>
                    <a:stretch>
                      <a:fillRect/>
                    </a:stretch>
                  </pic:blipFill>
                  <pic:spPr>
                    <a:xfrm>
                      <a:off x="0" y="0"/>
                      <a:ext cx="6248400" cy="2012315"/>
                    </a:xfrm>
                    <a:prstGeom prst="rect">
                      <a:avLst/>
                    </a:prstGeom>
                  </pic:spPr>
                </pic:pic>
              </a:graphicData>
            </a:graphic>
          </wp:inline>
        </w:drawing>
      </w:r>
    </w:p>
    <w:p w14:paraId="39DDE835" w14:textId="77777777" w:rsidR="006E44C1" w:rsidRDefault="006E44C1">
      <w:pPr>
        <w:spacing w:before="50" w:after="50"/>
      </w:pPr>
    </w:p>
    <w:p w14:paraId="5A4EDC5C" w14:textId="77777777" w:rsidR="00255505" w:rsidRDefault="000B13BF">
      <w:pPr>
        <w:pBdr>
          <w:bottom w:val="single" w:sz="4" w:space="0" w:color="2E5B8A"/>
        </w:pBdr>
        <w:spacing w:before="280" w:after="100"/>
      </w:pPr>
      <w:r>
        <w:rPr>
          <w:rFonts w:ascii="Arial" w:eastAsia="Arial" w:hAnsi="Arial" w:cs="Arial"/>
          <w:b/>
          <w:bCs/>
          <w:color w:val="1E2A3A"/>
          <w:sz w:val="25"/>
          <w:szCs w:val="25"/>
        </w:rPr>
        <w:t>Step 1 — Document Loading</w:t>
      </w:r>
    </w:p>
    <w:p w14:paraId="1E68AA8A" w14:textId="77777777" w:rsidR="00255505" w:rsidRDefault="000B13BF">
      <w:pPr>
        <w:spacing w:before="80" w:after="80"/>
        <w:jc w:val="both"/>
        <w:rPr>
          <w:color w:val="0A0A0A"/>
          <w:sz w:val="21"/>
          <w:szCs w:val="21"/>
        </w:rPr>
      </w:pPr>
      <w:r>
        <w:rPr>
          <w:color w:val="0A0A0A"/>
          <w:sz w:val="21"/>
          <w:szCs w:val="21"/>
        </w:rPr>
        <w:t xml:space="preserve">Documents are loaded from data/raw/ using </w:t>
      </w:r>
      <w:proofErr w:type="spellStart"/>
      <w:r>
        <w:rPr>
          <w:color w:val="0A0A0A"/>
          <w:sz w:val="21"/>
          <w:szCs w:val="21"/>
        </w:rPr>
        <w:t>LangChain's</w:t>
      </w:r>
      <w:proofErr w:type="spellEnd"/>
      <w:r>
        <w:rPr>
          <w:color w:val="0A0A0A"/>
          <w:sz w:val="21"/>
          <w:szCs w:val="21"/>
        </w:rPr>
        <w:t xml:space="preserve"> </w:t>
      </w:r>
      <w:proofErr w:type="spellStart"/>
      <w:r>
        <w:rPr>
          <w:color w:val="0A0A0A"/>
          <w:sz w:val="21"/>
          <w:szCs w:val="21"/>
        </w:rPr>
        <w:t>DirectoryLoader</w:t>
      </w:r>
      <w:proofErr w:type="spellEnd"/>
      <w:r>
        <w:rPr>
          <w:color w:val="0A0A0A"/>
          <w:sz w:val="21"/>
          <w:szCs w:val="21"/>
        </w:rPr>
        <w:t xml:space="preserve"> and </w:t>
      </w:r>
      <w:proofErr w:type="spellStart"/>
      <w:r>
        <w:rPr>
          <w:color w:val="0A0A0A"/>
          <w:sz w:val="21"/>
          <w:szCs w:val="21"/>
        </w:rPr>
        <w:t>TextLoader</w:t>
      </w:r>
      <w:proofErr w:type="spellEnd"/>
      <w:r>
        <w:rPr>
          <w:color w:val="0A0A0A"/>
          <w:sz w:val="21"/>
          <w:szCs w:val="21"/>
        </w:rPr>
        <w:t>, recursively scanning for .txt files across all enterprise document categories.</w:t>
      </w:r>
    </w:p>
    <w:p w14:paraId="5F8EBC11" w14:textId="77777777" w:rsidR="006E44C1" w:rsidRDefault="006E44C1">
      <w:pPr>
        <w:spacing w:before="80" w:after="80"/>
        <w:jc w:val="both"/>
      </w:pPr>
    </w:p>
    <w:p w14:paraId="30631FF0" w14:textId="77777777" w:rsidR="00255505" w:rsidRDefault="000B13BF">
      <w:pPr>
        <w:pBdr>
          <w:bottom w:val="single" w:sz="4" w:space="0" w:color="2E5B8A"/>
        </w:pBdr>
        <w:spacing w:before="280" w:after="100"/>
      </w:pPr>
      <w:r>
        <w:rPr>
          <w:rFonts w:ascii="Arial" w:eastAsia="Arial" w:hAnsi="Arial" w:cs="Arial"/>
          <w:b/>
          <w:bCs/>
          <w:color w:val="1E2A3A"/>
          <w:sz w:val="25"/>
          <w:szCs w:val="25"/>
        </w:rPr>
        <w:t>Step 2 — Text Chunking</w:t>
      </w:r>
    </w:p>
    <w:p w14:paraId="65CD0FAE" w14:textId="77777777" w:rsidR="00255505" w:rsidRDefault="000B13BF">
      <w:pPr>
        <w:spacing w:before="80" w:after="80"/>
        <w:jc w:val="both"/>
      </w:pPr>
      <w:r>
        <w:rPr>
          <w:color w:val="0A0A0A"/>
          <w:sz w:val="21"/>
          <w:szCs w:val="21"/>
        </w:rPr>
        <w:t xml:space="preserve">Documents are split using </w:t>
      </w:r>
      <w:proofErr w:type="spellStart"/>
      <w:r>
        <w:rPr>
          <w:color w:val="0A0A0A"/>
          <w:sz w:val="21"/>
          <w:szCs w:val="21"/>
        </w:rPr>
        <w:t>RecursiveCharacterTextSplitter</w:t>
      </w:r>
      <w:proofErr w:type="spellEnd"/>
      <w:r>
        <w:rPr>
          <w:color w:val="0A0A0A"/>
          <w:sz w:val="21"/>
          <w:szCs w:val="21"/>
        </w:rPr>
        <w:t xml:space="preserve"> with the following parameters:</w:t>
      </w:r>
    </w:p>
    <w:p w14:paraId="06DF69B8" w14:textId="77777777" w:rsidR="00255505" w:rsidRDefault="00255505">
      <w:pPr>
        <w:spacing w:before="50" w:after="50"/>
      </w:pPr>
    </w:p>
    <w:p w14:paraId="43E773B6"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CHUNK_SIZE    = 500    # characters per chunk</w:t>
      </w:r>
    </w:p>
    <w:p w14:paraId="214EEBFB"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CHUNK_OVERLAP = 100    # character overlap between adjacent chunks</w:t>
      </w:r>
    </w:p>
    <w:p w14:paraId="6BBFAE02" w14:textId="77777777" w:rsidR="00255505" w:rsidRDefault="00255505">
      <w:pPr>
        <w:spacing w:before="50" w:after="50"/>
      </w:pPr>
    </w:p>
    <w:p w14:paraId="33837AEA" w14:textId="77777777" w:rsidR="00255505" w:rsidRDefault="000B13BF">
      <w:pPr>
        <w:spacing w:before="80" w:after="80"/>
        <w:jc w:val="both"/>
        <w:rPr>
          <w:color w:val="0A0A0A"/>
          <w:sz w:val="21"/>
          <w:szCs w:val="21"/>
        </w:rPr>
      </w:pPr>
      <w:r>
        <w:rPr>
          <w:color w:val="0A0A0A"/>
          <w:sz w:val="21"/>
          <w:szCs w:val="21"/>
        </w:rPr>
        <w:t>Chunking improves retrieval granularity by ensuring each retrieved piece of text is focused and semantically dense, rather than retrieving entire documents.</w:t>
      </w:r>
    </w:p>
    <w:p w14:paraId="672AF827" w14:textId="77777777" w:rsidR="006E44C1" w:rsidRDefault="006E44C1">
      <w:pPr>
        <w:spacing w:before="80" w:after="80"/>
        <w:jc w:val="both"/>
      </w:pPr>
    </w:p>
    <w:p w14:paraId="560F23F8" w14:textId="77777777" w:rsidR="00255505" w:rsidRDefault="000B13BF">
      <w:pPr>
        <w:pBdr>
          <w:bottom w:val="single" w:sz="4" w:space="0" w:color="2E5B8A"/>
        </w:pBdr>
        <w:spacing w:before="280" w:after="100"/>
      </w:pPr>
      <w:r>
        <w:rPr>
          <w:rFonts w:ascii="Arial" w:eastAsia="Arial" w:hAnsi="Arial" w:cs="Arial"/>
          <w:b/>
          <w:bCs/>
          <w:color w:val="1E2A3A"/>
          <w:sz w:val="25"/>
          <w:szCs w:val="25"/>
        </w:rPr>
        <w:t>Step 3 — Embedding Generation</w:t>
      </w:r>
    </w:p>
    <w:p w14:paraId="1DE3CD71" w14:textId="77777777" w:rsidR="00255505" w:rsidRDefault="000B13BF">
      <w:pPr>
        <w:spacing w:before="80" w:after="80"/>
        <w:jc w:val="both"/>
        <w:rPr>
          <w:color w:val="0A0A0A"/>
          <w:sz w:val="21"/>
          <w:szCs w:val="21"/>
        </w:rPr>
      </w:pPr>
      <w:r>
        <w:rPr>
          <w:color w:val="0A0A0A"/>
          <w:sz w:val="21"/>
          <w:szCs w:val="21"/>
        </w:rPr>
        <w:t xml:space="preserve">Each chunk is passed through </w:t>
      </w:r>
      <w:proofErr w:type="spellStart"/>
      <w:r>
        <w:rPr>
          <w:color w:val="0A0A0A"/>
          <w:sz w:val="21"/>
          <w:szCs w:val="21"/>
        </w:rPr>
        <w:t>Ollama's</w:t>
      </w:r>
      <w:proofErr w:type="spellEnd"/>
      <w:r>
        <w:rPr>
          <w:color w:val="0A0A0A"/>
          <w:sz w:val="21"/>
          <w:szCs w:val="21"/>
        </w:rPr>
        <w:t xml:space="preserve"> nomic-embed-text model to produce a dense, 768-dimensional semantic vector. Embeddings are generated locally, ensuring data privacy.</w:t>
      </w:r>
    </w:p>
    <w:p w14:paraId="7E6B1A19" w14:textId="77777777" w:rsidR="006E44C1" w:rsidRDefault="006E44C1">
      <w:pPr>
        <w:spacing w:before="80" w:after="80"/>
        <w:jc w:val="both"/>
      </w:pPr>
    </w:p>
    <w:p w14:paraId="474D348D" w14:textId="77777777" w:rsidR="00255505" w:rsidRDefault="000B13BF">
      <w:pPr>
        <w:pBdr>
          <w:bottom w:val="single" w:sz="4" w:space="0" w:color="2E5B8A"/>
        </w:pBdr>
        <w:spacing w:before="280" w:after="100"/>
      </w:pPr>
      <w:r>
        <w:rPr>
          <w:rFonts w:ascii="Arial" w:eastAsia="Arial" w:hAnsi="Arial" w:cs="Arial"/>
          <w:b/>
          <w:bCs/>
          <w:color w:val="1E2A3A"/>
          <w:sz w:val="25"/>
          <w:szCs w:val="25"/>
        </w:rPr>
        <w:t>Step 4 — Vector Storage</w:t>
      </w:r>
    </w:p>
    <w:p w14:paraId="77E5F084" w14:textId="77777777" w:rsidR="00255505" w:rsidRDefault="000B13BF">
      <w:pPr>
        <w:spacing w:before="80" w:after="80"/>
        <w:jc w:val="both"/>
        <w:rPr>
          <w:color w:val="0A0A0A"/>
          <w:sz w:val="21"/>
          <w:szCs w:val="21"/>
        </w:rPr>
      </w:pPr>
      <w:r>
        <w:rPr>
          <w:color w:val="0A0A0A"/>
          <w:sz w:val="21"/>
          <w:szCs w:val="21"/>
        </w:rPr>
        <w:t xml:space="preserve">Generated embeddings are stored in </w:t>
      </w:r>
      <w:proofErr w:type="spellStart"/>
      <w:r>
        <w:rPr>
          <w:color w:val="0A0A0A"/>
          <w:sz w:val="21"/>
          <w:szCs w:val="21"/>
        </w:rPr>
        <w:t>ChromaDB</w:t>
      </w:r>
      <w:proofErr w:type="spellEnd"/>
      <w:r>
        <w:rPr>
          <w:color w:val="0A0A0A"/>
          <w:sz w:val="21"/>
          <w:szCs w:val="21"/>
        </w:rPr>
        <w:t xml:space="preserve">, persisted at </w:t>
      </w:r>
      <w:proofErr w:type="spellStart"/>
      <w:r>
        <w:rPr>
          <w:color w:val="0A0A0A"/>
          <w:sz w:val="21"/>
          <w:szCs w:val="21"/>
        </w:rPr>
        <w:t>vectorstore</w:t>
      </w:r>
      <w:proofErr w:type="spellEnd"/>
      <w:r>
        <w:rPr>
          <w:color w:val="0A0A0A"/>
          <w:sz w:val="21"/>
          <w:szCs w:val="21"/>
        </w:rPr>
        <w:t>/</w:t>
      </w:r>
      <w:proofErr w:type="spellStart"/>
      <w:r>
        <w:rPr>
          <w:color w:val="0A0A0A"/>
          <w:sz w:val="21"/>
          <w:szCs w:val="21"/>
        </w:rPr>
        <w:t>chroma_db</w:t>
      </w:r>
      <w:proofErr w:type="spellEnd"/>
      <w:r>
        <w:rPr>
          <w:color w:val="0A0A0A"/>
          <w:sz w:val="21"/>
          <w:szCs w:val="21"/>
        </w:rPr>
        <w:t xml:space="preserve">/. </w:t>
      </w:r>
      <w:proofErr w:type="spellStart"/>
      <w:r>
        <w:rPr>
          <w:color w:val="0A0A0A"/>
          <w:sz w:val="21"/>
          <w:szCs w:val="21"/>
        </w:rPr>
        <w:t>ChromaDB</w:t>
      </w:r>
      <w:proofErr w:type="spellEnd"/>
      <w:r>
        <w:rPr>
          <w:color w:val="0A0A0A"/>
          <w:sz w:val="21"/>
          <w:szCs w:val="21"/>
        </w:rPr>
        <w:t xml:space="preserve"> provides efficient approximate nearest-</w:t>
      </w:r>
      <w:proofErr w:type="spellStart"/>
      <w:r>
        <w:rPr>
          <w:color w:val="0A0A0A"/>
          <w:sz w:val="21"/>
          <w:szCs w:val="21"/>
        </w:rPr>
        <w:t>neighbour</w:t>
      </w:r>
      <w:proofErr w:type="spellEnd"/>
      <w:r>
        <w:rPr>
          <w:color w:val="0A0A0A"/>
          <w:sz w:val="21"/>
          <w:szCs w:val="21"/>
        </w:rPr>
        <w:t xml:space="preserve"> search for fast runtime retrieval.</w:t>
      </w:r>
    </w:p>
    <w:p w14:paraId="25DF1A22" w14:textId="77777777" w:rsidR="006E44C1" w:rsidRDefault="006E44C1">
      <w:pPr>
        <w:spacing w:before="80" w:after="80"/>
        <w:jc w:val="both"/>
      </w:pPr>
    </w:p>
    <w:p w14:paraId="4B48FC5A" w14:textId="77777777" w:rsidR="00255505" w:rsidRDefault="00255505">
      <w:pPr>
        <w:pBdr>
          <w:bottom w:val="single" w:sz="4" w:space="0" w:color="E5E7EB"/>
        </w:pBdr>
        <w:spacing w:before="200" w:after="200"/>
      </w:pPr>
    </w:p>
    <w:p w14:paraId="4A05E109" w14:textId="77777777" w:rsidR="00255505" w:rsidRDefault="000B13BF">
      <w:pPr>
        <w:shd w:val="clear" w:color="auto" w:fill="111827"/>
        <w:spacing w:before="400" w:after="200"/>
        <w:ind w:left="200" w:right="200"/>
      </w:pPr>
      <w:r>
        <w:rPr>
          <w:rFonts w:ascii="Arial" w:eastAsia="Arial" w:hAnsi="Arial" w:cs="Arial"/>
          <w:b/>
          <w:bCs/>
          <w:color w:val="FFFFFF"/>
          <w:sz w:val="30"/>
          <w:szCs w:val="30"/>
        </w:rPr>
        <w:lastRenderedPageBreak/>
        <w:t>9.   RAG Pipeline</w:t>
      </w:r>
    </w:p>
    <w:p w14:paraId="5E96F607" w14:textId="77777777" w:rsidR="00255505" w:rsidRDefault="00255505">
      <w:pPr>
        <w:spacing w:before="50" w:after="50"/>
      </w:pPr>
    </w:p>
    <w:p w14:paraId="606949A0" w14:textId="77777777" w:rsidR="00255505" w:rsidRDefault="000B13BF">
      <w:pPr>
        <w:spacing w:before="80" w:after="80"/>
        <w:jc w:val="both"/>
      </w:pPr>
      <w:r>
        <w:rPr>
          <w:color w:val="0A0A0A"/>
          <w:sz w:val="21"/>
          <w:szCs w:val="21"/>
        </w:rPr>
        <w:t>The Retrieval-Augmented Generation pipeline grounds all LLM responses in enterprise document content, eliminating hallucinations and ensuring answers are traceable to specific source documents.</w:t>
      </w:r>
    </w:p>
    <w:p w14:paraId="423A6C39" w14:textId="77777777" w:rsidR="00255505" w:rsidRDefault="00255505">
      <w:pPr>
        <w:spacing w:before="50" w:after="50"/>
      </w:pPr>
    </w:p>
    <w:p w14:paraId="35F0B0FD" w14:textId="5DBF293A" w:rsidR="00825017" w:rsidRDefault="00825017" w:rsidP="00825017">
      <w:pPr>
        <w:spacing w:before="50" w:after="50"/>
        <w:jc w:val="center"/>
      </w:pPr>
      <w:r>
        <w:rPr>
          <w:noProof/>
        </w:rPr>
        <w:drawing>
          <wp:inline distT="0" distB="0" distL="0" distR="0" wp14:anchorId="099D84E5" wp14:editId="5B71DA1C">
            <wp:extent cx="6248400" cy="2012315"/>
            <wp:effectExtent l="0" t="0" r="0" b="6985"/>
            <wp:docPr id="1732463943"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63943" name="Graphic 1732463943"/>
                    <pic:cNvPicPr/>
                  </pic:nvPicPr>
                  <pic:blipFill>
                    <a:blip r:embed="rId14">
                      <a:extLst>
                        <a:ext uri="{96DAC541-7B7A-43D3-8B79-37D633B846F1}">
                          <asvg:svgBlip xmlns:asvg="http://schemas.microsoft.com/office/drawing/2016/SVG/main" r:embed="rId15"/>
                        </a:ext>
                      </a:extLst>
                    </a:blip>
                    <a:stretch>
                      <a:fillRect/>
                    </a:stretch>
                  </pic:blipFill>
                  <pic:spPr>
                    <a:xfrm>
                      <a:off x="0" y="0"/>
                      <a:ext cx="6248400" cy="2012315"/>
                    </a:xfrm>
                    <a:prstGeom prst="rect">
                      <a:avLst/>
                    </a:prstGeom>
                  </pic:spPr>
                </pic:pic>
              </a:graphicData>
            </a:graphic>
          </wp:inline>
        </w:drawing>
      </w:r>
    </w:p>
    <w:p w14:paraId="514C0FB5" w14:textId="62AB4F61" w:rsidR="00255505" w:rsidRDefault="00255505">
      <w:pPr>
        <w:spacing w:before="50" w:after="50"/>
      </w:pPr>
    </w:p>
    <w:p w14:paraId="6E037488" w14:textId="77777777" w:rsidR="00255505" w:rsidRDefault="000B13BF">
      <w:pPr>
        <w:pBdr>
          <w:bottom w:val="single" w:sz="4" w:space="0" w:color="2E5B8A"/>
        </w:pBdr>
        <w:spacing w:before="280" w:after="100"/>
      </w:pPr>
      <w:r>
        <w:rPr>
          <w:rFonts w:ascii="Arial" w:eastAsia="Arial" w:hAnsi="Arial" w:cs="Arial"/>
          <w:b/>
          <w:bCs/>
          <w:color w:val="1E2A3A"/>
          <w:sz w:val="25"/>
          <w:szCs w:val="25"/>
        </w:rPr>
        <w:t>Step 1 — User Query</w:t>
      </w:r>
    </w:p>
    <w:p w14:paraId="159A872F" w14:textId="77777777" w:rsidR="00255505" w:rsidRDefault="000B13BF">
      <w:pPr>
        <w:spacing w:before="80" w:after="80"/>
        <w:jc w:val="both"/>
      </w:pPr>
      <w:r>
        <w:rPr>
          <w:color w:val="0A0A0A"/>
          <w:sz w:val="21"/>
          <w:szCs w:val="21"/>
        </w:rPr>
        <w:t xml:space="preserve">The user submits a natural language question through </w:t>
      </w:r>
      <w:proofErr w:type="gramStart"/>
      <w:r>
        <w:rPr>
          <w:color w:val="0A0A0A"/>
          <w:sz w:val="21"/>
          <w:szCs w:val="21"/>
        </w:rPr>
        <w:t xml:space="preserve">the </w:t>
      </w:r>
      <w:proofErr w:type="spellStart"/>
      <w:r>
        <w:rPr>
          <w:color w:val="0A0A0A"/>
          <w:sz w:val="21"/>
          <w:szCs w:val="21"/>
        </w:rPr>
        <w:t>Streamlit</w:t>
      </w:r>
      <w:proofErr w:type="spellEnd"/>
      <w:proofErr w:type="gramEnd"/>
      <w:r>
        <w:rPr>
          <w:color w:val="0A0A0A"/>
          <w:sz w:val="21"/>
          <w:szCs w:val="21"/>
        </w:rPr>
        <w:t xml:space="preserve"> UI. Example:</w:t>
      </w:r>
    </w:p>
    <w:p w14:paraId="6440E0A0"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How should employees report security incidents?</w:t>
      </w:r>
    </w:p>
    <w:p w14:paraId="27F65010" w14:textId="77777777" w:rsidR="00255505" w:rsidRDefault="00255505">
      <w:pPr>
        <w:spacing w:before="50" w:after="50"/>
      </w:pPr>
    </w:p>
    <w:p w14:paraId="2F6A4BE8" w14:textId="77777777" w:rsidR="00255505" w:rsidRDefault="000B13BF">
      <w:pPr>
        <w:pBdr>
          <w:bottom w:val="single" w:sz="4" w:space="0" w:color="2E5B8A"/>
        </w:pBdr>
        <w:spacing w:before="280" w:after="100"/>
      </w:pPr>
      <w:r>
        <w:rPr>
          <w:rFonts w:ascii="Arial" w:eastAsia="Arial" w:hAnsi="Arial" w:cs="Arial"/>
          <w:b/>
          <w:bCs/>
          <w:color w:val="1E2A3A"/>
          <w:sz w:val="25"/>
          <w:szCs w:val="25"/>
        </w:rPr>
        <w:t>Step 2 — Retrieval</w:t>
      </w:r>
    </w:p>
    <w:p w14:paraId="1BEED1CF" w14:textId="77777777" w:rsidR="00255505" w:rsidRDefault="000B13BF">
      <w:pPr>
        <w:spacing w:before="80" w:after="80"/>
        <w:jc w:val="both"/>
        <w:rPr>
          <w:color w:val="0A0A0A"/>
          <w:sz w:val="21"/>
          <w:szCs w:val="21"/>
        </w:rPr>
      </w:pPr>
      <w:r>
        <w:rPr>
          <w:color w:val="0A0A0A"/>
          <w:sz w:val="21"/>
          <w:szCs w:val="21"/>
        </w:rPr>
        <w:t xml:space="preserve">The Retriever Agent embeds the query using </w:t>
      </w:r>
      <w:proofErr w:type="spellStart"/>
      <w:r>
        <w:rPr>
          <w:color w:val="0A0A0A"/>
          <w:sz w:val="21"/>
          <w:szCs w:val="21"/>
        </w:rPr>
        <w:t>Ollama</w:t>
      </w:r>
      <w:proofErr w:type="spellEnd"/>
      <w:r>
        <w:rPr>
          <w:color w:val="0A0A0A"/>
          <w:sz w:val="21"/>
          <w:szCs w:val="21"/>
        </w:rPr>
        <w:t xml:space="preserve"> and performs cosine similarity search against </w:t>
      </w:r>
      <w:proofErr w:type="spellStart"/>
      <w:r>
        <w:rPr>
          <w:color w:val="0A0A0A"/>
          <w:sz w:val="21"/>
          <w:szCs w:val="21"/>
        </w:rPr>
        <w:t>ChromaDB</w:t>
      </w:r>
      <w:proofErr w:type="spellEnd"/>
      <w:r>
        <w:rPr>
          <w:color w:val="0A0A0A"/>
          <w:sz w:val="21"/>
          <w:szCs w:val="21"/>
        </w:rPr>
        <w:t>. The top-k most semantically relevant document chunks are returned.</w:t>
      </w:r>
    </w:p>
    <w:p w14:paraId="792BC172" w14:textId="77777777" w:rsidR="00825017" w:rsidRDefault="00825017">
      <w:pPr>
        <w:spacing w:before="80" w:after="80"/>
        <w:jc w:val="both"/>
      </w:pPr>
    </w:p>
    <w:p w14:paraId="33F3B376" w14:textId="77777777" w:rsidR="00255505" w:rsidRDefault="000B13BF">
      <w:pPr>
        <w:pBdr>
          <w:bottom w:val="single" w:sz="4" w:space="0" w:color="2E5B8A"/>
        </w:pBdr>
        <w:spacing w:before="280" w:after="100"/>
      </w:pPr>
      <w:r>
        <w:rPr>
          <w:rFonts w:ascii="Arial" w:eastAsia="Arial" w:hAnsi="Arial" w:cs="Arial"/>
          <w:b/>
          <w:bCs/>
          <w:color w:val="1E2A3A"/>
          <w:sz w:val="25"/>
          <w:szCs w:val="25"/>
        </w:rPr>
        <w:t>Step 3 — Augmentation</w:t>
      </w:r>
    </w:p>
    <w:p w14:paraId="273897BA" w14:textId="77777777" w:rsidR="00255505" w:rsidRDefault="000B13BF">
      <w:pPr>
        <w:spacing w:before="80" w:after="80"/>
        <w:jc w:val="both"/>
        <w:rPr>
          <w:color w:val="0A0A0A"/>
          <w:sz w:val="21"/>
          <w:szCs w:val="21"/>
        </w:rPr>
      </w:pPr>
      <w:r>
        <w:rPr>
          <w:color w:val="0A0A0A"/>
          <w:sz w:val="21"/>
          <w:szCs w:val="21"/>
        </w:rPr>
        <w:t>Retrieved document chunks are injected into the LLM prompt as context. This grounds the model in verified enterprise knowledge rather than relying on pretrained weights.</w:t>
      </w:r>
    </w:p>
    <w:p w14:paraId="5D7D5855" w14:textId="77777777" w:rsidR="00825017" w:rsidRDefault="00825017">
      <w:pPr>
        <w:spacing w:before="80" w:after="80"/>
        <w:jc w:val="both"/>
      </w:pPr>
    </w:p>
    <w:p w14:paraId="41217697" w14:textId="77777777" w:rsidR="00255505" w:rsidRDefault="000B13BF">
      <w:pPr>
        <w:pBdr>
          <w:bottom w:val="single" w:sz="4" w:space="0" w:color="2E5B8A"/>
        </w:pBdr>
        <w:spacing w:before="280" w:after="100"/>
      </w:pPr>
      <w:r>
        <w:rPr>
          <w:rFonts w:ascii="Arial" w:eastAsia="Arial" w:hAnsi="Arial" w:cs="Arial"/>
          <w:b/>
          <w:bCs/>
          <w:color w:val="1E2A3A"/>
          <w:sz w:val="25"/>
          <w:szCs w:val="25"/>
        </w:rPr>
        <w:t>Step 4 — Evaluation</w:t>
      </w:r>
    </w:p>
    <w:p w14:paraId="3BCF454A" w14:textId="77777777" w:rsidR="00255505" w:rsidRDefault="000B13BF">
      <w:pPr>
        <w:spacing w:before="80" w:after="80"/>
        <w:jc w:val="both"/>
        <w:rPr>
          <w:color w:val="0A0A0A"/>
          <w:sz w:val="21"/>
          <w:szCs w:val="21"/>
        </w:rPr>
      </w:pPr>
      <w:r>
        <w:rPr>
          <w:color w:val="0A0A0A"/>
          <w:sz w:val="21"/>
          <w:szCs w:val="21"/>
        </w:rPr>
        <w:t>The Evaluator Agent uses Gemini to assess whether the retrieved context is sufficient to accurately answer the query. It returns either sufficient or insufficient.</w:t>
      </w:r>
    </w:p>
    <w:p w14:paraId="5A47CCEF" w14:textId="77777777" w:rsidR="00825017" w:rsidRDefault="00825017">
      <w:pPr>
        <w:spacing w:before="80" w:after="80"/>
        <w:jc w:val="both"/>
      </w:pPr>
    </w:p>
    <w:p w14:paraId="19A1F7D5" w14:textId="77777777" w:rsidR="00255505" w:rsidRDefault="000B13BF">
      <w:pPr>
        <w:pBdr>
          <w:bottom w:val="single" w:sz="4" w:space="0" w:color="2E5B8A"/>
        </w:pBdr>
        <w:spacing w:before="280" w:after="100"/>
      </w:pPr>
      <w:r>
        <w:rPr>
          <w:rFonts w:ascii="Arial" w:eastAsia="Arial" w:hAnsi="Arial" w:cs="Arial"/>
          <w:b/>
          <w:bCs/>
          <w:color w:val="1E2A3A"/>
          <w:sz w:val="25"/>
          <w:szCs w:val="25"/>
        </w:rPr>
        <w:t>Step 5 — Generation or Fallback</w:t>
      </w:r>
    </w:p>
    <w:p w14:paraId="75AD78F2" w14:textId="77777777" w:rsidR="00255505" w:rsidRDefault="000B13BF">
      <w:pPr>
        <w:spacing w:before="80" w:after="80"/>
        <w:jc w:val="both"/>
      </w:pPr>
      <w:r>
        <w:rPr>
          <w:color w:val="0A0A0A"/>
          <w:sz w:val="21"/>
          <w:szCs w:val="21"/>
        </w:rPr>
        <w:t>If context is sufficient, the Answer Generator produces a grounded response with source citations appended. If insufficient, a graceful fallback message is returned, preventing hallucination.</w:t>
      </w:r>
    </w:p>
    <w:p w14:paraId="1B05E290" w14:textId="77777777" w:rsidR="00255505" w:rsidRDefault="00255505">
      <w:pPr>
        <w:spacing w:before="50" w:after="50"/>
      </w:pPr>
    </w:p>
    <w:p w14:paraId="5D9E5683" w14:textId="77777777" w:rsidR="00825017" w:rsidRDefault="00825017">
      <w:pPr>
        <w:spacing w:before="50" w:after="50"/>
      </w:pPr>
    </w:p>
    <w:p w14:paraId="59FB571F" w14:textId="77777777" w:rsidR="00825017" w:rsidRDefault="00825017">
      <w:pPr>
        <w:spacing w:before="50" w:after="5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5505" w14:paraId="3CFCF8E6" w14:textId="77777777">
        <w:tc>
          <w:tcPr>
            <w:tcW w:w="9360" w:type="dxa"/>
            <w:tcBorders>
              <w:top w:val="nil"/>
              <w:left w:val="nil"/>
              <w:bottom w:val="nil"/>
              <w:right w:val="nil"/>
            </w:tcBorders>
            <w:shd w:val="clear" w:color="auto" w:fill="2E5B8A"/>
            <w:tcMar>
              <w:top w:w="80" w:type="dxa"/>
              <w:left w:w="200" w:type="dxa"/>
              <w:bottom w:w="80" w:type="dxa"/>
              <w:right w:w="200" w:type="dxa"/>
            </w:tcMar>
          </w:tcPr>
          <w:p w14:paraId="4BD17186" w14:textId="77777777" w:rsidR="00255505" w:rsidRDefault="000B13BF">
            <w:r>
              <w:rPr>
                <w:rFonts w:ascii="Arial" w:eastAsia="Arial" w:hAnsi="Arial" w:cs="Arial"/>
                <w:b/>
                <w:bCs/>
                <w:color w:val="FFFFFF"/>
                <w:sz w:val="20"/>
                <w:szCs w:val="20"/>
              </w:rPr>
              <w:lastRenderedPageBreak/>
              <w:t>Advantages of RAG over Standard LLMs</w:t>
            </w:r>
          </w:p>
        </w:tc>
      </w:tr>
      <w:tr w:rsidR="00255505" w14:paraId="2BC1BF21" w14:textId="77777777">
        <w:tc>
          <w:tcPr>
            <w:tcW w:w="9360" w:type="dxa"/>
            <w:tcBorders>
              <w:top w:val="nil"/>
              <w:left w:val="single" w:sz="8" w:space="0" w:color="2E5B8A"/>
              <w:bottom w:val="single" w:sz="4" w:space="0" w:color="E5E7EB"/>
              <w:right w:val="nil"/>
            </w:tcBorders>
            <w:shd w:val="clear" w:color="auto" w:fill="F8F9FA"/>
            <w:tcMar>
              <w:top w:w="60" w:type="dxa"/>
              <w:left w:w="200" w:type="dxa"/>
              <w:bottom w:w="60" w:type="dxa"/>
              <w:right w:w="160" w:type="dxa"/>
            </w:tcMar>
          </w:tcPr>
          <w:p w14:paraId="4FE55384" w14:textId="77777777" w:rsidR="00255505" w:rsidRDefault="000B13BF">
            <w:pPr>
              <w:numPr>
                <w:ilvl w:val="0"/>
                <w:numId w:val="1"/>
              </w:numPr>
              <w:pBdr>
                <w:top w:val="nil"/>
                <w:left w:val="nil"/>
                <w:bottom w:val="nil"/>
                <w:right w:val="nil"/>
                <w:between w:val="nil"/>
              </w:pBdr>
              <w:spacing w:before="30" w:after="30"/>
            </w:pPr>
            <w:r>
              <w:rPr>
                <w:color w:val="0A0A0A"/>
                <w:sz w:val="20"/>
                <w:szCs w:val="20"/>
              </w:rPr>
              <w:t>Eliminates hallucinations by anchoring responses in retrieved documents</w:t>
            </w:r>
          </w:p>
        </w:tc>
      </w:tr>
      <w:tr w:rsidR="00255505" w14:paraId="7732B75D" w14:textId="77777777">
        <w:tc>
          <w:tcPr>
            <w:tcW w:w="9360" w:type="dxa"/>
            <w:tcBorders>
              <w:top w:val="nil"/>
              <w:left w:val="single" w:sz="8" w:space="0" w:color="2E5B8A"/>
              <w:bottom w:val="single" w:sz="4" w:space="0" w:color="E5E7EB"/>
              <w:right w:val="nil"/>
            </w:tcBorders>
            <w:shd w:val="clear" w:color="auto" w:fill="F8F9FA"/>
            <w:tcMar>
              <w:top w:w="60" w:type="dxa"/>
              <w:left w:w="200" w:type="dxa"/>
              <w:bottom w:w="60" w:type="dxa"/>
              <w:right w:w="160" w:type="dxa"/>
            </w:tcMar>
          </w:tcPr>
          <w:p w14:paraId="42CE161A" w14:textId="77777777" w:rsidR="00255505" w:rsidRDefault="000B13BF">
            <w:pPr>
              <w:numPr>
                <w:ilvl w:val="0"/>
                <w:numId w:val="1"/>
              </w:numPr>
              <w:pBdr>
                <w:top w:val="nil"/>
                <w:left w:val="nil"/>
                <w:bottom w:val="nil"/>
                <w:right w:val="nil"/>
                <w:between w:val="nil"/>
              </w:pBdr>
              <w:spacing w:before="30" w:after="30"/>
            </w:pPr>
            <w:r>
              <w:rPr>
                <w:color w:val="0A0A0A"/>
                <w:sz w:val="20"/>
                <w:szCs w:val="20"/>
              </w:rPr>
              <w:t>Enables access to private enterprise knowledge without external API exposure</w:t>
            </w:r>
          </w:p>
        </w:tc>
      </w:tr>
      <w:tr w:rsidR="00255505" w14:paraId="012662E8" w14:textId="77777777">
        <w:tc>
          <w:tcPr>
            <w:tcW w:w="9360" w:type="dxa"/>
            <w:tcBorders>
              <w:top w:val="nil"/>
              <w:left w:val="single" w:sz="8" w:space="0" w:color="2E5B8A"/>
              <w:bottom w:val="single" w:sz="4" w:space="0" w:color="E5E7EB"/>
              <w:right w:val="nil"/>
            </w:tcBorders>
            <w:shd w:val="clear" w:color="auto" w:fill="F8F9FA"/>
            <w:tcMar>
              <w:top w:w="60" w:type="dxa"/>
              <w:left w:w="200" w:type="dxa"/>
              <w:bottom w:w="60" w:type="dxa"/>
              <w:right w:w="160" w:type="dxa"/>
            </w:tcMar>
          </w:tcPr>
          <w:p w14:paraId="6FB15568" w14:textId="77777777" w:rsidR="00255505" w:rsidRDefault="000B13BF">
            <w:pPr>
              <w:numPr>
                <w:ilvl w:val="0"/>
                <w:numId w:val="1"/>
              </w:numPr>
              <w:pBdr>
                <w:top w:val="nil"/>
                <w:left w:val="nil"/>
                <w:bottom w:val="nil"/>
                <w:right w:val="nil"/>
                <w:between w:val="nil"/>
              </w:pBdr>
              <w:spacing w:before="30" w:after="30"/>
            </w:pPr>
            <w:r>
              <w:rPr>
                <w:color w:val="0A0A0A"/>
                <w:sz w:val="20"/>
                <w:szCs w:val="20"/>
              </w:rPr>
              <w:t>Supports dynamic knowledge updates by re-ingesting new documents</w:t>
            </w:r>
          </w:p>
        </w:tc>
      </w:tr>
      <w:tr w:rsidR="00255505" w14:paraId="633009E8" w14:textId="77777777">
        <w:tc>
          <w:tcPr>
            <w:tcW w:w="9360" w:type="dxa"/>
            <w:tcBorders>
              <w:top w:val="nil"/>
              <w:left w:val="single" w:sz="8" w:space="0" w:color="2E5B8A"/>
              <w:bottom w:val="single" w:sz="4" w:space="0" w:color="E5E7EB"/>
              <w:right w:val="nil"/>
            </w:tcBorders>
            <w:shd w:val="clear" w:color="auto" w:fill="F8F9FA"/>
            <w:tcMar>
              <w:top w:w="60" w:type="dxa"/>
              <w:left w:w="200" w:type="dxa"/>
              <w:bottom w:w="60" w:type="dxa"/>
              <w:right w:w="160" w:type="dxa"/>
            </w:tcMar>
          </w:tcPr>
          <w:p w14:paraId="38AD15F4" w14:textId="77777777" w:rsidR="00255505" w:rsidRDefault="000B13BF">
            <w:pPr>
              <w:numPr>
                <w:ilvl w:val="0"/>
                <w:numId w:val="1"/>
              </w:numPr>
              <w:pBdr>
                <w:top w:val="nil"/>
                <w:left w:val="nil"/>
                <w:bottom w:val="nil"/>
                <w:right w:val="nil"/>
                <w:between w:val="nil"/>
              </w:pBdr>
              <w:spacing w:before="30" w:after="30"/>
            </w:pPr>
            <w:r>
              <w:rPr>
                <w:color w:val="0A0A0A"/>
                <w:sz w:val="20"/>
                <w:szCs w:val="20"/>
              </w:rPr>
              <w:t>Avoids costly fine-tuning for domain-specific knowledge adaptation</w:t>
            </w:r>
          </w:p>
        </w:tc>
      </w:tr>
      <w:tr w:rsidR="00255505" w14:paraId="1CBD7BF6" w14:textId="77777777">
        <w:tc>
          <w:tcPr>
            <w:tcW w:w="9360" w:type="dxa"/>
            <w:tcBorders>
              <w:top w:val="nil"/>
              <w:left w:val="single" w:sz="8" w:space="0" w:color="2E5B8A"/>
              <w:bottom w:val="single" w:sz="4" w:space="0" w:color="E5E7EB"/>
              <w:right w:val="nil"/>
            </w:tcBorders>
            <w:shd w:val="clear" w:color="auto" w:fill="F8F9FA"/>
            <w:tcMar>
              <w:top w:w="60" w:type="dxa"/>
              <w:left w:w="200" w:type="dxa"/>
              <w:bottom w:w="60" w:type="dxa"/>
              <w:right w:w="160" w:type="dxa"/>
            </w:tcMar>
          </w:tcPr>
          <w:p w14:paraId="44F8ED89" w14:textId="77777777" w:rsidR="00255505" w:rsidRDefault="000B13BF">
            <w:pPr>
              <w:numPr>
                <w:ilvl w:val="0"/>
                <w:numId w:val="1"/>
              </w:numPr>
              <w:pBdr>
                <w:top w:val="nil"/>
                <w:left w:val="nil"/>
                <w:bottom w:val="nil"/>
                <w:right w:val="nil"/>
                <w:between w:val="nil"/>
              </w:pBdr>
              <w:spacing w:before="30" w:after="30"/>
            </w:pPr>
            <w:r>
              <w:rPr>
                <w:color w:val="0A0A0A"/>
                <w:sz w:val="20"/>
                <w:szCs w:val="20"/>
              </w:rPr>
              <w:t>Delivers explainability through automatic source citations</w:t>
            </w:r>
          </w:p>
        </w:tc>
      </w:tr>
    </w:tbl>
    <w:p w14:paraId="2C494204" w14:textId="77777777" w:rsidR="00255505" w:rsidRDefault="00255505">
      <w:pPr>
        <w:spacing w:before="50" w:after="50"/>
      </w:pPr>
    </w:p>
    <w:p w14:paraId="11766F65" w14:textId="77777777" w:rsidR="00255505" w:rsidRDefault="00255505">
      <w:pPr>
        <w:pBdr>
          <w:bottom w:val="single" w:sz="4" w:space="0" w:color="E5E7EB"/>
        </w:pBdr>
        <w:spacing w:before="200" w:after="200"/>
      </w:pPr>
    </w:p>
    <w:p w14:paraId="079C244D" w14:textId="77777777" w:rsidR="00255505" w:rsidRDefault="000B13BF">
      <w:pPr>
        <w:shd w:val="clear" w:color="auto" w:fill="111827"/>
        <w:spacing w:before="400" w:after="200"/>
        <w:ind w:left="200" w:right="200"/>
      </w:pPr>
      <w:r>
        <w:rPr>
          <w:rFonts w:ascii="Arial" w:eastAsia="Arial" w:hAnsi="Arial" w:cs="Arial"/>
          <w:b/>
          <w:bCs/>
          <w:color w:val="FFFFFF"/>
          <w:sz w:val="30"/>
          <w:szCs w:val="30"/>
        </w:rPr>
        <w:t>10.   Agentic Workflow</w:t>
      </w:r>
    </w:p>
    <w:p w14:paraId="0C2950B4" w14:textId="77777777" w:rsidR="00255505" w:rsidRDefault="00255505">
      <w:pPr>
        <w:spacing w:before="50" w:after="50"/>
      </w:pPr>
    </w:p>
    <w:p w14:paraId="2809BBBF" w14:textId="77777777" w:rsidR="00255505" w:rsidRDefault="000B13BF">
      <w:pPr>
        <w:spacing w:before="80" w:after="80"/>
        <w:jc w:val="both"/>
      </w:pPr>
      <w:r>
        <w:rPr>
          <w:color w:val="0A0A0A"/>
          <w:sz w:val="21"/>
          <w:szCs w:val="21"/>
        </w:rPr>
        <w:t>The system implements a true agentic workflow using LangGraph. Each processing step is a distinct graph node with typed inputs and outputs. The workflow applies conditional routing based on LLM evaluation results — a key distinction from static RAG pipelines.</w:t>
      </w:r>
    </w:p>
    <w:p w14:paraId="18744443" w14:textId="77777777" w:rsidR="00255505" w:rsidRDefault="00255505">
      <w:pPr>
        <w:spacing w:before="50" w:after="50"/>
      </w:pPr>
    </w:p>
    <w:p w14:paraId="6C377902" w14:textId="168CEEB2" w:rsidR="006E44C1" w:rsidRDefault="006E44C1" w:rsidP="00825017">
      <w:pPr>
        <w:spacing w:before="50" w:after="50"/>
        <w:jc w:val="center"/>
      </w:pPr>
      <w:r>
        <w:rPr>
          <w:noProof/>
        </w:rPr>
        <w:drawing>
          <wp:inline distT="0" distB="0" distL="0" distR="0" wp14:anchorId="37ADF1A4" wp14:editId="5086262E">
            <wp:extent cx="4461164" cy="4790762"/>
            <wp:effectExtent l="0" t="0" r="0" b="0"/>
            <wp:docPr id="14180539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5390" name="Graphic 141805390"/>
                    <pic:cNvPicPr/>
                  </pic:nvPicPr>
                  <pic:blipFill>
                    <a:blip r:embed="rId16">
                      <a:extLst>
                        <a:ext uri="{96DAC541-7B7A-43D3-8B79-37D633B846F1}">
                          <asvg:svgBlip xmlns:asvg="http://schemas.microsoft.com/office/drawing/2016/SVG/main" r:embed="rId17"/>
                        </a:ext>
                      </a:extLst>
                    </a:blip>
                    <a:stretch>
                      <a:fillRect/>
                    </a:stretch>
                  </pic:blipFill>
                  <pic:spPr>
                    <a:xfrm>
                      <a:off x="0" y="0"/>
                      <a:ext cx="4504236" cy="4837016"/>
                    </a:xfrm>
                    <a:prstGeom prst="rect">
                      <a:avLst/>
                    </a:prstGeom>
                  </pic:spPr>
                </pic:pic>
              </a:graphicData>
            </a:graphic>
          </wp:inline>
        </w:drawing>
      </w:r>
    </w:p>
    <w:p w14:paraId="3ED832EA" w14:textId="77777777" w:rsidR="006E44C1" w:rsidRDefault="006E44C1">
      <w:pPr>
        <w:spacing w:before="50" w:after="50"/>
      </w:pPr>
    </w:p>
    <w:p w14:paraId="32983368" w14:textId="77777777" w:rsidR="00255505" w:rsidRDefault="000B13BF">
      <w:pPr>
        <w:pBdr>
          <w:bottom w:val="single" w:sz="4" w:space="0" w:color="2E5B8A"/>
        </w:pBdr>
        <w:spacing w:before="280" w:after="100"/>
      </w:pPr>
      <w:proofErr w:type="gramStart"/>
      <w:r>
        <w:rPr>
          <w:rFonts w:ascii="Arial" w:eastAsia="Arial" w:hAnsi="Arial" w:cs="Arial"/>
          <w:b/>
          <w:bCs/>
          <w:color w:val="1E2A3A"/>
          <w:sz w:val="25"/>
          <w:szCs w:val="25"/>
        </w:rPr>
        <w:lastRenderedPageBreak/>
        <w:t>10.1  Workflow</w:t>
      </w:r>
      <w:proofErr w:type="gramEnd"/>
      <w:r>
        <w:rPr>
          <w:rFonts w:ascii="Arial" w:eastAsia="Arial" w:hAnsi="Arial" w:cs="Arial"/>
          <w:b/>
          <w:bCs/>
          <w:color w:val="1E2A3A"/>
          <w:sz w:val="25"/>
          <w:szCs w:val="25"/>
        </w:rPr>
        <w:t xml:space="preserve"> Execution Sequence</w:t>
      </w:r>
    </w:p>
    <w:p w14:paraId="13F8EAEF" w14:textId="77777777" w:rsidR="00255505" w:rsidRDefault="00255505">
      <w:pPr>
        <w:spacing w:before="50" w:after="50"/>
      </w:pPr>
    </w:p>
    <w:p w14:paraId="4F59979C"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User Query</w:t>
      </w:r>
    </w:p>
    <w:p w14:paraId="3B1A0BC5"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xml:space="preserve">   |</w:t>
      </w:r>
    </w:p>
    <w:p w14:paraId="71426512"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xml:space="preserve">   v</w:t>
      </w:r>
    </w:p>
    <w:p w14:paraId="1B2C61F2"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Retriever Agent     &lt;</w:t>
      </w:r>
      <w:proofErr w:type="gramStart"/>
      <w:r>
        <w:rPr>
          <w:rFonts w:ascii="Courier New" w:eastAsia="Courier New" w:hAnsi="Courier New" w:cs="Courier New"/>
          <w:color w:val="1E2A3A"/>
          <w:sz w:val="18"/>
          <w:szCs w:val="18"/>
        </w:rPr>
        <w:t xml:space="preserve">--  </w:t>
      </w:r>
      <w:proofErr w:type="spellStart"/>
      <w:r>
        <w:rPr>
          <w:rFonts w:ascii="Courier New" w:eastAsia="Courier New" w:hAnsi="Courier New" w:cs="Courier New"/>
          <w:color w:val="1E2A3A"/>
          <w:sz w:val="18"/>
          <w:szCs w:val="18"/>
        </w:rPr>
        <w:t>ChromaDB</w:t>
      </w:r>
      <w:proofErr w:type="spellEnd"/>
      <w:proofErr w:type="gramEnd"/>
      <w:r>
        <w:rPr>
          <w:rFonts w:ascii="Courier New" w:eastAsia="Courier New" w:hAnsi="Courier New" w:cs="Courier New"/>
          <w:color w:val="1E2A3A"/>
          <w:sz w:val="18"/>
          <w:szCs w:val="18"/>
        </w:rPr>
        <w:t xml:space="preserve"> (Similarity Search)</w:t>
      </w:r>
    </w:p>
    <w:p w14:paraId="10B644E1"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xml:space="preserve">   |</w:t>
      </w:r>
    </w:p>
    <w:p w14:paraId="3B7D158D"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xml:space="preserve">   v</w:t>
      </w:r>
    </w:p>
    <w:p w14:paraId="48B08356"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Evaluator Agent     &lt;</w:t>
      </w:r>
      <w:proofErr w:type="gramStart"/>
      <w:r>
        <w:rPr>
          <w:rFonts w:ascii="Courier New" w:eastAsia="Courier New" w:hAnsi="Courier New" w:cs="Courier New"/>
          <w:color w:val="1E2A3A"/>
          <w:sz w:val="18"/>
          <w:szCs w:val="18"/>
        </w:rPr>
        <w:t>--  Gemini</w:t>
      </w:r>
      <w:proofErr w:type="gramEnd"/>
      <w:r>
        <w:rPr>
          <w:rFonts w:ascii="Courier New" w:eastAsia="Courier New" w:hAnsi="Courier New" w:cs="Courier New"/>
          <w:color w:val="1E2A3A"/>
          <w:sz w:val="18"/>
          <w:szCs w:val="18"/>
        </w:rPr>
        <w:t xml:space="preserve"> LLM (Context Grading)</w:t>
      </w:r>
    </w:p>
    <w:p w14:paraId="36AB4E2A"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xml:space="preserve">   |</w:t>
      </w:r>
    </w:p>
    <w:p w14:paraId="64E26584"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xml:space="preserve">   +-- [</w:t>
      </w:r>
      <w:proofErr w:type="gramStart"/>
      <w:r>
        <w:rPr>
          <w:rFonts w:ascii="Courier New" w:eastAsia="Courier New" w:hAnsi="Courier New" w:cs="Courier New"/>
          <w:color w:val="1E2A3A"/>
          <w:sz w:val="18"/>
          <w:szCs w:val="18"/>
        </w:rPr>
        <w:t xml:space="preserve">sufficient]   </w:t>
      </w:r>
      <w:proofErr w:type="gramEnd"/>
      <w:r>
        <w:rPr>
          <w:rFonts w:ascii="Courier New" w:eastAsia="Courier New" w:hAnsi="Courier New" w:cs="Courier New"/>
          <w:color w:val="1E2A3A"/>
          <w:sz w:val="18"/>
          <w:szCs w:val="18"/>
        </w:rPr>
        <w:t>--</w:t>
      </w:r>
      <w:proofErr w:type="gramStart"/>
      <w:r>
        <w:rPr>
          <w:rFonts w:ascii="Courier New" w:eastAsia="Courier New" w:hAnsi="Courier New" w:cs="Courier New"/>
          <w:color w:val="1E2A3A"/>
          <w:sz w:val="18"/>
          <w:szCs w:val="18"/>
        </w:rPr>
        <w:t>&gt;  Answer</w:t>
      </w:r>
      <w:proofErr w:type="gramEnd"/>
      <w:r>
        <w:rPr>
          <w:rFonts w:ascii="Courier New" w:eastAsia="Courier New" w:hAnsi="Courier New" w:cs="Courier New"/>
          <w:color w:val="1E2A3A"/>
          <w:sz w:val="18"/>
          <w:szCs w:val="18"/>
        </w:rPr>
        <w:t xml:space="preserve"> </w:t>
      </w:r>
      <w:proofErr w:type="gramStart"/>
      <w:r>
        <w:rPr>
          <w:rFonts w:ascii="Courier New" w:eastAsia="Courier New" w:hAnsi="Courier New" w:cs="Courier New"/>
          <w:color w:val="1E2A3A"/>
          <w:sz w:val="18"/>
          <w:szCs w:val="18"/>
        </w:rPr>
        <w:t>Generator  --&gt;  Response</w:t>
      </w:r>
      <w:proofErr w:type="gramEnd"/>
      <w:r>
        <w:rPr>
          <w:rFonts w:ascii="Courier New" w:eastAsia="Courier New" w:hAnsi="Courier New" w:cs="Courier New"/>
          <w:color w:val="1E2A3A"/>
          <w:sz w:val="18"/>
          <w:szCs w:val="18"/>
        </w:rPr>
        <w:t xml:space="preserve"> + Citations</w:t>
      </w:r>
    </w:p>
    <w:p w14:paraId="5C5D6500"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xml:space="preserve">   |</w:t>
      </w:r>
    </w:p>
    <w:p w14:paraId="05F887FF"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xml:space="preserve">   +-- [insufficient] --</w:t>
      </w:r>
      <w:proofErr w:type="gramStart"/>
      <w:r>
        <w:rPr>
          <w:rFonts w:ascii="Courier New" w:eastAsia="Courier New" w:hAnsi="Courier New" w:cs="Courier New"/>
          <w:color w:val="1E2A3A"/>
          <w:sz w:val="18"/>
          <w:szCs w:val="18"/>
        </w:rPr>
        <w:t>&gt;  Fallback</w:t>
      </w:r>
      <w:proofErr w:type="gramEnd"/>
      <w:r>
        <w:rPr>
          <w:rFonts w:ascii="Courier New" w:eastAsia="Courier New" w:hAnsi="Courier New" w:cs="Courier New"/>
          <w:color w:val="1E2A3A"/>
          <w:sz w:val="18"/>
          <w:szCs w:val="18"/>
        </w:rPr>
        <w:t xml:space="preserve"> Response</w:t>
      </w:r>
    </w:p>
    <w:p w14:paraId="2A85F0B1" w14:textId="77777777" w:rsidR="00255505" w:rsidRDefault="00255505">
      <w:pPr>
        <w:spacing w:before="50" w:after="50"/>
      </w:pPr>
    </w:p>
    <w:p w14:paraId="6F6F92D6" w14:textId="77777777" w:rsidR="00255505" w:rsidRDefault="000B13BF">
      <w:pPr>
        <w:pBdr>
          <w:bottom w:val="single" w:sz="4" w:space="0" w:color="2E5B8A"/>
        </w:pBdr>
        <w:spacing w:before="280" w:after="100"/>
      </w:pPr>
      <w:proofErr w:type="gramStart"/>
      <w:r>
        <w:rPr>
          <w:rFonts w:ascii="Arial" w:eastAsia="Arial" w:hAnsi="Arial" w:cs="Arial"/>
          <w:b/>
          <w:bCs/>
          <w:color w:val="1E2A3A"/>
          <w:sz w:val="25"/>
          <w:szCs w:val="25"/>
        </w:rPr>
        <w:t>10.2  Retriever</w:t>
      </w:r>
      <w:proofErr w:type="gramEnd"/>
      <w:r>
        <w:rPr>
          <w:rFonts w:ascii="Arial" w:eastAsia="Arial" w:hAnsi="Arial" w:cs="Arial"/>
          <w:b/>
          <w:bCs/>
          <w:color w:val="1E2A3A"/>
          <w:sz w:val="25"/>
          <w:szCs w:val="25"/>
        </w:rPr>
        <w:t xml:space="preserve"> Agent</w:t>
      </w:r>
    </w:p>
    <w:p w14:paraId="26610219" w14:textId="77777777" w:rsidR="00255505" w:rsidRDefault="000B13BF">
      <w:pPr>
        <w:spacing w:before="80" w:after="80"/>
        <w:jc w:val="both"/>
        <w:rPr>
          <w:color w:val="0A0A0A"/>
          <w:sz w:val="21"/>
          <w:szCs w:val="21"/>
        </w:rPr>
      </w:pPr>
      <w:r>
        <w:rPr>
          <w:color w:val="0A0A0A"/>
          <w:sz w:val="21"/>
          <w:szCs w:val="21"/>
        </w:rPr>
        <w:t xml:space="preserve">Responsible for semantic retrieval of the most relevant document chunks from </w:t>
      </w:r>
      <w:proofErr w:type="spellStart"/>
      <w:r>
        <w:rPr>
          <w:color w:val="0A0A0A"/>
          <w:sz w:val="21"/>
          <w:szCs w:val="21"/>
        </w:rPr>
        <w:t>ChromaDB</w:t>
      </w:r>
      <w:proofErr w:type="spellEnd"/>
      <w:r>
        <w:rPr>
          <w:color w:val="0A0A0A"/>
          <w:sz w:val="21"/>
          <w:szCs w:val="21"/>
        </w:rPr>
        <w:t xml:space="preserve">. Embeds the user query using </w:t>
      </w:r>
      <w:proofErr w:type="spellStart"/>
      <w:r>
        <w:rPr>
          <w:color w:val="0A0A0A"/>
          <w:sz w:val="21"/>
          <w:szCs w:val="21"/>
        </w:rPr>
        <w:t>Ollama</w:t>
      </w:r>
      <w:proofErr w:type="spellEnd"/>
      <w:r>
        <w:rPr>
          <w:color w:val="0A0A0A"/>
          <w:sz w:val="21"/>
          <w:szCs w:val="21"/>
        </w:rPr>
        <w:t xml:space="preserve"> and retrieves the top-k chunks by cosine similarity score.</w:t>
      </w:r>
    </w:p>
    <w:p w14:paraId="5B7914D0" w14:textId="77777777" w:rsidR="006E44C1" w:rsidRDefault="006E44C1">
      <w:pPr>
        <w:spacing w:before="80" w:after="80"/>
        <w:jc w:val="both"/>
      </w:pPr>
    </w:p>
    <w:p w14:paraId="729A315A" w14:textId="77777777" w:rsidR="00255505" w:rsidRDefault="000B13BF">
      <w:pPr>
        <w:pBdr>
          <w:bottom w:val="single" w:sz="4" w:space="0" w:color="2E5B8A"/>
        </w:pBdr>
        <w:spacing w:before="280" w:after="100"/>
      </w:pPr>
      <w:proofErr w:type="gramStart"/>
      <w:r>
        <w:rPr>
          <w:rFonts w:ascii="Arial" w:eastAsia="Arial" w:hAnsi="Arial" w:cs="Arial"/>
          <w:b/>
          <w:bCs/>
          <w:color w:val="1E2A3A"/>
          <w:sz w:val="25"/>
          <w:szCs w:val="25"/>
        </w:rPr>
        <w:t>10.3  Evaluator</w:t>
      </w:r>
      <w:proofErr w:type="gramEnd"/>
      <w:r>
        <w:rPr>
          <w:rFonts w:ascii="Arial" w:eastAsia="Arial" w:hAnsi="Arial" w:cs="Arial"/>
          <w:b/>
          <w:bCs/>
          <w:color w:val="1E2A3A"/>
          <w:sz w:val="25"/>
          <w:szCs w:val="25"/>
        </w:rPr>
        <w:t xml:space="preserve"> Agent</w:t>
      </w:r>
    </w:p>
    <w:p w14:paraId="20643359" w14:textId="77777777" w:rsidR="00255505" w:rsidRDefault="000B13BF">
      <w:pPr>
        <w:spacing w:before="80" w:after="80"/>
        <w:jc w:val="both"/>
        <w:rPr>
          <w:color w:val="0A0A0A"/>
          <w:sz w:val="21"/>
          <w:szCs w:val="21"/>
        </w:rPr>
      </w:pPr>
      <w:r>
        <w:rPr>
          <w:color w:val="0A0A0A"/>
          <w:sz w:val="21"/>
          <w:szCs w:val="21"/>
        </w:rPr>
        <w:t>Uses Gemini to intelligently assess whether the retrieved context contains sufficient information to answer the query. Replaces simple keyword heuristics with genuine LLM reasoning, returning sufficient or insufficient as a structured signal for the router.</w:t>
      </w:r>
    </w:p>
    <w:p w14:paraId="262DF4C3" w14:textId="77777777" w:rsidR="006E44C1" w:rsidRDefault="006E44C1">
      <w:pPr>
        <w:spacing w:before="80" w:after="80"/>
        <w:jc w:val="both"/>
      </w:pPr>
    </w:p>
    <w:p w14:paraId="3F12954E" w14:textId="77777777" w:rsidR="00255505" w:rsidRDefault="000B13BF">
      <w:pPr>
        <w:pBdr>
          <w:bottom w:val="single" w:sz="4" w:space="0" w:color="2E5B8A"/>
        </w:pBdr>
        <w:spacing w:before="280" w:after="100"/>
      </w:pPr>
      <w:proofErr w:type="gramStart"/>
      <w:r>
        <w:rPr>
          <w:rFonts w:ascii="Arial" w:eastAsia="Arial" w:hAnsi="Arial" w:cs="Arial"/>
          <w:b/>
          <w:bCs/>
          <w:color w:val="1E2A3A"/>
          <w:sz w:val="25"/>
          <w:szCs w:val="25"/>
        </w:rPr>
        <w:t>10.4  Conditional</w:t>
      </w:r>
      <w:proofErr w:type="gramEnd"/>
      <w:r>
        <w:rPr>
          <w:rFonts w:ascii="Arial" w:eastAsia="Arial" w:hAnsi="Arial" w:cs="Arial"/>
          <w:b/>
          <w:bCs/>
          <w:color w:val="1E2A3A"/>
          <w:sz w:val="25"/>
          <w:szCs w:val="25"/>
        </w:rPr>
        <w:t xml:space="preserve"> Routing</w:t>
      </w:r>
    </w:p>
    <w:p w14:paraId="46F69F1D" w14:textId="77777777" w:rsidR="00255505" w:rsidRDefault="000B13BF">
      <w:pPr>
        <w:spacing w:before="80" w:after="80"/>
        <w:jc w:val="both"/>
        <w:rPr>
          <w:color w:val="0A0A0A"/>
          <w:sz w:val="21"/>
          <w:szCs w:val="21"/>
        </w:rPr>
      </w:pPr>
      <w:r>
        <w:rPr>
          <w:color w:val="0A0A0A"/>
          <w:sz w:val="21"/>
          <w:szCs w:val="21"/>
        </w:rPr>
        <w:t>LangGraph applies conditional routing based on the evaluator's output. This creates dynamic, decision-driven workflow execution — the defining characteristic of an agentic system as opposed to a fixed sequential pipeline.</w:t>
      </w:r>
    </w:p>
    <w:p w14:paraId="28FE1DC9" w14:textId="77777777" w:rsidR="006E44C1" w:rsidRDefault="006E44C1">
      <w:pPr>
        <w:spacing w:before="80" w:after="80"/>
        <w:jc w:val="both"/>
      </w:pPr>
    </w:p>
    <w:p w14:paraId="7E42E3D6" w14:textId="77777777" w:rsidR="00255505" w:rsidRDefault="000B13BF">
      <w:pPr>
        <w:pBdr>
          <w:bottom w:val="single" w:sz="4" w:space="0" w:color="2E5B8A"/>
        </w:pBdr>
        <w:spacing w:before="280" w:after="100"/>
      </w:pPr>
      <w:proofErr w:type="gramStart"/>
      <w:r>
        <w:rPr>
          <w:rFonts w:ascii="Arial" w:eastAsia="Arial" w:hAnsi="Arial" w:cs="Arial"/>
          <w:b/>
          <w:bCs/>
          <w:color w:val="1E2A3A"/>
          <w:sz w:val="25"/>
          <w:szCs w:val="25"/>
        </w:rPr>
        <w:t>10.5  Answer</w:t>
      </w:r>
      <w:proofErr w:type="gramEnd"/>
      <w:r>
        <w:rPr>
          <w:rFonts w:ascii="Arial" w:eastAsia="Arial" w:hAnsi="Arial" w:cs="Arial"/>
          <w:b/>
          <w:bCs/>
          <w:color w:val="1E2A3A"/>
          <w:sz w:val="25"/>
          <w:szCs w:val="25"/>
        </w:rPr>
        <w:t xml:space="preserve"> Generator</w:t>
      </w:r>
    </w:p>
    <w:p w14:paraId="672B93CF" w14:textId="77777777" w:rsidR="00255505" w:rsidRDefault="000B13BF">
      <w:pPr>
        <w:spacing w:before="80" w:after="80"/>
        <w:jc w:val="both"/>
        <w:rPr>
          <w:color w:val="0A0A0A"/>
          <w:sz w:val="21"/>
          <w:szCs w:val="21"/>
        </w:rPr>
      </w:pPr>
      <w:r>
        <w:rPr>
          <w:color w:val="0A0A0A"/>
          <w:sz w:val="21"/>
          <w:szCs w:val="21"/>
        </w:rPr>
        <w:t>Generates a grounded, accurate answer using Gemini with retrieved document chunks as context. Automatically formats and appends source document filenames as citations.</w:t>
      </w:r>
    </w:p>
    <w:p w14:paraId="44B092D3" w14:textId="77777777" w:rsidR="006E44C1" w:rsidRDefault="006E44C1">
      <w:pPr>
        <w:spacing w:before="80" w:after="80"/>
        <w:jc w:val="both"/>
        <w:rPr>
          <w:color w:val="0A0A0A"/>
          <w:sz w:val="21"/>
          <w:szCs w:val="21"/>
        </w:rPr>
      </w:pPr>
    </w:p>
    <w:p w14:paraId="4AF17F8D" w14:textId="77777777" w:rsidR="006E44C1" w:rsidRDefault="006E44C1">
      <w:pPr>
        <w:spacing w:before="80" w:after="80"/>
        <w:jc w:val="both"/>
        <w:rPr>
          <w:color w:val="0A0A0A"/>
          <w:sz w:val="21"/>
          <w:szCs w:val="21"/>
        </w:rPr>
      </w:pPr>
    </w:p>
    <w:p w14:paraId="65315BAC" w14:textId="77777777" w:rsidR="006E44C1" w:rsidRDefault="006E44C1">
      <w:pPr>
        <w:spacing w:before="80" w:after="80"/>
        <w:jc w:val="both"/>
        <w:rPr>
          <w:color w:val="0A0A0A"/>
          <w:sz w:val="21"/>
          <w:szCs w:val="21"/>
        </w:rPr>
      </w:pPr>
    </w:p>
    <w:p w14:paraId="7F99B4BF" w14:textId="77777777" w:rsidR="006E44C1" w:rsidRDefault="006E44C1">
      <w:pPr>
        <w:spacing w:before="80" w:after="80"/>
        <w:jc w:val="both"/>
        <w:rPr>
          <w:color w:val="0A0A0A"/>
          <w:sz w:val="21"/>
          <w:szCs w:val="21"/>
        </w:rPr>
      </w:pPr>
    </w:p>
    <w:p w14:paraId="1E6E3296" w14:textId="77777777" w:rsidR="006E44C1" w:rsidRDefault="006E44C1">
      <w:pPr>
        <w:spacing w:before="80" w:after="80"/>
        <w:jc w:val="both"/>
        <w:rPr>
          <w:color w:val="0A0A0A"/>
          <w:sz w:val="21"/>
          <w:szCs w:val="21"/>
        </w:rPr>
      </w:pPr>
    </w:p>
    <w:p w14:paraId="3D5E7388" w14:textId="77777777" w:rsidR="006E44C1" w:rsidRDefault="006E44C1">
      <w:pPr>
        <w:spacing w:before="80" w:after="80"/>
        <w:jc w:val="both"/>
        <w:rPr>
          <w:color w:val="0A0A0A"/>
          <w:sz w:val="21"/>
          <w:szCs w:val="21"/>
        </w:rPr>
      </w:pPr>
    </w:p>
    <w:p w14:paraId="1DB78884" w14:textId="77777777" w:rsidR="006E44C1" w:rsidRDefault="006E44C1">
      <w:pPr>
        <w:spacing w:before="80" w:after="80"/>
        <w:jc w:val="both"/>
        <w:rPr>
          <w:color w:val="0A0A0A"/>
          <w:sz w:val="21"/>
          <w:szCs w:val="21"/>
        </w:rPr>
      </w:pPr>
    </w:p>
    <w:p w14:paraId="16A1EE22" w14:textId="77777777" w:rsidR="006E44C1" w:rsidRDefault="006E44C1">
      <w:pPr>
        <w:spacing w:before="80" w:after="80"/>
        <w:jc w:val="both"/>
        <w:rPr>
          <w:color w:val="0A0A0A"/>
          <w:sz w:val="21"/>
          <w:szCs w:val="21"/>
        </w:rPr>
      </w:pPr>
    </w:p>
    <w:p w14:paraId="7A542007" w14:textId="77777777" w:rsidR="006E44C1" w:rsidRDefault="006E44C1">
      <w:pPr>
        <w:spacing w:before="80" w:after="80"/>
        <w:jc w:val="both"/>
        <w:rPr>
          <w:color w:val="0A0A0A"/>
          <w:sz w:val="21"/>
          <w:szCs w:val="21"/>
        </w:rPr>
      </w:pPr>
    </w:p>
    <w:p w14:paraId="0AC4C3A4" w14:textId="77777777" w:rsidR="006E44C1" w:rsidRDefault="006E44C1">
      <w:pPr>
        <w:spacing w:before="80" w:after="80"/>
        <w:jc w:val="both"/>
        <w:rPr>
          <w:color w:val="0A0A0A"/>
          <w:sz w:val="21"/>
          <w:szCs w:val="21"/>
        </w:rPr>
      </w:pPr>
    </w:p>
    <w:p w14:paraId="34CBB9F1" w14:textId="77777777" w:rsidR="006E44C1" w:rsidRDefault="006E44C1">
      <w:pPr>
        <w:spacing w:before="80" w:after="80"/>
        <w:jc w:val="both"/>
        <w:rPr>
          <w:color w:val="0A0A0A"/>
          <w:sz w:val="21"/>
          <w:szCs w:val="21"/>
        </w:rPr>
      </w:pPr>
    </w:p>
    <w:p w14:paraId="0DD24AD6" w14:textId="77777777" w:rsidR="00255505" w:rsidRDefault="00255505">
      <w:pPr>
        <w:pBdr>
          <w:bottom w:val="single" w:sz="4" w:space="0" w:color="E5E7EB"/>
        </w:pBdr>
        <w:spacing w:before="200" w:after="200"/>
      </w:pPr>
    </w:p>
    <w:p w14:paraId="578DB707" w14:textId="77777777" w:rsidR="00255505" w:rsidRDefault="000B13BF">
      <w:pPr>
        <w:shd w:val="clear" w:color="auto" w:fill="111827"/>
        <w:spacing w:before="400" w:after="200"/>
        <w:ind w:left="200" w:right="200"/>
      </w:pPr>
      <w:r>
        <w:rPr>
          <w:rFonts w:ascii="Arial" w:eastAsia="Arial" w:hAnsi="Arial" w:cs="Arial"/>
          <w:b/>
          <w:bCs/>
          <w:color w:val="FFFFFF"/>
          <w:sz w:val="30"/>
          <w:szCs w:val="30"/>
        </w:rPr>
        <w:lastRenderedPageBreak/>
        <w:t>11.   Source Citation Strategy</w:t>
      </w:r>
    </w:p>
    <w:p w14:paraId="72B365BA" w14:textId="77777777" w:rsidR="00255505" w:rsidRDefault="00255505">
      <w:pPr>
        <w:spacing w:before="50" w:after="50"/>
      </w:pPr>
    </w:p>
    <w:p w14:paraId="675276C5" w14:textId="77777777" w:rsidR="00255505" w:rsidRDefault="000B13BF">
      <w:pPr>
        <w:spacing w:before="80" w:after="80"/>
        <w:jc w:val="both"/>
      </w:pPr>
      <w:r>
        <w:rPr>
          <w:color w:val="0A0A0A"/>
          <w:sz w:val="21"/>
          <w:szCs w:val="21"/>
        </w:rPr>
        <w:t>Every generated answer includes the source documents from which the response was constructed. This provides full traceability and supports enterprise audit and compliance requirements.</w:t>
      </w:r>
    </w:p>
    <w:p w14:paraId="61A35A7A" w14:textId="77777777" w:rsidR="00255505" w:rsidRDefault="00255505">
      <w:pPr>
        <w:spacing w:before="50" w:after="50"/>
      </w:pPr>
    </w:p>
    <w:p w14:paraId="52D2DE46" w14:textId="77777777" w:rsidR="00255505" w:rsidRDefault="000B13BF">
      <w:pPr>
        <w:spacing w:after="60"/>
      </w:pPr>
      <w:r>
        <w:rPr>
          <w:rFonts w:ascii="Arial" w:eastAsia="Arial" w:hAnsi="Arial" w:cs="Arial"/>
          <w:b/>
          <w:bCs/>
          <w:color w:val="6B7280"/>
          <w:sz w:val="17"/>
          <w:szCs w:val="17"/>
        </w:rPr>
        <w:t>EXAMPLE OUTPUT</w:t>
      </w:r>
    </w:p>
    <w:p w14:paraId="7EA6091B"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Sources:</w:t>
      </w:r>
    </w:p>
    <w:p w14:paraId="42B83D4E"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xml:space="preserve">  - 09_incident_management_workflow.txt</w:t>
      </w:r>
    </w:p>
    <w:p w14:paraId="3114B3C7"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 xml:space="preserve">  - 06_cybersecurity_guidelines.txt</w:t>
      </w:r>
    </w:p>
    <w:p w14:paraId="024195FD" w14:textId="77777777" w:rsidR="00255505" w:rsidRDefault="00255505">
      <w:pPr>
        <w:spacing w:before="50" w:after="50"/>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5505" w14:paraId="5C09651A" w14:textId="77777777">
        <w:tc>
          <w:tcPr>
            <w:tcW w:w="9360" w:type="dxa"/>
            <w:tcBorders>
              <w:top w:val="nil"/>
              <w:left w:val="nil"/>
              <w:bottom w:val="nil"/>
              <w:right w:val="nil"/>
            </w:tcBorders>
            <w:shd w:val="clear" w:color="auto" w:fill="2E5B8A"/>
            <w:tcMar>
              <w:top w:w="80" w:type="dxa"/>
              <w:left w:w="200" w:type="dxa"/>
              <w:bottom w:w="80" w:type="dxa"/>
              <w:right w:w="200" w:type="dxa"/>
            </w:tcMar>
          </w:tcPr>
          <w:p w14:paraId="2923C355" w14:textId="77777777" w:rsidR="00255505" w:rsidRDefault="000B13BF">
            <w:r>
              <w:rPr>
                <w:rFonts w:ascii="Arial" w:eastAsia="Arial" w:hAnsi="Arial" w:cs="Arial"/>
                <w:b/>
                <w:bCs/>
                <w:color w:val="FFFFFF"/>
                <w:sz w:val="20"/>
                <w:szCs w:val="20"/>
              </w:rPr>
              <w:t>Citation Benefits</w:t>
            </w:r>
          </w:p>
        </w:tc>
      </w:tr>
      <w:tr w:rsidR="00255505" w14:paraId="7D557136" w14:textId="77777777">
        <w:tc>
          <w:tcPr>
            <w:tcW w:w="9360" w:type="dxa"/>
            <w:tcBorders>
              <w:top w:val="nil"/>
              <w:left w:val="single" w:sz="8" w:space="0" w:color="2E5B8A"/>
              <w:bottom w:val="single" w:sz="4" w:space="0" w:color="E5E7EB"/>
              <w:right w:val="nil"/>
            </w:tcBorders>
            <w:shd w:val="clear" w:color="auto" w:fill="F8F9FA"/>
            <w:tcMar>
              <w:top w:w="60" w:type="dxa"/>
              <w:left w:w="200" w:type="dxa"/>
              <w:bottom w:w="60" w:type="dxa"/>
              <w:right w:w="160" w:type="dxa"/>
            </w:tcMar>
          </w:tcPr>
          <w:p w14:paraId="6F788363" w14:textId="77777777" w:rsidR="00255505" w:rsidRDefault="000B13BF">
            <w:pPr>
              <w:numPr>
                <w:ilvl w:val="0"/>
                <w:numId w:val="1"/>
              </w:numPr>
              <w:pBdr>
                <w:top w:val="nil"/>
                <w:left w:val="nil"/>
                <w:bottom w:val="nil"/>
                <w:right w:val="nil"/>
                <w:between w:val="nil"/>
              </w:pBdr>
              <w:spacing w:before="30" w:after="30"/>
            </w:pPr>
            <w:r>
              <w:rPr>
                <w:color w:val="0A0A0A"/>
                <w:sz w:val="20"/>
                <w:szCs w:val="20"/>
              </w:rPr>
              <w:t>Explainability — Users know exactly which documents informed the answer</w:t>
            </w:r>
          </w:p>
        </w:tc>
      </w:tr>
      <w:tr w:rsidR="00255505" w14:paraId="5C7238AD" w14:textId="77777777">
        <w:tc>
          <w:tcPr>
            <w:tcW w:w="9360" w:type="dxa"/>
            <w:tcBorders>
              <w:top w:val="nil"/>
              <w:left w:val="single" w:sz="8" w:space="0" w:color="2E5B8A"/>
              <w:bottom w:val="single" w:sz="4" w:space="0" w:color="E5E7EB"/>
              <w:right w:val="nil"/>
            </w:tcBorders>
            <w:shd w:val="clear" w:color="auto" w:fill="F8F9FA"/>
            <w:tcMar>
              <w:top w:w="60" w:type="dxa"/>
              <w:left w:w="200" w:type="dxa"/>
              <w:bottom w:w="60" w:type="dxa"/>
              <w:right w:w="160" w:type="dxa"/>
            </w:tcMar>
          </w:tcPr>
          <w:p w14:paraId="51E51562" w14:textId="77777777" w:rsidR="00255505" w:rsidRDefault="000B13BF">
            <w:pPr>
              <w:numPr>
                <w:ilvl w:val="0"/>
                <w:numId w:val="1"/>
              </w:numPr>
              <w:pBdr>
                <w:top w:val="nil"/>
                <w:left w:val="nil"/>
                <w:bottom w:val="nil"/>
                <w:right w:val="nil"/>
                <w:between w:val="nil"/>
              </w:pBdr>
              <w:spacing w:before="30" w:after="30"/>
            </w:pPr>
            <w:r>
              <w:rPr>
                <w:color w:val="0A0A0A"/>
                <w:sz w:val="20"/>
                <w:szCs w:val="20"/>
              </w:rPr>
              <w:t>Transparency — Every claim is traceable to a specific source document</w:t>
            </w:r>
          </w:p>
        </w:tc>
      </w:tr>
      <w:tr w:rsidR="00255505" w14:paraId="6C5EE3D2" w14:textId="77777777">
        <w:tc>
          <w:tcPr>
            <w:tcW w:w="9360" w:type="dxa"/>
            <w:tcBorders>
              <w:top w:val="nil"/>
              <w:left w:val="single" w:sz="8" w:space="0" w:color="2E5B8A"/>
              <w:bottom w:val="single" w:sz="4" w:space="0" w:color="E5E7EB"/>
              <w:right w:val="nil"/>
            </w:tcBorders>
            <w:shd w:val="clear" w:color="auto" w:fill="F8F9FA"/>
            <w:tcMar>
              <w:top w:w="60" w:type="dxa"/>
              <w:left w:w="200" w:type="dxa"/>
              <w:bottom w:w="60" w:type="dxa"/>
              <w:right w:w="160" w:type="dxa"/>
            </w:tcMar>
          </w:tcPr>
          <w:p w14:paraId="24F52A27" w14:textId="77777777" w:rsidR="00255505" w:rsidRDefault="000B13BF">
            <w:pPr>
              <w:numPr>
                <w:ilvl w:val="0"/>
                <w:numId w:val="1"/>
              </w:numPr>
              <w:pBdr>
                <w:top w:val="nil"/>
                <w:left w:val="nil"/>
                <w:bottom w:val="nil"/>
                <w:right w:val="nil"/>
                <w:between w:val="nil"/>
              </w:pBdr>
              <w:spacing w:before="30" w:after="30"/>
            </w:pPr>
            <w:r>
              <w:rPr>
                <w:color w:val="0A0A0A"/>
                <w:sz w:val="20"/>
                <w:szCs w:val="20"/>
              </w:rPr>
              <w:t>Compliance — Supports audit trails and enterprise governance requirements</w:t>
            </w:r>
          </w:p>
        </w:tc>
      </w:tr>
      <w:tr w:rsidR="00255505" w14:paraId="129C4437" w14:textId="77777777">
        <w:tc>
          <w:tcPr>
            <w:tcW w:w="9360" w:type="dxa"/>
            <w:tcBorders>
              <w:top w:val="nil"/>
              <w:left w:val="single" w:sz="8" w:space="0" w:color="2E5B8A"/>
              <w:bottom w:val="single" w:sz="4" w:space="0" w:color="E5E7EB"/>
              <w:right w:val="nil"/>
            </w:tcBorders>
            <w:shd w:val="clear" w:color="auto" w:fill="F8F9FA"/>
            <w:tcMar>
              <w:top w:w="60" w:type="dxa"/>
              <w:left w:w="200" w:type="dxa"/>
              <w:bottom w:w="60" w:type="dxa"/>
              <w:right w:w="160" w:type="dxa"/>
            </w:tcMar>
          </w:tcPr>
          <w:p w14:paraId="0F56DE56" w14:textId="77777777" w:rsidR="00255505" w:rsidRDefault="000B13BF">
            <w:pPr>
              <w:numPr>
                <w:ilvl w:val="0"/>
                <w:numId w:val="1"/>
              </w:numPr>
              <w:pBdr>
                <w:top w:val="nil"/>
                <w:left w:val="nil"/>
                <w:bottom w:val="nil"/>
                <w:right w:val="nil"/>
                <w:between w:val="nil"/>
              </w:pBdr>
              <w:spacing w:before="30" w:after="30"/>
            </w:pPr>
            <w:r>
              <w:rPr>
                <w:color w:val="0A0A0A"/>
                <w:sz w:val="20"/>
                <w:szCs w:val="20"/>
              </w:rPr>
              <w:t xml:space="preserve">Trust — Reduces user </w:t>
            </w:r>
            <w:proofErr w:type="spellStart"/>
            <w:r>
              <w:rPr>
                <w:color w:val="0A0A0A"/>
                <w:sz w:val="20"/>
                <w:szCs w:val="20"/>
              </w:rPr>
              <w:t>scepticism</w:t>
            </w:r>
            <w:proofErr w:type="spellEnd"/>
            <w:r>
              <w:rPr>
                <w:color w:val="0A0A0A"/>
                <w:sz w:val="20"/>
                <w:szCs w:val="20"/>
              </w:rPr>
              <w:t xml:space="preserve"> by exposing the evidence base</w:t>
            </w:r>
          </w:p>
        </w:tc>
      </w:tr>
    </w:tbl>
    <w:p w14:paraId="0FF1A396" w14:textId="77777777" w:rsidR="00255505" w:rsidRDefault="00255505">
      <w:pPr>
        <w:spacing w:before="50" w:after="50"/>
      </w:pPr>
    </w:p>
    <w:p w14:paraId="441D6E69" w14:textId="77777777" w:rsidR="00255505" w:rsidRDefault="00255505">
      <w:pPr>
        <w:pBdr>
          <w:bottom w:val="single" w:sz="4" w:space="0" w:color="E5E7EB"/>
        </w:pBdr>
        <w:spacing w:before="200" w:after="200"/>
      </w:pPr>
    </w:p>
    <w:p w14:paraId="38217F79" w14:textId="77777777" w:rsidR="00255505" w:rsidRDefault="000B13BF">
      <w:pPr>
        <w:shd w:val="clear" w:color="auto" w:fill="111827"/>
        <w:spacing w:before="400" w:after="200"/>
        <w:ind w:left="200" w:right="200"/>
      </w:pPr>
      <w:r>
        <w:rPr>
          <w:rFonts w:ascii="Arial" w:eastAsia="Arial" w:hAnsi="Arial" w:cs="Arial"/>
          <w:b/>
          <w:bCs/>
          <w:color w:val="FFFFFF"/>
          <w:sz w:val="30"/>
          <w:szCs w:val="30"/>
        </w:rPr>
        <w:t>12.   Testing &amp; Validation</w:t>
      </w:r>
    </w:p>
    <w:p w14:paraId="782409D0" w14:textId="77777777" w:rsidR="00255505" w:rsidRDefault="00255505">
      <w:pPr>
        <w:spacing w:before="50" w:after="50"/>
      </w:pPr>
    </w:p>
    <w:p w14:paraId="19996DFF" w14:textId="77777777" w:rsidR="00255505" w:rsidRDefault="000B13BF">
      <w:pPr>
        <w:spacing w:before="80" w:after="80"/>
        <w:jc w:val="both"/>
      </w:pPr>
      <w:r>
        <w:rPr>
          <w:color w:val="0A0A0A"/>
          <w:sz w:val="21"/>
          <w:szCs w:val="21"/>
        </w:rPr>
        <w:t>The system was validated across a range of queries covering successful retrieval scenarios and deliberate failure cases. Both paths of the conditional router were tested and confirmed functional.</w:t>
      </w:r>
    </w:p>
    <w:p w14:paraId="2E1D85D0" w14:textId="77777777" w:rsidR="00255505" w:rsidRDefault="00255505">
      <w:pPr>
        <w:spacing w:before="50" w:after="50"/>
      </w:pPr>
    </w:p>
    <w:p w14:paraId="1EF02351" w14:textId="77777777" w:rsidR="00C61DF1" w:rsidRDefault="006E44C1">
      <w:pPr>
        <w:spacing w:before="50" w:after="50"/>
      </w:pPr>
      <w:r>
        <w:rPr>
          <w:noProof/>
        </w:rPr>
        <w:drawing>
          <wp:inline distT="0" distB="0" distL="0" distR="0" wp14:anchorId="247D2433" wp14:editId="11F8987F">
            <wp:extent cx="6248400" cy="2834005"/>
            <wp:effectExtent l="0" t="0" r="0" b="4445"/>
            <wp:docPr id="18065073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07395" name="Picture 18065073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64037" cy="2841097"/>
                    </a:xfrm>
                    <a:prstGeom prst="rect">
                      <a:avLst/>
                    </a:prstGeom>
                  </pic:spPr>
                </pic:pic>
              </a:graphicData>
            </a:graphic>
          </wp:inline>
        </w:drawing>
      </w:r>
    </w:p>
    <w:p w14:paraId="595ACF0A" w14:textId="77777777" w:rsidR="00C61DF1" w:rsidRDefault="00C61DF1">
      <w:pPr>
        <w:spacing w:before="50" w:after="50"/>
      </w:pPr>
    </w:p>
    <w:p w14:paraId="35BEC337" w14:textId="77777777" w:rsidR="00C61DF1" w:rsidRDefault="00C61DF1">
      <w:pPr>
        <w:spacing w:before="50" w:after="50"/>
      </w:pPr>
    </w:p>
    <w:p w14:paraId="03B4F9EF" w14:textId="77777777" w:rsidR="00C61DF1" w:rsidRDefault="00C61DF1" w:rsidP="00C61DF1">
      <w:pPr>
        <w:spacing w:before="50" w:after="50"/>
        <w:jc w:val="center"/>
      </w:pPr>
    </w:p>
    <w:p w14:paraId="2ED1BA78" w14:textId="77777777" w:rsidR="00255505" w:rsidRDefault="000B13BF">
      <w:pPr>
        <w:pBdr>
          <w:bottom w:val="single" w:sz="4" w:space="0" w:color="2E5B8A"/>
        </w:pBdr>
        <w:spacing w:before="280" w:after="100"/>
      </w:pPr>
      <w:r>
        <w:rPr>
          <w:rFonts w:ascii="Arial" w:eastAsia="Arial" w:hAnsi="Arial" w:cs="Arial"/>
          <w:b/>
          <w:bCs/>
          <w:color w:val="1E2A3A"/>
          <w:sz w:val="25"/>
          <w:szCs w:val="25"/>
        </w:rPr>
        <w:lastRenderedPageBreak/>
        <w:t>S</w:t>
      </w:r>
      <w:r>
        <w:rPr>
          <w:rFonts w:ascii="Arial" w:eastAsia="Arial" w:hAnsi="Arial" w:cs="Arial"/>
          <w:b/>
          <w:bCs/>
          <w:color w:val="1E2A3A"/>
          <w:sz w:val="25"/>
          <w:szCs w:val="25"/>
        </w:rPr>
        <w:t>uccessful Retrieval</w:t>
      </w:r>
    </w:p>
    <w:p w14:paraId="3EEB4DA8" w14:textId="77777777" w:rsidR="00255505" w:rsidRDefault="000B13BF">
      <w:pPr>
        <w:spacing w:before="200" w:after="60"/>
      </w:pPr>
      <w:r>
        <w:rPr>
          <w:rFonts w:ascii="Arial" w:eastAsia="Arial" w:hAnsi="Arial" w:cs="Arial"/>
          <w:b/>
          <w:bCs/>
          <w:color w:val="2E5B8A"/>
        </w:rPr>
        <w:t>Query</w:t>
      </w:r>
    </w:p>
    <w:p w14:paraId="640F0B7B"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rPr>
          <w:rFonts w:ascii="Courier New" w:eastAsia="Courier New" w:hAnsi="Courier New" w:cs="Courier New"/>
          <w:color w:val="1E2A3A"/>
          <w:sz w:val="18"/>
          <w:szCs w:val="18"/>
        </w:rPr>
      </w:pPr>
      <w:r>
        <w:rPr>
          <w:rFonts w:ascii="Courier New" w:eastAsia="Courier New" w:hAnsi="Courier New" w:cs="Courier New"/>
          <w:color w:val="1E2A3A"/>
          <w:sz w:val="18"/>
          <w:szCs w:val="18"/>
        </w:rPr>
        <w:t>How should employees report security incidents?</w:t>
      </w:r>
    </w:p>
    <w:p w14:paraId="08D2A96A" w14:textId="14B9FD89" w:rsidR="00C61DF1" w:rsidRDefault="00C61DF1" w:rsidP="00C61DF1">
      <w:pPr>
        <w:spacing w:before="200" w:after="60"/>
        <w:jc w:val="center"/>
        <w:rPr>
          <w:rFonts w:ascii="Arial" w:eastAsia="Arial" w:hAnsi="Arial" w:cs="Arial"/>
          <w:b/>
          <w:bCs/>
          <w:color w:val="2E5B8A"/>
        </w:rPr>
      </w:pPr>
      <w:r>
        <w:rPr>
          <w:noProof/>
        </w:rPr>
        <w:drawing>
          <wp:inline distT="0" distB="0" distL="0" distR="0" wp14:anchorId="3E4022D2" wp14:editId="1A33A80A">
            <wp:extent cx="6248400" cy="1964055"/>
            <wp:effectExtent l="0" t="0" r="0" b="0"/>
            <wp:docPr id="13849864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86446" name="Picture 138498644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48400" cy="1964055"/>
                    </a:xfrm>
                    <a:prstGeom prst="rect">
                      <a:avLst/>
                    </a:prstGeom>
                  </pic:spPr>
                </pic:pic>
              </a:graphicData>
            </a:graphic>
          </wp:inline>
        </w:drawing>
      </w:r>
    </w:p>
    <w:p w14:paraId="190EEB16" w14:textId="77777777" w:rsidR="00C61DF1" w:rsidRDefault="00C61DF1">
      <w:pPr>
        <w:spacing w:before="200" w:after="60"/>
        <w:rPr>
          <w:rFonts w:ascii="Arial" w:eastAsia="Arial" w:hAnsi="Arial" w:cs="Arial"/>
          <w:b/>
          <w:bCs/>
          <w:color w:val="2E5B8A"/>
        </w:rPr>
      </w:pPr>
    </w:p>
    <w:p w14:paraId="581D0F50" w14:textId="77777777" w:rsidR="00C61DF1" w:rsidRDefault="00C61DF1">
      <w:pPr>
        <w:spacing w:before="200" w:after="60"/>
        <w:rPr>
          <w:rFonts w:ascii="Arial" w:eastAsia="Arial" w:hAnsi="Arial" w:cs="Arial"/>
          <w:b/>
          <w:bCs/>
          <w:color w:val="2E5B8A"/>
        </w:rPr>
      </w:pPr>
    </w:p>
    <w:p w14:paraId="30386BA4" w14:textId="6C5D734C" w:rsidR="00255505" w:rsidRDefault="000B13BF">
      <w:pPr>
        <w:spacing w:before="200" w:after="60"/>
      </w:pPr>
      <w:r>
        <w:rPr>
          <w:rFonts w:ascii="Arial" w:eastAsia="Arial" w:hAnsi="Arial" w:cs="Arial"/>
          <w:b/>
          <w:bCs/>
          <w:color w:val="2E5B8A"/>
        </w:rPr>
        <w:t>Outcome</w:t>
      </w:r>
    </w:p>
    <w:p w14:paraId="7F863303" w14:textId="77777777" w:rsidR="00255505" w:rsidRDefault="000B13BF">
      <w:pPr>
        <w:numPr>
          <w:ilvl w:val="0"/>
          <w:numId w:val="1"/>
        </w:numPr>
        <w:pBdr>
          <w:top w:val="nil"/>
          <w:left w:val="nil"/>
          <w:bottom w:val="nil"/>
          <w:right w:val="nil"/>
          <w:between w:val="nil"/>
        </w:pBdr>
        <w:spacing w:before="50" w:after="50"/>
      </w:pPr>
      <w:r>
        <w:rPr>
          <w:color w:val="0A0A0A"/>
          <w:sz w:val="21"/>
          <w:szCs w:val="21"/>
        </w:rPr>
        <w:t>Retriever fetched relevant chunks from incident management and cybersecurity documents</w:t>
      </w:r>
    </w:p>
    <w:p w14:paraId="5A600262" w14:textId="77777777" w:rsidR="00255505" w:rsidRDefault="000B13BF">
      <w:pPr>
        <w:numPr>
          <w:ilvl w:val="0"/>
          <w:numId w:val="1"/>
        </w:numPr>
        <w:pBdr>
          <w:top w:val="nil"/>
          <w:left w:val="nil"/>
          <w:bottom w:val="nil"/>
          <w:right w:val="nil"/>
          <w:between w:val="nil"/>
        </w:pBdr>
        <w:spacing w:before="50" w:after="50"/>
      </w:pPr>
      <w:r>
        <w:rPr>
          <w:color w:val="0A0A0A"/>
          <w:sz w:val="21"/>
          <w:szCs w:val="21"/>
        </w:rPr>
        <w:t>Evaluator graded context as sufficient</w:t>
      </w:r>
    </w:p>
    <w:p w14:paraId="30485307" w14:textId="77777777" w:rsidR="00255505" w:rsidRDefault="000B13BF">
      <w:pPr>
        <w:numPr>
          <w:ilvl w:val="0"/>
          <w:numId w:val="1"/>
        </w:numPr>
        <w:pBdr>
          <w:top w:val="nil"/>
          <w:left w:val="nil"/>
          <w:bottom w:val="nil"/>
          <w:right w:val="nil"/>
          <w:between w:val="nil"/>
        </w:pBdr>
        <w:spacing w:before="50" w:after="50"/>
      </w:pPr>
      <w:r>
        <w:rPr>
          <w:color w:val="0A0A0A"/>
          <w:sz w:val="21"/>
          <w:szCs w:val="21"/>
        </w:rPr>
        <w:t>Answer Generator produced a grounded, step-by-step response</w:t>
      </w:r>
    </w:p>
    <w:p w14:paraId="61A5FCD2" w14:textId="77777777" w:rsidR="00255505" w:rsidRPr="00C61DF1" w:rsidRDefault="000B13BF">
      <w:pPr>
        <w:numPr>
          <w:ilvl w:val="0"/>
          <w:numId w:val="1"/>
        </w:numPr>
        <w:pBdr>
          <w:top w:val="nil"/>
          <w:left w:val="nil"/>
          <w:bottom w:val="nil"/>
          <w:right w:val="nil"/>
          <w:between w:val="nil"/>
        </w:pBdr>
        <w:spacing w:before="50" w:after="50"/>
      </w:pPr>
      <w:r>
        <w:rPr>
          <w:color w:val="0A0A0A"/>
          <w:sz w:val="21"/>
          <w:szCs w:val="21"/>
        </w:rPr>
        <w:t>Citations appended: 09_incident_management_workflow.txt, 06_cybersecurity_guidelines.txt</w:t>
      </w:r>
    </w:p>
    <w:p w14:paraId="5D2199A8" w14:textId="5B48BA66" w:rsidR="00C61DF1" w:rsidRDefault="00C61DF1" w:rsidP="00C61DF1">
      <w:pPr>
        <w:pBdr>
          <w:top w:val="nil"/>
          <w:left w:val="nil"/>
          <w:bottom w:val="nil"/>
          <w:right w:val="nil"/>
          <w:between w:val="nil"/>
        </w:pBdr>
        <w:spacing w:before="50" w:after="50"/>
      </w:pPr>
    </w:p>
    <w:p w14:paraId="7BA8E782" w14:textId="77777777" w:rsidR="00C61DF1" w:rsidRDefault="00C61DF1" w:rsidP="00C61DF1">
      <w:pPr>
        <w:pBdr>
          <w:top w:val="nil"/>
          <w:left w:val="nil"/>
          <w:bottom w:val="nil"/>
          <w:right w:val="nil"/>
          <w:between w:val="nil"/>
        </w:pBdr>
        <w:spacing w:before="50" w:after="50"/>
      </w:pPr>
    </w:p>
    <w:p w14:paraId="21C20174" w14:textId="2ABE91F0" w:rsidR="00C61DF1" w:rsidRDefault="00C61DF1" w:rsidP="00C61DF1">
      <w:pPr>
        <w:pBdr>
          <w:top w:val="nil"/>
          <w:left w:val="nil"/>
          <w:bottom w:val="nil"/>
          <w:right w:val="nil"/>
          <w:between w:val="nil"/>
        </w:pBdr>
        <w:spacing w:before="50" w:after="50"/>
      </w:pPr>
      <w:r>
        <w:rPr>
          <w:noProof/>
        </w:rPr>
        <w:drawing>
          <wp:inline distT="0" distB="0" distL="0" distR="0" wp14:anchorId="6BF17302" wp14:editId="513987A7">
            <wp:extent cx="6248400" cy="2702011"/>
            <wp:effectExtent l="0" t="0" r="0" b="3175"/>
            <wp:docPr id="18853177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17755" name="Picture 18853177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48400" cy="2702011"/>
                    </a:xfrm>
                    <a:prstGeom prst="rect">
                      <a:avLst/>
                    </a:prstGeom>
                  </pic:spPr>
                </pic:pic>
              </a:graphicData>
            </a:graphic>
          </wp:inline>
        </w:drawing>
      </w:r>
    </w:p>
    <w:p w14:paraId="37E0F6DB" w14:textId="77777777" w:rsidR="00255505" w:rsidRDefault="00255505">
      <w:pPr>
        <w:spacing w:before="50" w:after="50"/>
      </w:pPr>
    </w:p>
    <w:p w14:paraId="7794EC4F" w14:textId="77777777" w:rsidR="00C61DF1" w:rsidRDefault="00C61DF1">
      <w:pPr>
        <w:spacing w:before="50" w:after="50"/>
      </w:pPr>
    </w:p>
    <w:p w14:paraId="0DCEF1E9" w14:textId="77777777" w:rsidR="00C61DF1" w:rsidRDefault="00C61DF1">
      <w:pPr>
        <w:spacing w:before="50" w:after="50"/>
      </w:pPr>
    </w:p>
    <w:p w14:paraId="79A4C82A" w14:textId="77777777" w:rsidR="00C61DF1" w:rsidRDefault="00C61DF1">
      <w:pPr>
        <w:spacing w:before="50" w:after="50"/>
      </w:pPr>
    </w:p>
    <w:p w14:paraId="31121E9E" w14:textId="77777777" w:rsidR="00C61DF1" w:rsidRDefault="00C61DF1">
      <w:pPr>
        <w:spacing w:before="50" w:after="50"/>
      </w:pPr>
    </w:p>
    <w:p w14:paraId="4C6AFEFB" w14:textId="77777777" w:rsidR="00255505" w:rsidRDefault="000B13BF">
      <w:pPr>
        <w:pBdr>
          <w:bottom w:val="single" w:sz="4" w:space="0" w:color="2E5B8A"/>
        </w:pBdr>
        <w:spacing w:before="280" w:after="100"/>
      </w:pPr>
      <w:r>
        <w:rPr>
          <w:rFonts w:ascii="Arial" w:eastAsia="Arial" w:hAnsi="Arial" w:cs="Arial"/>
          <w:b/>
          <w:bCs/>
          <w:color w:val="1E2A3A"/>
          <w:sz w:val="25"/>
          <w:szCs w:val="25"/>
        </w:rPr>
        <w:lastRenderedPageBreak/>
        <w:t>Hallucination Prevention Case</w:t>
      </w:r>
    </w:p>
    <w:p w14:paraId="3FC4D1B4" w14:textId="77777777" w:rsidR="00255505" w:rsidRDefault="000B13BF">
      <w:pPr>
        <w:spacing w:before="200" w:after="60"/>
      </w:pPr>
      <w:r>
        <w:rPr>
          <w:rFonts w:ascii="Arial" w:eastAsia="Arial" w:hAnsi="Arial" w:cs="Arial"/>
          <w:b/>
          <w:bCs/>
          <w:color w:val="2E5B8A"/>
        </w:rPr>
        <w:t>Query</w:t>
      </w:r>
    </w:p>
    <w:p w14:paraId="7CADBD27"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What is the company revenue for 2027?</w:t>
      </w:r>
    </w:p>
    <w:p w14:paraId="303E8E69" w14:textId="77777777" w:rsidR="00255505" w:rsidRDefault="000B13BF">
      <w:pPr>
        <w:spacing w:before="200" w:after="60"/>
      </w:pPr>
      <w:r>
        <w:rPr>
          <w:rFonts w:ascii="Arial" w:eastAsia="Arial" w:hAnsi="Arial" w:cs="Arial"/>
          <w:b/>
          <w:bCs/>
          <w:color w:val="2E5B8A"/>
        </w:rPr>
        <w:t>Outcome</w:t>
      </w:r>
    </w:p>
    <w:p w14:paraId="6AEA14C1" w14:textId="77777777" w:rsidR="00255505" w:rsidRDefault="000B13BF">
      <w:pPr>
        <w:pBdr>
          <w:top w:val="single" w:sz="4" w:space="0" w:color="E5E7EB"/>
          <w:left w:val="single" w:sz="10" w:space="0" w:color="2E5B8A"/>
          <w:bottom w:val="single" w:sz="4" w:space="0" w:color="E5E7EB"/>
          <w:right w:val="single" w:sz="4" w:space="0" w:color="E5E7EB"/>
        </w:pBdr>
        <w:shd w:val="clear" w:color="auto" w:fill="F8FAFC"/>
        <w:spacing w:before="30" w:after="30"/>
        <w:ind w:left="500"/>
      </w:pPr>
      <w:r>
        <w:rPr>
          <w:rFonts w:ascii="Courier New" w:eastAsia="Courier New" w:hAnsi="Courier New" w:cs="Courier New"/>
          <w:color w:val="1E2A3A"/>
          <w:sz w:val="18"/>
          <w:szCs w:val="18"/>
        </w:rPr>
        <w:t>I could not find sufficient information in the enterprise knowledge base.</w:t>
      </w:r>
    </w:p>
    <w:p w14:paraId="312B1C50" w14:textId="77777777" w:rsidR="00255505" w:rsidRDefault="00255505">
      <w:pPr>
        <w:spacing w:before="50" w:after="50"/>
      </w:pPr>
    </w:p>
    <w:p w14:paraId="5DE9E7A0" w14:textId="77777777" w:rsidR="00255505" w:rsidRDefault="000B13BF">
      <w:pPr>
        <w:spacing w:before="80" w:after="80"/>
        <w:jc w:val="both"/>
      </w:pPr>
      <w:r>
        <w:rPr>
          <w:color w:val="0A0A0A"/>
          <w:sz w:val="21"/>
          <w:szCs w:val="21"/>
        </w:rPr>
        <w:t>The evaluator correctly identified that no relevant context existed in the vector store. The conditional router triggered the fallback handler, returning a graceful message and preventing a hallucinated response.</w:t>
      </w:r>
    </w:p>
    <w:p w14:paraId="7167D8A9" w14:textId="77777777" w:rsidR="00255505" w:rsidRDefault="00255505">
      <w:pPr>
        <w:pBdr>
          <w:bottom w:val="single" w:sz="4" w:space="0" w:color="E5E7EB"/>
        </w:pBdr>
        <w:spacing w:before="200" w:after="200"/>
      </w:pPr>
    </w:p>
    <w:p w14:paraId="37EFCF0B" w14:textId="77777777" w:rsidR="00255505" w:rsidRDefault="000B13BF">
      <w:pPr>
        <w:shd w:val="clear" w:color="auto" w:fill="111827"/>
        <w:spacing w:before="400" w:after="200"/>
        <w:ind w:left="200" w:right="200"/>
      </w:pPr>
      <w:r>
        <w:rPr>
          <w:rFonts w:ascii="Arial" w:eastAsia="Arial" w:hAnsi="Arial" w:cs="Arial"/>
          <w:b/>
          <w:bCs/>
          <w:color w:val="FFFFFF"/>
          <w:sz w:val="30"/>
          <w:szCs w:val="30"/>
        </w:rPr>
        <w:t>13.   Current Limitations</w:t>
      </w:r>
    </w:p>
    <w:p w14:paraId="05E6B862" w14:textId="77777777" w:rsidR="00255505" w:rsidRDefault="00255505">
      <w:pPr>
        <w:spacing w:before="50" w:after="50"/>
      </w:pPr>
    </w:p>
    <w:p w14:paraId="7F3C43D7" w14:textId="77777777" w:rsidR="00255505" w:rsidRDefault="000B13BF">
      <w:pPr>
        <w:spacing w:before="80" w:after="80"/>
        <w:jc w:val="both"/>
      </w:pPr>
      <w:r>
        <w:rPr>
          <w:color w:val="0A0A0A"/>
          <w:sz w:val="21"/>
          <w:szCs w:val="21"/>
        </w:rPr>
        <w:t>The following limitations are acknowledged. Several components are intentional placeholders scoped for future development cycles.</w:t>
      </w:r>
    </w:p>
    <w:p w14:paraId="460390CE" w14:textId="77777777" w:rsidR="00255505" w:rsidRDefault="00255505">
      <w:pPr>
        <w:spacing w:before="50" w:after="50"/>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255505" w14:paraId="7E8E6E16" w14:textId="77777777">
        <w:tc>
          <w:tcPr>
            <w:tcW w:w="2600" w:type="dxa"/>
            <w:tcBorders>
              <w:top w:val="single" w:sz="4" w:space="0" w:color="1E2A3A"/>
              <w:left w:val="single" w:sz="4" w:space="0" w:color="1E2A3A"/>
              <w:bottom w:val="single" w:sz="4" w:space="0" w:color="1E2A3A"/>
              <w:right w:val="single" w:sz="4" w:space="0" w:color="1E2A3A"/>
            </w:tcBorders>
            <w:shd w:val="clear" w:color="auto" w:fill="1E2A3A"/>
            <w:tcMar>
              <w:top w:w="100" w:type="dxa"/>
              <w:left w:w="160" w:type="dxa"/>
              <w:bottom w:w="100" w:type="dxa"/>
              <w:right w:w="160" w:type="dxa"/>
            </w:tcMar>
          </w:tcPr>
          <w:p w14:paraId="11D718DD" w14:textId="77777777" w:rsidR="00255505" w:rsidRDefault="000B13BF">
            <w:r>
              <w:rPr>
                <w:rFonts w:ascii="Arial" w:eastAsia="Arial" w:hAnsi="Arial" w:cs="Arial"/>
                <w:b/>
                <w:bCs/>
                <w:color w:val="FFFFFF"/>
                <w:sz w:val="19"/>
                <w:szCs w:val="19"/>
              </w:rPr>
              <w:t>Limitation</w:t>
            </w:r>
          </w:p>
        </w:tc>
        <w:tc>
          <w:tcPr>
            <w:tcW w:w="6760" w:type="dxa"/>
            <w:tcBorders>
              <w:top w:val="single" w:sz="4" w:space="0" w:color="1E2A3A"/>
              <w:left w:val="single" w:sz="4" w:space="0" w:color="1E2A3A"/>
              <w:bottom w:val="single" w:sz="4" w:space="0" w:color="1E2A3A"/>
              <w:right w:val="single" w:sz="4" w:space="0" w:color="1E2A3A"/>
            </w:tcBorders>
            <w:shd w:val="clear" w:color="auto" w:fill="1E2A3A"/>
            <w:tcMar>
              <w:top w:w="100" w:type="dxa"/>
              <w:left w:w="160" w:type="dxa"/>
              <w:bottom w:w="100" w:type="dxa"/>
              <w:right w:w="160" w:type="dxa"/>
            </w:tcMar>
          </w:tcPr>
          <w:p w14:paraId="03E18A97" w14:textId="77777777" w:rsidR="00255505" w:rsidRDefault="000B13BF">
            <w:r>
              <w:rPr>
                <w:rFonts w:ascii="Arial" w:eastAsia="Arial" w:hAnsi="Arial" w:cs="Arial"/>
                <w:b/>
                <w:bCs/>
                <w:color w:val="FFFFFF"/>
                <w:sz w:val="19"/>
                <w:szCs w:val="19"/>
              </w:rPr>
              <w:t>Description</w:t>
            </w:r>
          </w:p>
        </w:tc>
      </w:tr>
      <w:tr w:rsidR="00255505" w14:paraId="34AC7CF5" w14:textId="77777777">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9223AC7" w14:textId="77777777" w:rsidR="00255505" w:rsidRDefault="000B13BF">
            <w:r>
              <w:rPr>
                <w:rFonts w:ascii="Arial" w:eastAsia="Arial" w:hAnsi="Arial" w:cs="Arial"/>
                <w:b/>
                <w:bCs/>
                <w:color w:val="1E2A3A"/>
                <w:sz w:val="19"/>
                <w:szCs w:val="19"/>
              </w:rPr>
              <w:t>Deterministic Workflow</w:t>
            </w:r>
          </w:p>
        </w:tc>
        <w:tc>
          <w:tcPr>
            <w:tcW w:w="67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7135B6A3" w14:textId="77777777" w:rsidR="00255505" w:rsidRDefault="000B13BF">
            <w:sdt>
              <w:sdtPr>
                <w:tag w:val="goog_rdk_0"/>
                <w:id w:val="1294481169"/>
              </w:sdtPr>
              <w:sdtEndPr/>
              <w:sdtContent>
                <w:r>
                  <w:rPr>
                    <w:rFonts w:ascii="Arial Unicode MS" w:eastAsia="Arial Unicode MS" w:hAnsi="Arial Unicode MS" w:cs="Arial Unicode MS"/>
                    <w:color w:val="0A0A0A"/>
                    <w:sz w:val="19"/>
                    <w:szCs w:val="19"/>
                  </w:rPr>
                  <w:t xml:space="preserve">Fixed retrieve → evaluate → generate path. Multi-agent collaboration and parallel execution </w:t>
                </w:r>
                <w:proofErr w:type="gramStart"/>
                <w:r>
                  <w:rPr>
                    <w:rFonts w:ascii="Arial Unicode MS" w:eastAsia="Arial Unicode MS" w:hAnsi="Arial Unicode MS" w:cs="Arial Unicode MS"/>
                    <w:color w:val="0A0A0A"/>
                    <w:sz w:val="19"/>
                    <w:szCs w:val="19"/>
                  </w:rPr>
                  <w:t>not</w:t>
                </w:r>
                <w:proofErr w:type="gramEnd"/>
                <w:r>
                  <w:rPr>
                    <w:rFonts w:ascii="Arial Unicode MS" w:eastAsia="Arial Unicode MS" w:hAnsi="Arial Unicode MS" w:cs="Arial Unicode MS"/>
                    <w:color w:val="0A0A0A"/>
                    <w:sz w:val="19"/>
                    <w:szCs w:val="19"/>
                  </w:rPr>
                  <w:t xml:space="preserve"> yet implemented.</w:t>
                </w:r>
              </w:sdtContent>
            </w:sdt>
          </w:p>
        </w:tc>
      </w:tr>
      <w:tr w:rsidR="00255505" w14:paraId="77ACE956" w14:textId="77777777">
        <w:tc>
          <w:tcPr>
            <w:tcW w:w="2600" w:type="dxa"/>
            <w:tcBorders>
              <w:top w:val="single" w:sz="4" w:space="0" w:color="E5E7EB"/>
              <w:left w:val="single" w:sz="4" w:space="0" w:color="E5E7EB"/>
              <w:bottom w:val="single" w:sz="4" w:space="0" w:color="E5E7EB"/>
              <w:right w:val="single" w:sz="4" w:space="0" w:color="E5E7EB"/>
            </w:tcBorders>
            <w:shd w:val="clear" w:color="auto" w:fill="F1F5F9"/>
            <w:tcMar>
              <w:top w:w="80" w:type="dxa"/>
              <w:left w:w="160" w:type="dxa"/>
              <w:bottom w:w="80" w:type="dxa"/>
              <w:right w:w="160" w:type="dxa"/>
            </w:tcMar>
          </w:tcPr>
          <w:p w14:paraId="584292A7" w14:textId="77777777" w:rsidR="00255505" w:rsidRDefault="000B13BF">
            <w:r>
              <w:rPr>
                <w:rFonts w:ascii="Arial" w:eastAsia="Arial" w:hAnsi="Arial" w:cs="Arial"/>
                <w:b/>
                <w:bCs/>
                <w:color w:val="1E2A3A"/>
                <w:sz w:val="19"/>
                <w:szCs w:val="19"/>
              </w:rPr>
              <w:t>Duplicate Retrieval</w:t>
            </w:r>
          </w:p>
        </w:tc>
        <w:tc>
          <w:tcPr>
            <w:tcW w:w="6760" w:type="dxa"/>
            <w:tcBorders>
              <w:top w:val="single" w:sz="4" w:space="0" w:color="E5E7EB"/>
              <w:left w:val="single" w:sz="4" w:space="0" w:color="E5E7EB"/>
              <w:bottom w:val="single" w:sz="4" w:space="0" w:color="E5E7EB"/>
              <w:right w:val="single" w:sz="4" w:space="0" w:color="E5E7EB"/>
            </w:tcBorders>
            <w:shd w:val="clear" w:color="auto" w:fill="F1F5F9"/>
            <w:tcMar>
              <w:top w:w="80" w:type="dxa"/>
              <w:left w:w="160" w:type="dxa"/>
              <w:bottom w:w="80" w:type="dxa"/>
              <w:right w:w="160" w:type="dxa"/>
            </w:tcMar>
          </w:tcPr>
          <w:p w14:paraId="0D00EDBB" w14:textId="77777777" w:rsidR="00255505" w:rsidRDefault="000B13BF">
            <w:r>
              <w:rPr>
                <w:rFonts w:ascii="Arial" w:eastAsia="Arial" w:hAnsi="Arial" w:cs="Arial"/>
                <w:color w:val="0A0A0A"/>
                <w:sz w:val="19"/>
                <w:szCs w:val="19"/>
              </w:rPr>
              <w:t>The Answer Generator re-fetches documents rather than reusing context already held in the LangGraph state, introducing minor inefficiency.</w:t>
            </w:r>
          </w:p>
        </w:tc>
      </w:tr>
      <w:tr w:rsidR="00255505" w14:paraId="7AB23DB2" w14:textId="77777777">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F80703E" w14:textId="77777777" w:rsidR="00255505" w:rsidRDefault="000B13BF">
            <w:r>
              <w:rPr>
                <w:rFonts w:ascii="Arial" w:eastAsia="Arial" w:hAnsi="Arial" w:cs="Arial"/>
                <w:b/>
                <w:bCs/>
                <w:color w:val="1E2A3A"/>
                <w:sz w:val="19"/>
                <w:szCs w:val="19"/>
              </w:rPr>
              <w:t>Placeholder Modules</w:t>
            </w:r>
          </w:p>
        </w:tc>
        <w:tc>
          <w:tcPr>
            <w:tcW w:w="67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3D5ED8DC" w14:textId="77777777" w:rsidR="00255505" w:rsidRDefault="000B13BF">
            <w:r>
              <w:rPr>
                <w:rFonts w:ascii="Courier New" w:eastAsia="Courier New" w:hAnsi="Courier New" w:cs="Courier New"/>
                <w:color w:val="0A0A0A"/>
                <w:sz w:val="19"/>
                <w:szCs w:val="19"/>
              </w:rPr>
              <w:t>query_analyzer.py, web_search_agent.py, and several prompt templates are stubs intended for future implementation.</w:t>
            </w:r>
          </w:p>
        </w:tc>
      </w:tr>
      <w:tr w:rsidR="00255505" w14:paraId="620673A2" w14:textId="77777777">
        <w:tc>
          <w:tcPr>
            <w:tcW w:w="2600" w:type="dxa"/>
            <w:tcBorders>
              <w:top w:val="single" w:sz="4" w:space="0" w:color="E5E7EB"/>
              <w:left w:val="single" w:sz="4" w:space="0" w:color="E5E7EB"/>
              <w:bottom w:val="single" w:sz="4" w:space="0" w:color="E5E7EB"/>
              <w:right w:val="single" w:sz="4" w:space="0" w:color="E5E7EB"/>
            </w:tcBorders>
            <w:shd w:val="clear" w:color="auto" w:fill="F1F5F9"/>
            <w:tcMar>
              <w:top w:w="80" w:type="dxa"/>
              <w:left w:w="160" w:type="dxa"/>
              <w:bottom w:w="80" w:type="dxa"/>
              <w:right w:w="160" w:type="dxa"/>
            </w:tcMar>
          </w:tcPr>
          <w:p w14:paraId="22F5C456" w14:textId="77777777" w:rsidR="00255505" w:rsidRDefault="000B13BF">
            <w:r>
              <w:rPr>
                <w:rFonts w:ascii="Arial" w:eastAsia="Arial" w:hAnsi="Arial" w:cs="Arial"/>
                <w:b/>
                <w:bCs/>
                <w:color w:val="1E2A3A"/>
                <w:sz w:val="19"/>
                <w:szCs w:val="19"/>
              </w:rPr>
              <w:t>No Authentication</w:t>
            </w:r>
          </w:p>
        </w:tc>
        <w:tc>
          <w:tcPr>
            <w:tcW w:w="6760" w:type="dxa"/>
            <w:tcBorders>
              <w:top w:val="single" w:sz="4" w:space="0" w:color="E5E7EB"/>
              <w:left w:val="single" w:sz="4" w:space="0" w:color="E5E7EB"/>
              <w:bottom w:val="single" w:sz="4" w:space="0" w:color="E5E7EB"/>
              <w:right w:val="single" w:sz="4" w:space="0" w:color="E5E7EB"/>
            </w:tcBorders>
            <w:shd w:val="clear" w:color="auto" w:fill="F1F5F9"/>
            <w:tcMar>
              <w:top w:w="80" w:type="dxa"/>
              <w:left w:w="160" w:type="dxa"/>
              <w:bottom w:w="80" w:type="dxa"/>
              <w:right w:w="160" w:type="dxa"/>
            </w:tcMar>
          </w:tcPr>
          <w:p w14:paraId="4979D5A8" w14:textId="77777777" w:rsidR="00255505" w:rsidRDefault="000B13BF">
            <w:r>
              <w:rPr>
                <w:rFonts w:ascii="Arial" w:eastAsia="Arial" w:hAnsi="Arial" w:cs="Arial"/>
                <w:color w:val="0A0A0A"/>
                <w:sz w:val="19"/>
                <w:szCs w:val="19"/>
              </w:rPr>
              <w:t>The system does not implement user authentication or role-based access control (RBAC) in its current form.</w:t>
            </w:r>
          </w:p>
        </w:tc>
      </w:tr>
      <w:tr w:rsidR="00255505" w14:paraId="580DAACA" w14:textId="77777777">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2C8EF362" w14:textId="77777777" w:rsidR="00255505" w:rsidRDefault="000B13BF">
            <w:r>
              <w:rPr>
                <w:rFonts w:ascii="Arial" w:eastAsia="Arial" w:hAnsi="Arial" w:cs="Arial"/>
                <w:b/>
                <w:bCs/>
                <w:color w:val="1E2A3A"/>
                <w:sz w:val="19"/>
                <w:szCs w:val="19"/>
              </w:rPr>
              <w:t>Local Dependency</w:t>
            </w:r>
          </w:p>
        </w:tc>
        <w:tc>
          <w:tcPr>
            <w:tcW w:w="676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60" w:type="dxa"/>
              <w:bottom w:w="80" w:type="dxa"/>
              <w:right w:w="160" w:type="dxa"/>
            </w:tcMar>
          </w:tcPr>
          <w:p w14:paraId="031BAECD" w14:textId="77777777" w:rsidR="00255505" w:rsidRDefault="000B13BF">
            <w:r>
              <w:rPr>
                <w:rFonts w:ascii="Arial" w:eastAsia="Arial" w:hAnsi="Arial" w:cs="Arial"/>
                <w:color w:val="0A0A0A"/>
                <w:sz w:val="19"/>
                <w:szCs w:val="19"/>
              </w:rPr>
              <w:t xml:space="preserve">Requires a locally running </w:t>
            </w:r>
            <w:proofErr w:type="spellStart"/>
            <w:r>
              <w:rPr>
                <w:rFonts w:ascii="Arial" w:eastAsia="Arial" w:hAnsi="Arial" w:cs="Arial"/>
                <w:color w:val="0A0A0A"/>
                <w:sz w:val="19"/>
                <w:szCs w:val="19"/>
              </w:rPr>
              <w:t>Ollama</w:t>
            </w:r>
            <w:proofErr w:type="spellEnd"/>
            <w:r>
              <w:rPr>
                <w:rFonts w:ascii="Arial" w:eastAsia="Arial" w:hAnsi="Arial" w:cs="Arial"/>
                <w:color w:val="0A0A0A"/>
                <w:sz w:val="19"/>
                <w:szCs w:val="19"/>
              </w:rPr>
              <w:t xml:space="preserve"> instance and a downloaded embedding model, limiting cloud-native deployment options.</w:t>
            </w:r>
          </w:p>
        </w:tc>
      </w:tr>
    </w:tbl>
    <w:p w14:paraId="1F5DE9B2" w14:textId="77777777" w:rsidR="00255505" w:rsidRDefault="00255505">
      <w:pPr>
        <w:pBdr>
          <w:bottom w:val="single" w:sz="4" w:space="0" w:color="E5E7EB"/>
        </w:pBdr>
        <w:spacing w:before="200" w:after="200"/>
      </w:pPr>
    </w:p>
    <w:p w14:paraId="70DB01C4" w14:textId="77777777" w:rsidR="00255505" w:rsidRDefault="000B13BF">
      <w:pPr>
        <w:shd w:val="clear" w:color="auto" w:fill="111827"/>
        <w:spacing w:before="400" w:after="200"/>
        <w:ind w:left="200" w:right="200"/>
      </w:pPr>
      <w:r>
        <w:rPr>
          <w:rFonts w:ascii="Arial" w:eastAsia="Arial" w:hAnsi="Arial" w:cs="Arial"/>
          <w:b/>
          <w:bCs/>
          <w:color w:val="FFFFFF"/>
          <w:sz w:val="30"/>
          <w:szCs w:val="30"/>
        </w:rPr>
        <w:t>14.   Future Improvements</w:t>
      </w:r>
    </w:p>
    <w:p w14:paraId="1CDFAD92" w14:textId="77777777" w:rsidR="00255505" w:rsidRDefault="00255505">
      <w:pPr>
        <w:spacing w:before="50" w:after="50"/>
      </w:pPr>
    </w:p>
    <w:p w14:paraId="4C128D22" w14:textId="77777777" w:rsidR="00255505" w:rsidRDefault="000B13BF">
      <w:pPr>
        <w:spacing w:before="80" w:after="80"/>
        <w:jc w:val="both"/>
      </w:pPr>
      <w:r>
        <w:rPr>
          <w:color w:val="0A0A0A"/>
          <w:sz w:val="21"/>
          <w:szCs w:val="21"/>
        </w:rPr>
        <w:t>The following enhancements would advance this system towards a production-grade enterprise platform:</w:t>
      </w:r>
    </w:p>
    <w:p w14:paraId="7EBD3C0C" w14:textId="77777777" w:rsidR="00255505" w:rsidRDefault="00255505">
      <w:pPr>
        <w:spacing w:before="50" w:after="50"/>
      </w:pPr>
    </w:p>
    <w:p w14:paraId="3CB58B60" w14:textId="77777777" w:rsidR="00255505" w:rsidRDefault="000B13BF">
      <w:pPr>
        <w:numPr>
          <w:ilvl w:val="0"/>
          <w:numId w:val="1"/>
        </w:numPr>
        <w:pBdr>
          <w:top w:val="nil"/>
          <w:left w:val="nil"/>
          <w:bottom w:val="nil"/>
          <w:right w:val="nil"/>
          <w:between w:val="nil"/>
        </w:pBdr>
        <w:spacing w:before="50" w:after="50"/>
      </w:pPr>
      <w:r>
        <w:rPr>
          <w:color w:val="0A0A0A"/>
          <w:sz w:val="21"/>
          <w:szCs w:val="21"/>
        </w:rPr>
        <w:t>Hybrid search combining BM25 keyword retrieval with dense vector search for improved recall</w:t>
      </w:r>
    </w:p>
    <w:p w14:paraId="1BB0B4D3" w14:textId="77777777" w:rsidR="00255505" w:rsidRDefault="000B13BF">
      <w:pPr>
        <w:numPr>
          <w:ilvl w:val="0"/>
          <w:numId w:val="1"/>
        </w:numPr>
        <w:pBdr>
          <w:top w:val="nil"/>
          <w:left w:val="nil"/>
          <w:bottom w:val="nil"/>
          <w:right w:val="nil"/>
          <w:between w:val="nil"/>
        </w:pBdr>
        <w:spacing w:before="50" w:after="50"/>
      </w:pPr>
      <w:r>
        <w:rPr>
          <w:color w:val="0A0A0A"/>
          <w:sz w:val="21"/>
          <w:szCs w:val="21"/>
        </w:rPr>
        <w:t>Web search integration for queries that fall outside the enterprise document corpus</w:t>
      </w:r>
    </w:p>
    <w:p w14:paraId="6515B90C" w14:textId="77777777" w:rsidR="00255505" w:rsidRDefault="000B13BF">
      <w:pPr>
        <w:numPr>
          <w:ilvl w:val="0"/>
          <w:numId w:val="1"/>
        </w:numPr>
        <w:pBdr>
          <w:top w:val="nil"/>
          <w:left w:val="nil"/>
          <w:bottom w:val="nil"/>
          <w:right w:val="nil"/>
          <w:between w:val="nil"/>
        </w:pBdr>
        <w:spacing w:before="50" w:after="50"/>
      </w:pPr>
      <w:r>
        <w:rPr>
          <w:color w:val="0A0A0A"/>
          <w:sz w:val="21"/>
          <w:szCs w:val="21"/>
        </w:rPr>
        <w:t>Multi-agent collaboration with specialist agents for HR, security, compliance, and IT domains</w:t>
      </w:r>
    </w:p>
    <w:p w14:paraId="0D68FC9F" w14:textId="77777777" w:rsidR="00255505" w:rsidRDefault="000B13BF">
      <w:pPr>
        <w:numPr>
          <w:ilvl w:val="0"/>
          <w:numId w:val="1"/>
        </w:numPr>
        <w:pBdr>
          <w:top w:val="nil"/>
          <w:left w:val="nil"/>
          <w:bottom w:val="nil"/>
          <w:right w:val="nil"/>
          <w:between w:val="nil"/>
        </w:pBdr>
        <w:spacing w:before="50" w:after="50"/>
      </w:pPr>
      <w:r>
        <w:rPr>
          <w:color w:val="0A0A0A"/>
          <w:sz w:val="21"/>
          <w:szCs w:val="21"/>
        </w:rPr>
        <w:t>Conversational memory enabling multi-turn dialogue with session context retention</w:t>
      </w:r>
    </w:p>
    <w:p w14:paraId="0FB00B86" w14:textId="77777777" w:rsidR="00255505" w:rsidRDefault="000B13BF">
      <w:pPr>
        <w:numPr>
          <w:ilvl w:val="0"/>
          <w:numId w:val="1"/>
        </w:numPr>
        <w:pBdr>
          <w:top w:val="nil"/>
          <w:left w:val="nil"/>
          <w:bottom w:val="nil"/>
          <w:right w:val="nil"/>
          <w:between w:val="nil"/>
        </w:pBdr>
        <w:spacing w:before="50" w:after="50"/>
      </w:pPr>
      <w:r>
        <w:rPr>
          <w:color w:val="0A0A0A"/>
          <w:sz w:val="21"/>
          <w:szCs w:val="21"/>
        </w:rPr>
        <w:t>User authentication and role-based access control governing document-level permissions</w:t>
      </w:r>
    </w:p>
    <w:p w14:paraId="6FB6CA26" w14:textId="77777777" w:rsidR="00255505" w:rsidRDefault="000B13BF">
      <w:pPr>
        <w:numPr>
          <w:ilvl w:val="0"/>
          <w:numId w:val="1"/>
        </w:numPr>
        <w:pBdr>
          <w:top w:val="nil"/>
          <w:left w:val="nil"/>
          <w:bottom w:val="nil"/>
          <w:right w:val="nil"/>
          <w:between w:val="nil"/>
        </w:pBdr>
        <w:spacing w:before="50" w:after="50"/>
      </w:pPr>
      <w:r>
        <w:rPr>
          <w:color w:val="0A0A0A"/>
          <w:sz w:val="21"/>
          <w:szCs w:val="21"/>
        </w:rPr>
        <w:t>Observability and logging providing full tracing of agent decisions and retrieval quality</w:t>
      </w:r>
    </w:p>
    <w:p w14:paraId="52761607" w14:textId="77777777" w:rsidR="00255505" w:rsidRDefault="000B13BF">
      <w:pPr>
        <w:numPr>
          <w:ilvl w:val="0"/>
          <w:numId w:val="1"/>
        </w:numPr>
        <w:pBdr>
          <w:top w:val="nil"/>
          <w:left w:val="nil"/>
          <w:bottom w:val="nil"/>
          <w:right w:val="nil"/>
          <w:between w:val="nil"/>
        </w:pBdr>
        <w:spacing w:before="50" w:after="50"/>
      </w:pPr>
      <w:r>
        <w:rPr>
          <w:color w:val="0A0A0A"/>
          <w:sz w:val="21"/>
          <w:szCs w:val="21"/>
        </w:rPr>
        <w:t>Automated evaluation metrics using the RAGAS framework for continuous quality assessment</w:t>
      </w:r>
    </w:p>
    <w:p w14:paraId="1737FF0F" w14:textId="77777777" w:rsidR="00255505" w:rsidRDefault="000B13BF">
      <w:pPr>
        <w:numPr>
          <w:ilvl w:val="0"/>
          <w:numId w:val="1"/>
        </w:numPr>
        <w:pBdr>
          <w:top w:val="nil"/>
          <w:left w:val="nil"/>
          <w:bottom w:val="nil"/>
          <w:right w:val="nil"/>
          <w:between w:val="nil"/>
        </w:pBdr>
        <w:spacing w:before="50" w:after="50"/>
      </w:pPr>
      <w:r>
        <w:rPr>
          <w:color w:val="0A0A0A"/>
          <w:sz w:val="21"/>
          <w:szCs w:val="21"/>
        </w:rPr>
        <w:t xml:space="preserve">Cloud deployment via </w:t>
      </w:r>
      <w:proofErr w:type="spellStart"/>
      <w:r>
        <w:rPr>
          <w:color w:val="0A0A0A"/>
          <w:sz w:val="21"/>
          <w:szCs w:val="21"/>
        </w:rPr>
        <w:t>containerised</w:t>
      </w:r>
      <w:proofErr w:type="spellEnd"/>
      <w:r>
        <w:rPr>
          <w:color w:val="0A0A0A"/>
          <w:sz w:val="21"/>
          <w:szCs w:val="21"/>
        </w:rPr>
        <w:t xml:space="preserve"> workloads on AWS, Azure, or GCP</w:t>
      </w:r>
    </w:p>
    <w:p w14:paraId="5A40A73B" w14:textId="77777777" w:rsidR="00255505" w:rsidRDefault="000B13BF">
      <w:pPr>
        <w:numPr>
          <w:ilvl w:val="0"/>
          <w:numId w:val="1"/>
        </w:numPr>
        <w:pBdr>
          <w:top w:val="nil"/>
          <w:left w:val="nil"/>
          <w:bottom w:val="nil"/>
          <w:right w:val="nil"/>
          <w:between w:val="nil"/>
        </w:pBdr>
        <w:spacing w:before="50" w:after="50"/>
      </w:pPr>
      <w:r>
        <w:rPr>
          <w:color w:val="0A0A0A"/>
          <w:sz w:val="21"/>
          <w:szCs w:val="21"/>
        </w:rPr>
        <w:lastRenderedPageBreak/>
        <w:t>Real-time document indexing with automatic re-ingestion triggered by document updates</w:t>
      </w:r>
    </w:p>
    <w:p w14:paraId="7D5C78E4" w14:textId="77777777" w:rsidR="00255505" w:rsidRDefault="00255505">
      <w:pPr>
        <w:pBdr>
          <w:bottom w:val="single" w:sz="4" w:space="0" w:color="E5E7EB"/>
        </w:pBdr>
        <w:spacing w:before="200" w:after="200"/>
      </w:pPr>
    </w:p>
    <w:p w14:paraId="5F96C9B3" w14:textId="77777777" w:rsidR="00255505" w:rsidRDefault="000B13BF">
      <w:pPr>
        <w:shd w:val="clear" w:color="auto" w:fill="111827"/>
        <w:spacing w:before="400" w:after="200"/>
        <w:ind w:left="200" w:right="200"/>
      </w:pPr>
      <w:r>
        <w:rPr>
          <w:rFonts w:ascii="Arial" w:eastAsia="Arial" w:hAnsi="Arial" w:cs="Arial"/>
          <w:b/>
          <w:bCs/>
          <w:color w:val="FFFFFF"/>
          <w:sz w:val="30"/>
          <w:szCs w:val="30"/>
        </w:rPr>
        <w:t>15.   Conclusion</w:t>
      </w:r>
    </w:p>
    <w:p w14:paraId="36C4B012" w14:textId="77777777" w:rsidR="00255505" w:rsidRDefault="00255505">
      <w:pPr>
        <w:spacing w:before="50" w:after="50"/>
      </w:pPr>
    </w:p>
    <w:p w14:paraId="32A3666D" w14:textId="77777777" w:rsidR="00255505" w:rsidRDefault="000B13BF">
      <w:pPr>
        <w:spacing w:before="80" w:after="80"/>
        <w:jc w:val="both"/>
      </w:pPr>
      <w:r>
        <w:rPr>
          <w:color w:val="0A0A0A"/>
          <w:sz w:val="21"/>
          <w:szCs w:val="21"/>
        </w:rPr>
        <w:t xml:space="preserve">This project demonstrates the design and implementation of an enterprise-grade Agentic RAG knowledge assistant combining LangGraph workflow orchestration, </w:t>
      </w:r>
      <w:proofErr w:type="spellStart"/>
      <w:r>
        <w:rPr>
          <w:color w:val="0A0A0A"/>
          <w:sz w:val="21"/>
          <w:szCs w:val="21"/>
        </w:rPr>
        <w:t>ChromaDB</w:t>
      </w:r>
      <w:proofErr w:type="spellEnd"/>
      <w:r>
        <w:rPr>
          <w:color w:val="0A0A0A"/>
          <w:sz w:val="21"/>
          <w:szCs w:val="21"/>
        </w:rPr>
        <w:t xml:space="preserve"> semantic retrieval, </w:t>
      </w:r>
      <w:proofErr w:type="spellStart"/>
      <w:r>
        <w:rPr>
          <w:color w:val="0A0A0A"/>
          <w:sz w:val="21"/>
          <w:szCs w:val="21"/>
        </w:rPr>
        <w:t>Ollama</w:t>
      </w:r>
      <w:proofErr w:type="spellEnd"/>
      <w:r>
        <w:rPr>
          <w:color w:val="0A0A0A"/>
          <w:sz w:val="21"/>
          <w:szCs w:val="21"/>
        </w:rPr>
        <w:t xml:space="preserve"> local embeddings, and Google Gemini reasoning.</w:t>
      </w:r>
    </w:p>
    <w:p w14:paraId="419D2CCE" w14:textId="77777777" w:rsidR="00255505" w:rsidRDefault="00255505">
      <w:pPr>
        <w:spacing w:before="50" w:after="50"/>
      </w:pPr>
    </w:p>
    <w:p w14:paraId="45CCA012" w14:textId="77777777" w:rsidR="00255505" w:rsidRDefault="000B13BF">
      <w:pPr>
        <w:spacing w:before="80" w:after="80"/>
        <w:jc w:val="both"/>
      </w:pPr>
      <w:r>
        <w:rPr>
          <w:color w:val="0A0A0A"/>
          <w:sz w:val="21"/>
          <w:szCs w:val="21"/>
        </w:rPr>
        <w:t xml:space="preserve">The system successfully integrates vector search, agentic decision-making, LLM-based context evaluation, grounded generation, and source citation into </w:t>
      </w:r>
      <w:proofErr w:type="gramStart"/>
      <w:r>
        <w:rPr>
          <w:color w:val="0A0A0A"/>
          <w:sz w:val="21"/>
          <w:szCs w:val="21"/>
        </w:rPr>
        <w:t>a cohesive</w:t>
      </w:r>
      <w:proofErr w:type="gramEnd"/>
      <w:r>
        <w:rPr>
          <w:color w:val="0A0A0A"/>
          <w:sz w:val="21"/>
          <w:szCs w:val="21"/>
        </w:rPr>
        <w:t>, modular architecture. It demonstrates core enterprise AI engineering concepts — Retrieval-Augmented Generation, agent orchestration, semantic retrieval, explainable AI, and conditional workflow execution — providing a strong foundation for scalable enterprise AI assistants and future multi-agent knowledge systems.</w:t>
      </w:r>
    </w:p>
    <w:p w14:paraId="5625A615" w14:textId="77777777" w:rsidR="00255505" w:rsidRDefault="00255505">
      <w:pPr>
        <w:spacing w:before="50" w:after="5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255505" w14:paraId="1BF0C339" w14:textId="77777777">
        <w:tc>
          <w:tcPr>
            <w:tcW w:w="9360" w:type="dxa"/>
            <w:tcBorders>
              <w:top w:val="nil"/>
              <w:left w:val="nil"/>
              <w:bottom w:val="nil"/>
              <w:right w:val="nil"/>
            </w:tcBorders>
            <w:shd w:val="clear" w:color="auto" w:fill="2E5B8A"/>
            <w:tcMar>
              <w:top w:w="80" w:type="dxa"/>
              <w:left w:w="200" w:type="dxa"/>
              <w:bottom w:w="80" w:type="dxa"/>
              <w:right w:w="200" w:type="dxa"/>
            </w:tcMar>
          </w:tcPr>
          <w:p w14:paraId="7D6161C5" w14:textId="77777777" w:rsidR="00255505" w:rsidRDefault="000B13BF">
            <w:r>
              <w:rPr>
                <w:rFonts w:ascii="Arial" w:eastAsia="Arial" w:hAnsi="Arial" w:cs="Arial"/>
                <w:b/>
                <w:bCs/>
                <w:color w:val="FFFFFF"/>
                <w:sz w:val="20"/>
                <w:szCs w:val="20"/>
              </w:rPr>
              <w:t>Project Highlights</w:t>
            </w:r>
          </w:p>
        </w:tc>
      </w:tr>
      <w:tr w:rsidR="00255505" w14:paraId="454D45C4" w14:textId="77777777">
        <w:tc>
          <w:tcPr>
            <w:tcW w:w="9360" w:type="dxa"/>
            <w:tcBorders>
              <w:top w:val="nil"/>
              <w:left w:val="single" w:sz="8" w:space="0" w:color="2E5B8A"/>
              <w:bottom w:val="single" w:sz="4" w:space="0" w:color="E5E7EB"/>
              <w:right w:val="nil"/>
            </w:tcBorders>
            <w:shd w:val="clear" w:color="auto" w:fill="F8F9FA"/>
            <w:tcMar>
              <w:top w:w="60" w:type="dxa"/>
              <w:left w:w="200" w:type="dxa"/>
              <w:bottom w:w="60" w:type="dxa"/>
              <w:right w:w="160" w:type="dxa"/>
            </w:tcMar>
          </w:tcPr>
          <w:p w14:paraId="7E7E1089" w14:textId="77777777" w:rsidR="00255505" w:rsidRDefault="000B13BF">
            <w:pPr>
              <w:numPr>
                <w:ilvl w:val="0"/>
                <w:numId w:val="1"/>
              </w:numPr>
              <w:pBdr>
                <w:top w:val="nil"/>
                <w:left w:val="nil"/>
                <w:bottom w:val="nil"/>
                <w:right w:val="nil"/>
                <w:between w:val="nil"/>
              </w:pBdr>
              <w:spacing w:before="30" w:after="30"/>
            </w:pPr>
            <w:r>
              <w:rPr>
                <w:color w:val="0A0A0A"/>
                <w:sz w:val="20"/>
                <w:szCs w:val="20"/>
              </w:rPr>
              <w:t>16 synthetic enterprise documents with intentional overlaps and knowledge gaps</w:t>
            </w:r>
          </w:p>
        </w:tc>
      </w:tr>
      <w:tr w:rsidR="00255505" w14:paraId="2C71F0F3" w14:textId="77777777">
        <w:tc>
          <w:tcPr>
            <w:tcW w:w="9360" w:type="dxa"/>
            <w:tcBorders>
              <w:top w:val="nil"/>
              <w:left w:val="single" w:sz="8" w:space="0" w:color="2E5B8A"/>
              <w:bottom w:val="single" w:sz="4" w:space="0" w:color="E5E7EB"/>
              <w:right w:val="nil"/>
            </w:tcBorders>
            <w:shd w:val="clear" w:color="auto" w:fill="F8F9FA"/>
            <w:tcMar>
              <w:top w:w="60" w:type="dxa"/>
              <w:left w:w="200" w:type="dxa"/>
              <w:bottom w:w="60" w:type="dxa"/>
              <w:right w:w="160" w:type="dxa"/>
            </w:tcMar>
          </w:tcPr>
          <w:p w14:paraId="407A3C8E" w14:textId="77777777" w:rsidR="00255505" w:rsidRDefault="000B13BF">
            <w:pPr>
              <w:numPr>
                <w:ilvl w:val="0"/>
                <w:numId w:val="1"/>
              </w:numPr>
              <w:pBdr>
                <w:top w:val="nil"/>
                <w:left w:val="nil"/>
                <w:bottom w:val="nil"/>
                <w:right w:val="nil"/>
                <w:between w:val="nil"/>
              </w:pBdr>
              <w:spacing w:before="30" w:after="30"/>
            </w:pPr>
            <w:r>
              <w:rPr>
                <w:color w:val="0A0A0A"/>
                <w:sz w:val="20"/>
                <w:szCs w:val="20"/>
              </w:rPr>
              <w:t>LangGraph agentic workflow with intelligent LLM-based conditional routing</w:t>
            </w:r>
          </w:p>
        </w:tc>
      </w:tr>
      <w:tr w:rsidR="00255505" w14:paraId="5BD1E151" w14:textId="77777777">
        <w:tc>
          <w:tcPr>
            <w:tcW w:w="9360" w:type="dxa"/>
            <w:tcBorders>
              <w:top w:val="nil"/>
              <w:left w:val="single" w:sz="8" w:space="0" w:color="2E5B8A"/>
              <w:bottom w:val="single" w:sz="4" w:space="0" w:color="E5E7EB"/>
              <w:right w:val="nil"/>
            </w:tcBorders>
            <w:shd w:val="clear" w:color="auto" w:fill="F8F9FA"/>
            <w:tcMar>
              <w:top w:w="60" w:type="dxa"/>
              <w:left w:w="200" w:type="dxa"/>
              <w:bottom w:w="60" w:type="dxa"/>
              <w:right w:w="160" w:type="dxa"/>
            </w:tcMar>
          </w:tcPr>
          <w:p w14:paraId="2A355A31" w14:textId="77777777" w:rsidR="00255505" w:rsidRDefault="000B13BF">
            <w:pPr>
              <w:numPr>
                <w:ilvl w:val="0"/>
                <w:numId w:val="1"/>
              </w:numPr>
              <w:pBdr>
                <w:top w:val="nil"/>
                <w:left w:val="nil"/>
                <w:bottom w:val="nil"/>
                <w:right w:val="nil"/>
                <w:between w:val="nil"/>
              </w:pBdr>
              <w:spacing w:before="30" w:after="30"/>
            </w:pPr>
            <w:r>
              <w:rPr>
                <w:color w:val="0A0A0A"/>
                <w:sz w:val="20"/>
                <w:szCs w:val="20"/>
              </w:rPr>
              <w:t xml:space="preserve">Local </w:t>
            </w:r>
            <w:proofErr w:type="spellStart"/>
            <w:r>
              <w:rPr>
                <w:color w:val="0A0A0A"/>
                <w:sz w:val="20"/>
                <w:szCs w:val="20"/>
              </w:rPr>
              <w:t>Ollama</w:t>
            </w:r>
            <w:proofErr w:type="spellEnd"/>
            <w:r>
              <w:rPr>
                <w:color w:val="0A0A0A"/>
                <w:sz w:val="20"/>
                <w:szCs w:val="20"/>
              </w:rPr>
              <w:t xml:space="preserve"> embeddings preserving data privacy during vector generation</w:t>
            </w:r>
          </w:p>
        </w:tc>
      </w:tr>
      <w:tr w:rsidR="00255505" w14:paraId="13858A08" w14:textId="77777777">
        <w:tc>
          <w:tcPr>
            <w:tcW w:w="9360" w:type="dxa"/>
            <w:tcBorders>
              <w:top w:val="nil"/>
              <w:left w:val="single" w:sz="8" w:space="0" w:color="2E5B8A"/>
              <w:bottom w:val="single" w:sz="4" w:space="0" w:color="E5E7EB"/>
              <w:right w:val="nil"/>
            </w:tcBorders>
            <w:shd w:val="clear" w:color="auto" w:fill="F8F9FA"/>
            <w:tcMar>
              <w:top w:w="60" w:type="dxa"/>
              <w:left w:w="200" w:type="dxa"/>
              <w:bottom w:w="60" w:type="dxa"/>
              <w:right w:w="160" w:type="dxa"/>
            </w:tcMar>
          </w:tcPr>
          <w:p w14:paraId="1DBDC043" w14:textId="77777777" w:rsidR="00255505" w:rsidRDefault="000B13BF">
            <w:pPr>
              <w:numPr>
                <w:ilvl w:val="0"/>
                <w:numId w:val="1"/>
              </w:numPr>
              <w:pBdr>
                <w:top w:val="nil"/>
                <w:left w:val="nil"/>
                <w:bottom w:val="nil"/>
                <w:right w:val="nil"/>
                <w:between w:val="nil"/>
              </w:pBdr>
              <w:spacing w:before="30" w:after="30"/>
            </w:pPr>
            <w:r>
              <w:rPr>
                <w:color w:val="0A0A0A"/>
                <w:sz w:val="20"/>
                <w:szCs w:val="20"/>
              </w:rPr>
              <w:t>Source-cited, grounded responses preventing hallucination at every query</w:t>
            </w:r>
          </w:p>
        </w:tc>
      </w:tr>
      <w:tr w:rsidR="00255505" w14:paraId="624C0F26" w14:textId="77777777">
        <w:tc>
          <w:tcPr>
            <w:tcW w:w="9360" w:type="dxa"/>
            <w:tcBorders>
              <w:top w:val="nil"/>
              <w:left w:val="single" w:sz="8" w:space="0" w:color="2E5B8A"/>
              <w:bottom w:val="single" w:sz="4" w:space="0" w:color="E5E7EB"/>
              <w:right w:val="nil"/>
            </w:tcBorders>
            <w:shd w:val="clear" w:color="auto" w:fill="F8F9FA"/>
            <w:tcMar>
              <w:top w:w="60" w:type="dxa"/>
              <w:left w:w="200" w:type="dxa"/>
              <w:bottom w:w="60" w:type="dxa"/>
              <w:right w:w="160" w:type="dxa"/>
            </w:tcMar>
          </w:tcPr>
          <w:p w14:paraId="050D1785" w14:textId="77777777" w:rsidR="00255505" w:rsidRDefault="000B13BF">
            <w:pPr>
              <w:numPr>
                <w:ilvl w:val="0"/>
                <w:numId w:val="1"/>
              </w:numPr>
              <w:pBdr>
                <w:top w:val="nil"/>
                <w:left w:val="nil"/>
                <w:bottom w:val="nil"/>
                <w:right w:val="nil"/>
                <w:between w:val="nil"/>
              </w:pBdr>
              <w:spacing w:before="30" w:after="30"/>
            </w:pPr>
            <w:r>
              <w:rPr>
                <w:color w:val="0A0A0A"/>
                <w:sz w:val="20"/>
                <w:szCs w:val="20"/>
              </w:rPr>
              <w:t>Fully modular architecture designed for future extension and cloud deployment</w:t>
            </w:r>
          </w:p>
        </w:tc>
      </w:tr>
    </w:tbl>
    <w:p w14:paraId="1AEE09BC" w14:textId="77777777" w:rsidR="00255505" w:rsidRDefault="00255505">
      <w:pPr>
        <w:spacing w:before="50" w:after="50"/>
      </w:pPr>
    </w:p>
    <w:sectPr w:rsidR="00255505">
      <w:headerReference w:type="default" r:id="rId21"/>
      <w:footerReference w:type="default" r:id="rId22"/>
      <w:pgSz w:w="12240" w:h="15840"/>
      <w:pgMar w:top="1080" w:right="1200" w:bottom="1080" w:left="12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44B4E" w14:textId="77777777" w:rsidR="000B13BF" w:rsidRDefault="000B13BF">
      <w:r>
        <w:separator/>
      </w:r>
    </w:p>
  </w:endnote>
  <w:endnote w:type="continuationSeparator" w:id="0">
    <w:p w14:paraId="32CAB548" w14:textId="77777777" w:rsidR="000B13BF" w:rsidRDefault="000B1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BC90B5A8-CC6E-4900-AC28-1B7326B79EAA}"/>
    <w:embedBold r:id="rId2" w:fontKey="{87EDAC52-886E-4467-8F9B-FA71E73F3988}"/>
    <w:embedItalic r:id="rId3" w:fontKey="{6D6679FB-FC94-427F-BB73-A70FE054174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1BAE4CF8-3EB5-4B0F-8B3C-CBAC76A1BA51}"/>
  </w:font>
  <w:font w:name="Latha">
    <w:panose1 w:val="02000400000000000000"/>
    <w:charset w:val="00"/>
    <w:family w:val="swiss"/>
    <w:pitch w:val="variable"/>
    <w:sig w:usb0="00100003" w:usb1="00000000" w:usb2="00000000" w:usb3="00000000" w:csb0="00000001" w:csb1="00000000"/>
    <w:embedRegular r:id="rId5" w:fontKey="{7F187B7F-E86E-4098-BBB0-A10E20F470A4}"/>
  </w:font>
  <w:font w:name="Cambria">
    <w:panose1 w:val="02040503050406030204"/>
    <w:charset w:val="00"/>
    <w:family w:val="roman"/>
    <w:pitch w:val="variable"/>
    <w:sig w:usb0="E00006FF" w:usb1="420024FF" w:usb2="02000000" w:usb3="00000000" w:csb0="0000019F" w:csb1="00000000"/>
    <w:embedRegular r:id="rId6" w:fontKey="{7D8417ED-DEE1-4E51-A7B0-DE2DE9DA89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029CB" w14:textId="14514B53" w:rsidR="00255505" w:rsidRDefault="000B13BF" w:rsidP="004416B0">
    <w:pPr>
      <w:pBdr>
        <w:top w:val="single" w:sz="4" w:space="0" w:color="E5E7EB"/>
      </w:pBdr>
      <w:tabs>
        <w:tab w:val="right" w:pos="9026"/>
      </w:tabs>
      <w:spacing w:before="80"/>
      <w:jc w:val="center"/>
    </w:pPr>
    <w:r>
      <w:rPr>
        <w:rFonts w:ascii="Arial" w:eastAsia="Arial" w:hAnsi="Arial" w:cs="Arial"/>
        <w:color w:val="6B7280"/>
        <w:sz w:val="16"/>
        <w:szCs w:val="16"/>
      </w:rPr>
      <w:t xml:space="preserve">Thusharkanth </w:t>
    </w:r>
    <w:proofErr w:type="gramStart"/>
    <w:r>
      <w:rPr>
        <w:rFonts w:ascii="Arial" w:eastAsia="Arial" w:hAnsi="Arial" w:cs="Arial"/>
        <w:color w:val="6B7280"/>
        <w:sz w:val="16"/>
        <w:szCs w:val="16"/>
      </w:rPr>
      <w:t xml:space="preserve">Loganathan  </w:t>
    </w:r>
    <w:r>
      <w:rPr>
        <w:rFonts w:ascii="Arial" w:eastAsia="Arial" w:hAnsi="Arial" w:cs="Arial"/>
        <w:color w:val="6B7280"/>
        <w:sz w:val="16"/>
        <w:szCs w:val="16"/>
      </w:rPr>
      <w:t>·</w:t>
    </w:r>
    <w:proofErr w:type="gramEnd"/>
    <w:r>
      <w:rPr>
        <w:rFonts w:ascii="Arial" w:eastAsia="Arial" w:hAnsi="Arial" w:cs="Arial"/>
        <w:color w:val="6B7280"/>
        <w:sz w:val="16"/>
        <w:szCs w:val="16"/>
      </w:rPr>
      <w:t xml:space="preserve">  AI/ML Engineer </w:t>
    </w:r>
    <w:proofErr w:type="gramStart"/>
    <w:r>
      <w:rPr>
        <w:rFonts w:ascii="Arial" w:eastAsia="Arial" w:hAnsi="Arial" w:cs="Arial"/>
        <w:color w:val="6B7280"/>
        <w:sz w:val="16"/>
        <w:szCs w:val="16"/>
      </w:rPr>
      <w:t>Intern  ·</w:t>
    </w:r>
    <w:proofErr w:type="gramEnd"/>
    <w:r>
      <w:rPr>
        <w:rFonts w:ascii="Arial" w:eastAsia="Arial" w:hAnsi="Arial" w:cs="Arial"/>
        <w:color w:val="6B7280"/>
        <w:sz w:val="16"/>
        <w:szCs w:val="16"/>
      </w:rPr>
      <w:t xml:space="preserve">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7AF84" w14:textId="77777777" w:rsidR="000B13BF" w:rsidRDefault="000B13BF">
      <w:r>
        <w:separator/>
      </w:r>
    </w:p>
  </w:footnote>
  <w:footnote w:type="continuationSeparator" w:id="0">
    <w:p w14:paraId="2D0B0033" w14:textId="77777777" w:rsidR="000B13BF" w:rsidRDefault="000B13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ED06C" w14:textId="77777777" w:rsidR="00255505" w:rsidRDefault="000B13BF">
    <w:pPr>
      <w:pBdr>
        <w:bottom w:val="single" w:sz="4" w:space="0" w:color="E5E7EB"/>
      </w:pBdr>
      <w:tabs>
        <w:tab w:val="right" w:pos="9026"/>
      </w:tabs>
      <w:spacing w:after="80"/>
    </w:pPr>
    <w:r>
      <w:rPr>
        <w:rFonts w:ascii="Arial" w:eastAsia="Arial" w:hAnsi="Arial" w:cs="Arial"/>
        <w:color w:val="6B7280"/>
        <w:sz w:val="17"/>
        <w:szCs w:val="17"/>
      </w:rPr>
      <w:t xml:space="preserve">Enterprise Agentic RAG — Technical Overview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01B5B"/>
    <w:multiLevelType w:val="multilevel"/>
    <w:tmpl w:val="48CAD7A4"/>
    <w:lvl w:ilvl="0">
      <w:start w:val="1"/>
      <w:numFmt w:val="decimal"/>
      <w:lvlText w:val="%1."/>
      <w:lvlJc w:val="left"/>
      <w:pPr>
        <w:ind w:left="600" w:hanging="3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9D267BC"/>
    <w:multiLevelType w:val="multilevel"/>
    <w:tmpl w:val="1FC0696E"/>
    <w:lvl w:ilvl="0">
      <w:start w:val="1"/>
      <w:numFmt w:val="bullet"/>
      <w:lvlText w:val="–"/>
      <w:lvlJc w:val="left"/>
      <w:pPr>
        <w:ind w:left="600" w:hanging="300"/>
      </w:pPr>
      <w:rPr>
        <w:rFonts w:ascii="Arial" w:eastAsia="Arial" w:hAnsi="Arial" w:cs="Arial"/>
        <w:color w:val="2E5B8A"/>
      </w:rPr>
    </w:lvl>
    <w:lvl w:ilvl="1">
      <w:start w:val="1"/>
      <w:numFmt w:val="bullet"/>
      <w:lvlText w:val="◦"/>
      <w:lvlJc w:val="left"/>
      <w:pPr>
        <w:ind w:left="1000" w:hanging="30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29667924">
    <w:abstractNumId w:val="1"/>
  </w:num>
  <w:num w:numId="2" w16cid:durableId="686978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505"/>
    <w:rsid w:val="000B13BF"/>
    <w:rsid w:val="00255505"/>
    <w:rsid w:val="00411B4A"/>
    <w:rsid w:val="004416B0"/>
    <w:rsid w:val="005F64FB"/>
    <w:rsid w:val="006E44C1"/>
    <w:rsid w:val="00825017"/>
    <w:rsid w:val="009E3D27"/>
    <w:rsid w:val="00C61DF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C4F9FD"/>
  <w15:docId w15:val="{8AFB77E4-1BE4-451A-BC55-DFFC5092C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200"/>
      <w:outlineLvl w:val="0"/>
    </w:pPr>
    <w:rPr>
      <w:rFonts w:ascii="Arial" w:eastAsia="Arial" w:hAnsi="Arial" w:cs="Arial"/>
      <w:b/>
      <w:bCs/>
      <w:color w:val="FFFFFF"/>
      <w:sz w:val="30"/>
      <w:szCs w:val="30"/>
    </w:rPr>
  </w:style>
  <w:style w:type="paragraph" w:styleId="Heading2">
    <w:name w:val="heading 2"/>
    <w:basedOn w:val="Normal"/>
    <w:next w:val="Normal"/>
    <w:uiPriority w:val="9"/>
    <w:semiHidden/>
    <w:unhideWhenUsed/>
    <w:qFormat/>
    <w:pPr>
      <w:pBdr>
        <w:top w:val="nil"/>
        <w:left w:val="nil"/>
        <w:bottom w:val="nil"/>
        <w:right w:val="nil"/>
        <w:between w:val="nil"/>
      </w:pBdr>
      <w:spacing w:before="280" w:after="100"/>
      <w:outlineLvl w:val="1"/>
    </w:pPr>
    <w:rPr>
      <w:rFonts w:ascii="Arial" w:eastAsia="Arial" w:hAnsi="Arial" w:cs="Arial"/>
      <w:b/>
      <w:bCs/>
      <w:color w:val="1E2A3A"/>
      <w:sz w:val="25"/>
      <w:szCs w:val="25"/>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60"/>
      <w:outlineLvl w:val="2"/>
    </w:pPr>
    <w:rPr>
      <w:rFonts w:ascii="Arial" w:eastAsia="Arial" w:hAnsi="Arial" w:cs="Arial"/>
      <w:b/>
      <w:bCs/>
      <w:color w:val="2E5B8A"/>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4416B0"/>
    <w:pPr>
      <w:tabs>
        <w:tab w:val="center" w:pos="4680"/>
        <w:tab w:val="right" w:pos="9360"/>
      </w:tabs>
    </w:pPr>
  </w:style>
  <w:style w:type="character" w:customStyle="1" w:styleId="HeaderChar">
    <w:name w:val="Header Char"/>
    <w:basedOn w:val="DefaultParagraphFont"/>
    <w:link w:val="Header"/>
    <w:uiPriority w:val="99"/>
    <w:rsid w:val="004416B0"/>
  </w:style>
  <w:style w:type="paragraph" w:styleId="Footer">
    <w:name w:val="footer"/>
    <w:basedOn w:val="Normal"/>
    <w:link w:val="FooterChar"/>
    <w:uiPriority w:val="99"/>
    <w:unhideWhenUsed/>
    <w:rsid w:val="004416B0"/>
    <w:pPr>
      <w:tabs>
        <w:tab w:val="center" w:pos="4680"/>
        <w:tab w:val="right" w:pos="9360"/>
      </w:tabs>
    </w:pPr>
  </w:style>
  <w:style w:type="character" w:customStyle="1" w:styleId="FooterChar">
    <w:name w:val="Footer Char"/>
    <w:basedOn w:val="DefaultParagraphFont"/>
    <w:link w:val="Footer"/>
    <w:uiPriority w:val="99"/>
    <w:rsid w:val="004416B0"/>
  </w:style>
  <w:style w:type="table" w:styleId="PlainTable1">
    <w:name w:val="Plain Table 1"/>
    <w:basedOn w:val="TableNormal"/>
    <w:uiPriority w:val="41"/>
    <w:rsid w:val="004416B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rsid w:val="004416B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Hyperlink">
    <w:name w:val="Hyperlink"/>
    <w:basedOn w:val="DefaultParagraphFont"/>
    <w:uiPriority w:val="99"/>
    <w:unhideWhenUsed/>
    <w:rsid w:val="00825017"/>
    <w:rPr>
      <w:color w:val="0000FF" w:themeColor="hyperlink"/>
      <w:u w:val="single"/>
    </w:rPr>
  </w:style>
  <w:style w:type="character" w:styleId="UnresolvedMention">
    <w:name w:val="Unresolved Mention"/>
    <w:basedOn w:val="DefaultParagraphFont"/>
    <w:uiPriority w:val="99"/>
    <w:semiHidden/>
    <w:unhideWhenUsed/>
    <w:rsid w:val="00825017"/>
    <w:rPr>
      <w:color w:val="605E5C"/>
      <w:shd w:val="clear" w:color="auto" w:fill="E1DFDD"/>
    </w:rPr>
  </w:style>
  <w:style w:type="character" w:styleId="FollowedHyperlink">
    <w:name w:val="FollowedHyperlink"/>
    <w:basedOn w:val="DefaultParagraphFont"/>
    <w:uiPriority w:val="99"/>
    <w:semiHidden/>
    <w:unhideWhenUsed/>
    <w:rsid w:val="00411B4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husharkanth/enterprise-agentic-rag" TargetMode="External"/><Relationship Id="rId13" Type="http://schemas.openxmlformats.org/officeDocument/2006/relationships/image" Target="media/image4.sv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sv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Thusharkanth/enterprise-agentic-ra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fontTable" Target="fontTable.xml"/><Relationship Id="rId10" Type="http://schemas.openxmlformats.org/officeDocument/2006/relationships/image" Target="media/image2.sv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EfG2kz8TD/gVoM7IHrjf4wo3qg==">CgMxLjAaJAoBMBIfCh0IB0IZCgVBcmlhbBIQQXJpYWwgVW5pY29kZSBNUzgAciExVkQyckpkYVpTcjFpQjZSVkNTMHBBVl91eVlPMmdna3M=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2623</Words>
  <Characters>14956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THUSHARKANTH LOGANATHAN (2410213)</cp:lastModifiedBy>
  <cp:revision>2</cp:revision>
  <dcterms:created xsi:type="dcterms:W3CDTF">2026-05-09T15:35:00Z</dcterms:created>
  <dcterms:modified xsi:type="dcterms:W3CDTF">2026-05-09T15:35:00Z</dcterms:modified>
</cp:coreProperties>
</file>