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BA89" w14:textId="468B2D32" w:rsidR="00690B8A" w:rsidRPr="001B16AA" w:rsidRDefault="00690B8A" w:rsidP="001B16AA">
      <w:pPr>
        <w:spacing w:line="360" w:lineRule="auto"/>
        <w:jc w:val="center"/>
        <w:rPr>
          <w:rFonts w:eastAsia="Calibri" w:cs="Times New Roman"/>
          <w:szCs w:val="24"/>
        </w:rPr>
        <w:sectPr w:rsidR="00690B8A" w:rsidRPr="001B16AA" w:rsidSect="00B912D7">
          <w:pgSz w:w="11906" w:h="16838"/>
          <w:pgMar w:top="1701" w:right="1134" w:bottom="1134" w:left="2268" w:header="709" w:footer="709" w:gutter="0"/>
          <w:pgNumType w:fmt="lowerRoman"/>
          <w:cols w:space="720"/>
        </w:sectPr>
      </w:pPr>
      <w:bookmarkStart w:id="0" w:name="_Hlk536166676"/>
    </w:p>
    <w:p w14:paraId="60DFE250" w14:textId="42930FF6" w:rsidR="00732BF0" w:rsidRDefault="00732BF0" w:rsidP="001B16AA">
      <w:pPr>
        <w:pStyle w:val="Heading1"/>
      </w:pPr>
      <w:bookmarkStart w:id="1" w:name="_Toc187065727"/>
      <w:bookmarkStart w:id="2" w:name="_Toc199417623"/>
      <w:bookmarkEnd w:id="0"/>
      <w:r w:rsidRPr="00732BF0">
        <w:lastRenderedPageBreak/>
        <w:t xml:space="preserve">CHAPTER </w:t>
      </w:r>
      <w:r>
        <w:t>2</w:t>
      </w:r>
      <w:r w:rsidR="002C4008">
        <w:tab/>
      </w:r>
      <w:r>
        <w:t xml:space="preserve"> </w:t>
      </w:r>
      <w:r w:rsidR="00316D21">
        <w:t xml:space="preserve">THEORIES AND </w:t>
      </w:r>
      <w:r>
        <w:t>LITERATURE REVIEW</w:t>
      </w:r>
      <w:bookmarkEnd w:id="1"/>
      <w:bookmarkEnd w:id="2"/>
    </w:p>
    <w:p w14:paraId="50F35B2C" w14:textId="77777777" w:rsidR="00275FD9" w:rsidRDefault="00275FD9" w:rsidP="00275FD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3DD32439" w14:textId="77777777" w:rsidR="00275FD9" w:rsidRDefault="00275FD9" w:rsidP="00275FD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7107BE8C" w14:textId="5C9111E5" w:rsidR="00275FD9" w:rsidRDefault="00275FD9" w:rsidP="00275FD9">
      <w:pPr>
        <w:rPr>
          <w:rFonts w:cs="Times New Roman"/>
        </w:rPr>
      </w:pPr>
      <w:r w:rsidRPr="00350645">
        <w:rPr>
          <w:rFonts w:cs="Times New Roman"/>
        </w:rPr>
        <w:t xml:space="preserve">This chapter provides an overview of key theories and research related to </w:t>
      </w:r>
      <w:r w:rsidR="00350645">
        <w:rPr>
          <w:rFonts w:cs="Times New Roman"/>
        </w:rPr>
        <w:t xml:space="preserve">Intrinsic optical properties, PDMS, Laser, Integrating sphere,  </w:t>
      </w:r>
    </w:p>
    <w:p w14:paraId="4798BB32" w14:textId="79B40D8A" w:rsidR="00DB291D" w:rsidRPr="00732BF0" w:rsidRDefault="00DB291D" w:rsidP="00DB291D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>2.</w:t>
      </w:r>
      <w:r w:rsidR="00E13BAC">
        <w:rPr>
          <w:szCs w:val="28"/>
        </w:rPr>
        <w:t>1</w:t>
      </w:r>
      <w:r>
        <w:rPr>
          <w:szCs w:val="28"/>
        </w:rPr>
        <w:t xml:space="preserve"> </w:t>
      </w:r>
      <w:r>
        <w:t>Intrinsic Optical Properties of human bone</w:t>
      </w:r>
    </w:p>
    <w:p w14:paraId="49524AE6" w14:textId="77777777" w:rsidR="00DB291D" w:rsidRPr="00917F43" w:rsidRDefault="00DB291D" w:rsidP="00DB291D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20291B1A" w14:textId="77777777" w:rsidR="00E13BAC" w:rsidRPr="00732BF0" w:rsidRDefault="00E13BAC" w:rsidP="00E13BAC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 xml:space="preserve">2.2 </w:t>
      </w:r>
      <w:r>
        <w:t xml:space="preserve">Laser 850 nm </w:t>
      </w:r>
    </w:p>
    <w:p w14:paraId="64018A16" w14:textId="77777777" w:rsidR="00E13BAC" w:rsidRPr="00917F43" w:rsidRDefault="00E13BAC" w:rsidP="00E13BAC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7AD77FAB" w14:textId="77777777" w:rsidR="00E13BAC" w:rsidRPr="00732BF0" w:rsidRDefault="00E13BAC" w:rsidP="00E13BAC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 xml:space="preserve">2.3 </w:t>
      </w:r>
      <w:r>
        <w:t>PDMS</w:t>
      </w:r>
    </w:p>
    <w:p w14:paraId="3849BAA2" w14:textId="77777777" w:rsidR="00E13BAC" w:rsidRPr="00917F43" w:rsidRDefault="00E13BAC" w:rsidP="00E13BAC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12C5C163" w14:textId="77777777" w:rsidR="00DB291D" w:rsidRDefault="00DB291D" w:rsidP="00275FD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197345FC" w14:textId="5EFB1498" w:rsidR="00D3607B" w:rsidRPr="00732BF0" w:rsidRDefault="00D3607B" w:rsidP="00D3607B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bookmarkStart w:id="3" w:name="_Toc199417624"/>
      <w:r>
        <w:rPr>
          <w:szCs w:val="28"/>
        </w:rPr>
        <w:t>2.</w:t>
      </w:r>
      <w:r w:rsidR="00E13BAC">
        <w:rPr>
          <w:szCs w:val="28"/>
        </w:rPr>
        <w:t>4</w:t>
      </w:r>
      <w:r>
        <w:rPr>
          <w:szCs w:val="28"/>
        </w:rPr>
        <w:t xml:space="preserve"> </w:t>
      </w:r>
      <w:bookmarkEnd w:id="3"/>
      <w:r w:rsidR="00350645">
        <w:t xml:space="preserve">Integrating Sphere Measurement System </w:t>
      </w:r>
    </w:p>
    <w:p w14:paraId="28AF85CE" w14:textId="0E6A123B" w:rsidR="00A37BE2" w:rsidRDefault="00A37BE2" w:rsidP="00350645">
      <w:pPr>
        <w:rPr>
          <w:rFonts w:cs="Times New Roman"/>
          <w:szCs w:val="30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="003C2709" w:rsidRPr="00917F43">
        <w:rPr>
          <w:rFonts w:cs="Times New Roman"/>
          <w:szCs w:val="30"/>
          <w:highlight w:val="yellow"/>
        </w:rPr>
        <w:fldChar w:fldCharType="begin"/>
      </w:r>
      <w:r w:rsidR="00F7029E"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="003C2709" w:rsidRPr="00917F43">
        <w:rPr>
          <w:rFonts w:cs="Times New Roman"/>
          <w:szCs w:val="30"/>
          <w:highlight w:val="yellow"/>
        </w:rPr>
        <w:fldChar w:fldCharType="separate"/>
      </w:r>
      <w:r w:rsidR="00F7029E" w:rsidRPr="00917F43">
        <w:rPr>
          <w:rFonts w:cs="Times New Roman"/>
          <w:noProof/>
          <w:szCs w:val="30"/>
          <w:highlight w:val="yellow"/>
        </w:rPr>
        <w:t>[37]</w:t>
      </w:r>
      <w:r w:rsidR="003C2709" w:rsidRPr="00917F43">
        <w:rPr>
          <w:rFonts w:cs="Times New Roman"/>
          <w:szCs w:val="30"/>
          <w:highlight w:val="yellow"/>
        </w:rPr>
        <w:fldChar w:fldCharType="end"/>
      </w:r>
      <w:r w:rsidR="003C2709"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1F3856B9" w14:textId="77777777" w:rsidR="00350645" w:rsidRPr="00917F43" w:rsidRDefault="00350645" w:rsidP="00350645">
      <w:pPr>
        <w:rPr>
          <w:rFonts w:cs="Times New Roman"/>
          <w:highlight w:val="yellow"/>
        </w:rPr>
      </w:pPr>
    </w:p>
    <w:p w14:paraId="11721BA6" w14:textId="5071B595" w:rsidR="00220251" w:rsidRDefault="00EC441C" w:rsidP="00E71F5A">
      <w:pPr>
        <w:pStyle w:val="Heading2"/>
        <w:spacing w:before="0" w:after="0" w:line="360" w:lineRule="auto"/>
        <w:rPr>
          <w:szCs w:val="28"/>
        </w:rPr>
      </w:pPr>
      <w:r>
        <w:rPr>
          <w:szCs w:val="28"/>
        </w:rPr>
        <w:t xml:space="preserve">Single double example theory and measurement type </w:t>
      </w:r>
    </w:p>
    <w:p w14:paraId="209F6A8A" w14:textId="77777777" w:rsidR="00220251" w:rsidRDefault="00220251" w:rsidP="00E71F5A">
      <w:pPr>
        <w:pStyle w:val="Heading2"/>
        <w:spacing w:before="0" w:after="0" w:line="360" w:lineRule="auto"/>
        <w:rPr>
          <w:szCs w:val="28"/>
        </w:rPr>
      </w:pPr>
    </w:p>
    <w:p w14:paraId="4FEB5FC6" w14:textId="77777777" w:rsidR="00220251" w:rsidRDefault="00220251" w:rsidP="00E71F5A">
      <w:pPr>
        <w:pStyle w:val="Heading2"/>
        <w:spacing w:before="0" w:after="0" w:line="360" w:lineRule="auto"/>
        <w:rPr>
          <w:szCs w:val="28"/>
        </w:rPr>
      </w:pPr>
    </w:p>
    <w:p w14:paraId="2F84BCA7" w14:textId="77777777" w:rsidR="00220251" w:rsidRDefault="00220251" w:rsidP="00E71F5A">
      <w:pPr>
        <w:pStyle w:val="Heading2"/>
        <w:spacing w:before="0" w:after="0" w:line="360" w:lineRule="auto"/>
        <w:rPr>
          <w:szCs w:val="28"/>
        </w:rPr>
      </w:pPr>
    </w:p>
    <w:p w14:paraId="057DC12C" w14:textId="77777777" w:rsidR="00220251" w:rsidRDefault="00220251" w:rsidP="00E71F5A">
      <w:pPr>
        <w:pStyle w:val="Heading2"/>
        <w:spacing w:before="0" w:after="0" w:line="360" w:lineRule="auto"/>
        <w:rPr>
          <w:szCs w:val="28"/>
        </w:rPr>
      </w:pPr>
    </w:p>
    <w:p w14:paraId="55392D3E" w14:textId="77777777" w:rsidR="00EC441C" w:rsidRDefault="00EC441C" w:rsidP="00EC441C"/>
    <w:p w14:paraId="6D817721" w14:textId="77777777" w:rsidR="00EC441C" w:rsidRDefault="00EC441C" w:rsidP="00EC441C"/>
    <w:p w14:paraId="703DA29E" w14:textId="77777777" w:rsidR="00EC441C" w:rsidRPr="00EC441C" w:rsidRDefault="00EC441C" w:rsidP="00EC441C"/>
    <w:p w14:paraId="3C4B027D" w14:textId="23505E12" w:rsidR="00E13BAC" w:rsidRPr="00E13BAC" w:rsidRDefault="00E71F5A" w:rsidP="00F34B40">
      <w:pPr>
        <w:pStyle w:val="Heading2"/>
        <w:spacing w:before="0" w:after="0" w:line="360" w:lineRule="auto"/>
      </w:pPr>
      <w:r>
        <w:rPr>
          <w:szCs w:val="28"/>
        </w:rPr>
        <w:lastRenderedPageBreak/>
        <w:t>2</w:t>
      </w:r>
      <w:r w:rsidR="00E13BAC">
        <w:rPr>
          <w:szCs w:val="28"/>
        </w:rPr>
        <w:t>.5</w:t>
      </w:r>
      <w:r>
        <w:rPr>
          <w:szCs w:val="28"/>
        </w:rPr>
        <w:t xml:space="preserve"> </w:t>
      </w:r>
      <w:r>
        <w:t>Inverse Adding-Doubling</w:t>
      </w:r>
      <w:r w:rsidR="00961B13">
        <w:t xml:space="preserve"> (IAD)</w:t>
      </w:r>
      <w:r>
        <w:t xml:space="preserve"> Method</w:t>
      </w:r>
    </w:p>
    <w:p w14:paraId="15BEEF9C" w14:textId="2ECCB7C3" w:rsidR="00C316F7" w:rsidRDefault="00DB291D" w:rsidP="00E71F5A">
      <w:pPr>
        <w:rPr>
          <w:rFonts w:cs="Times New Roman"/>
          <w:szCs w:val="30"/>
        </w:rPr>
      </w:pPr>
      <w:r>
        <w:rPr>
          <w:rFonts w:cs="Times New Roman"/>
          <w:szCs w:val="30"/>
        </w:rPr>
        <w:t>Inverse Adding-Doubling</w:t>
      </w:r>
      <w:r w:rsidR="00961B13">
        <w:rPr>
          <w:rFonts w:cs="Times New Roman"/>
          <w:szCs w:val="30"/>
        </w:rPr>
        <w:t xml:space="preserve"> (IAD)</w:t>
      </w:r>
      <w:r>
        <w:rPr>
          <w:rFonts w:cs="Times New Roman"/>
          <w:szCs w:val="30"/>
        </w:rPr>
        <w:t xml:space="preserve"> method has been used </w:t>
      </w:r>
      <w:r w:rsidR="00815E0A">
        <w:rPr>
          <w:rFonts w:cs="Times New Roman"/>
          <w:szCs w:val="30"/>
        </w:rPr>
        <w:t xml:space="preserve">in biomedical optics research to determine the optical properties of skin, brain tissue, skeletal </w:t>
      </w:r>
      <w:r w:rsidR="000844E6">
        <w:rPr>
          <w:rFonts w:cs="Times New Roman"/>
          <w:szCs w:val="30"/>
        </w:rPr>
        <w:t>muscle, cranial</w:t>
      </w:r>
      <w:r w:rsidR="00815E0A">
        <w:rPr>
          <w:rFonts w:cs="Times New Roman"/>
          <w:szCs w:val="30"/>
        </w:rPr>
        <w:t xml:space="preserve"> </w:t>
      </w:r>
      <w:r w:rsidR="000844E6">
        <w:rPr>
          <w:rFonts w:cs="Times New Roman"/>
          <w:szCs w:val="30"/>
        </w:rPr>
        <w:t xml:space="preserve">bone and tissue phantoms </w:t>
      </w:r>
      <w:r w:rsidR="00815E0A">
        <w:rPr>
          <w:rFonts w:cs="Times New Roman"/>
          <w:szCs w:val="30"/>
        </w:rPr>
        <w:t>across the visible and near-infrared spectral regions</w:t>
      </w:r>
      <w:r w:rsidR="000844E6">
        <w:rPr>
          <w:rFonts w:cs="Times New Roman"/>
          <w:szCs w:val="30"/>
        </w:rPr>
        <w:t xml:space="preserve"> from experimental measurement of diffuse transmittance and diffuse reflectance [</w:t>
      </w:r>
      <w:r w:rsidR="000844E6" w:rsidRPr="000844E6">
        <w:rPr>
          <w:rFonts w:cs="Times New Roman"/>
          <w:szCs w:val="30"/>
          <w:highlight w:val="yellow"/>
        </w:rPr>
        <w:t>2</w:t>
      </w:r>
      <w:r w:rsidR="000844E6">
        <w:rPr>
          <w:rFonts w:cs="Times New Roman"/>
          <w:szCs w:val="30"/>
          <w:highlight w:val="yellow"/>
        </w:rPr>
        <w:t xml:space="preserve"> </w:t>
      </w:r>
      <w:r w:rsidR="000844E6" w:rsidRPr="000844E6">
        <w:rPr>
          <w:rFonts w:cs="Times New Roman"/>
          <w:szCs w:val="30"/>
          <w:highlight w:val="yellow"/>
        </w:rPr>
        <w:t xml:space="preserve">example that </w:t>
      </w:r>
      <w:proofErr w:type="spellStart"/>
      <w:r w:rsidR="000844E6" w:rsidRPr="000844E6">
        <w:rPr>
          <w:rFonts w:cs="Times New Roman"/>
          <w:szCs w:val="30"/>
          <w:highlight w:val="yellow"/>
        </w:rPr>
        <w:t>iad</w:t>
      </w:r>
      <w:proofErr w:type="spellEnd"/>
      <w:r w:rsidR="000844E6" w:rsidRPr="000844E6">
        <w:rPr>
          <w:rFonts w:cs="Times New Roman"/>
          <w:szCs w:val="30"/>
          <w:highlight w:val="yellow"/>
        </w:rPr>
        <w:t xml:space="preserve"> is used paper</w:t>
      </w:r>
      <w:r w:rsidR="000844E6">
        <w:rPr>
          <w:rFonts w:cs="Times New Roman"/>
          <w:szCs w:val="30"/>
        </w:rPr>
        <w:t>]</w:t>
      </w:r>
      <w:r w:rsidR="00815E0A">
        <w:rPr>
          <w:rFonts w:cs="Times New Roman"/>
          <w:szCs w:val="30"/>
        </w:rPr>
        <w:t>.</w:t>
      </w:r>
      <w:r w:rsidR="000844E6">
        <w:rPr>
          <w:rFonts w:cs="Times New Roman"/>
          <w:szCs w:val="30"/>
        </w:rPr>
        <w:t xml:space="preserve"> The main advantages of </w:t>
      </w:r>
      <w:r w:rsidR="00C316F7">
        <w:rPr>
          <w:rFonts w:cs="Times New Roman"/>
          <w:szCs w:val="30"/>
        </w:rPr>
        <w:t xml:space="preserve">IAD method </w:t>
      </w:r>
      <w:r w:rsidR="00403526">
        <w:rPr>
          <w:rFonts w:cs="Times New Roman"/>
          <w:szCs w:val="30"/>
        </w:rPr>
        <w:t>are</w:t>
      </w:r>
      <w:r w:rsidR="000844E6">
        <w:rPr>
          <w:rFonts w:cs="Times New Roman"/>
          <w:szCs w:val="30"/>
        </w:rPr>
        <w:t xml:space="preserve"> that it </w:t>
      </w:r>
      <w:r w:rsidR="00C316F7">
        <w:rPr>
          <w:rFonts w:cs="Times New Roman"/>
          <w:szCs w:val="30"/>
        </w:rPr>
        <w:t xml:space="preserve">does not rely on the diffusion approximation which is inaccurate for thin </w:t>
      </w:r>
      <w:r w:rsidR="00294107">
        <w:rPr>
          <w:rFonts w:cs="Times New Roman"/>
          <w:szCs w:val="30"/>
        </w:rPr>
        <w:t>samples,</w:t>
      </w:r>
      <w:r w:rsidR="00C316F7">
        <w:rPr>
          <w:rFonts w:cs="Times New Roman"/>
          <w:szCs w:val="30"/>
        </w:rPr>
        <w:t xml:space="preserve"> and it offers a significant computational advantage because it provides deterministic solutions and faster convergence, while maintaining the comparable accuracy with Mote Carlo </w:t>
      </w:r>
      <w:r w:rsidR="00294107">
        <w:rPr>
          <w:rFonts w:cs="Times New Roman"/>
          <w:szCs w:val="30"/>
        </w:rPr>
        <w:t>method [</w:t>
      </w:r>
      <w:r w:rsidR="00294107" w:rsidRPr="00294107">
        <w:rPr>
          <w:rFonts w:cs="Times New Roman"/>
          <w:szCs w:val="30"/>
          <w:highlight w:val="yellow"/>
        </w:rPr>
        <w:t xml:space="preserve">phal </w:t>
      </w:r>
      <w:proofErr w:type="spellStart"/>
      <w:r w:rsidR="00294107" w:rsidRPr="009C0D4A">
        <w:rPr>
          <w:rFonts w:cs="Times New Roman"/>
          <w:szCs w:val="30"/>
          <w:highlight w:val="yellow"/>
        </w:rPr>
        <w:t>paper</w:t>
      </w:r>
      <w:r w:rsidR="00FF662B" w:rsidRPr="009C0D4A">
        <w:rPr>
          <w:rFonts w:cs="Times New Roman"/>
          <w:szCs w:val="30"/>
          <w:highlight w:val="yellow"/>
        </w:rPr>
        <w:t>monte</w:t>
      </w:r>
      <w:proofErr w:type="spellEnd"/>
      <w:r w:rsidR="00FF662B" w:rsidRPr="009C0D4A">
        <w:rPr>
          <w:rFonts w:cs="Times New Roman"/>
          <w:szCs w:val="30"/>
          <w:highlight w:val="yellow"/>
        </w:rPr>
        <w:t xml:space="preserve"> </w:t>
      </w:r>
      <w:proofErr w:type="spellStart"/>
      <w:r w:rsidR="00FF662B" w:rsidRPr="009C0D4A">
        <w:rPr>
          <w:rFonts w:cs="Times New Roman"/>
          <w:szCs w:val="30"/>
          <w:highlight w:val="yellow"/>
        </w:rPr>
        <w:t>carlo</w:t>
      </w:r>
      <w:proofErr w:type="spellEnd"/>
      <w:r w:rsidR="00294107">
        <w:rPr>
          <w:rFonts w:cs="Times New Roman"/>
          <w:szCs w:val="30"/>
        </w:rPr>
        <w:t>]</w:t>
      </w:r>
      <w:r w:rsidR="00C316F7">
        <w:rPr>
          <w:rFonts w:cs="Times New Roman"/>
          <w:szCs w:val="30"/>
        </w:rPr>
        <w:t xml:space="preserve">. </w:t>
      </w:r>
    </w:p>
    <w:p w14:paraId="6D1EFF8E" w14:textId="44686FA7" w:rsidR="00403526" w:rsidRDefault="00403526" w:rsidP="00E71F5A">
      <w:pPr>
        <w:rPr>
          <w:rFonts w:cs="Times New Roman"/>
          <w:szCs w:val="30"/>
        </w:rPr>
      </w:pPr>
      <w:r w:rsidRPr="00961B13">
        <w:rPr>
          <w:rFonts w:cs="Times New Roman"/>
          <w:szCs w:val="30"/>
          <w:highlight w:val="yellow"/>
        </w:rPr>
        <w:t>{need to add two example usage}</w:t>
      </w:r>
    </w:p>
    <w:p w14:paraId="3DB429FB" w14:textId="77777777" w:rsidR="00220251" w:rsidRDefault="00961B13" w:rsidP="00403526">
      <w:pPr>
        <w:rPr>
          <w:rFonts w:cs="Times New Roman"/>
          <w:szCs w:val="30"/>
        </w:rPr>
      </w:pPr>
      <w:r>
        <w:rPr>
          <w:rFonts w:cs="Times New Roman"/>
          <w:szCs w:val="30"/>
        </w:rPr>
        <w:t>The IAD method</w:t>
      </w:r>
      <w:r w:rsidR="005C6416">
        <w:rPr>
          <w:rFonts w:cs="Times New Roman"/>
          <w:szCs w:val="30"/>
        </w:rPr>
        <w:t xml:space="preserve"> is based on solving the</w:t>
      </w:r>
      <w:r w:rsidR="004665EF">
        <w:rPr>
          <w:rFonts w:cs="Times New Roman"/>
          <w:szCs w:val="30"/>
        </w:rPr>
        <w:t xml:space="preserve"> one-dimensional</w:t>
      </w:r>
      <w:r w:rsidR="005C6416">
        <w:rPr>
          <w:rFonts w:cs="Times New Roman"/>
          <w:szCs w:val="30"/>
        </w:rPr>
        <w:t xml:space="preserve"> radiative transfer equation (RTE) by using the adding-doubling (AD) algorithm which is developed by [</w:t>
      </w:r>
      <w:r w:rsidR="00C316F7" w:rsidRPr="00C316F7">
        <w:rPr>
          <w:rFonts w:cs="Times New Roman"/>
          <w:szCs w:val="30"/>
          <w:highlight w:val="yellow"/>
        </w:rPr>
        <w:t>phal</w:t>
      </w:r>
      <w:r w:rsidR="00C316F7">
        <w:rPr>
          <w:rFonts w:cs="Times New Roman"/>
          <w:szCs w:val="30"/>
        </w:rPr>
        <w:t xml:space="preserve"> </w:t>
      </w:r>
      <w:r w:rsidR="005C6416" w:rsidRPr="005C6416">
        <w:rPr>
          <w:rFonts w:cs="Times New Roman"/>
          <w:szCs w:val="30"/>
          <w:highlight w:val="yellow"/>
        </w:rPr>
        <w:t xml:space="preserve">and </w:t>
      </w:r>
      <w:proofErr w:type="spellStart"/>
      <w:r w:rsidR="005C6416" w:rsidRPr="005C6416">
        <w:rPr>
          <w:rFonts w:cs="Times New Roman"/>
          <w:szCs w:val="30"/>
          <w:highlight w:val="yellow"/>
        </w:rPr>
        <w:t>authoer</w:t>
      </w:r>
      <w:proofErr w:type="spellEnd"/>
      <w:r w:rsidR="005C6416">
        <w:rPr>
          <w:rFonts w:cs="Times New Roman"/>
          <w:szCs w:val="30"/>
        </w:rPr>
        <w:t>]. IA</w:t>
      </w:r>
      <w:r w:rsidR="000571BE">
        <w:rPr>
          <w:rFonts w:cs="Times New Roman"/>
          <w:szCs w:val="30"/>
        </w:rPr>
        <w:t xml:space="preserve">D method </w:t>
      </w:r>
      <w:r w:rsidR="004665EF">
        <w:rPr>
          <w:rFonts w:cs="Times New Roman"/>
          <w:szCs w:val="30"/>
        </w:rPr>
        <w:t>starts</w:t>
      </w:r>
      <w:r w:rsidR="000571BE">
        <w:rPr>
          <w:rFonts w:cs="Times New Roman"/>
          <w:szCs w:val="30"/>
        </w:rPr>
        <w:t xml:space="preserve"> by </w:t>
      </w:r>
      <w:r w:rsidR="004665EF">
        <w:rPr>
          <w:rFonts w:cs="Times New Roman"/>
          <w:szCs w:val="30"/>
        </w:rPr>
        <w:t>estimating the initial absorption coefficients</w:t>
      </w:r>
      <w:r w:rsidR="004665EF" w:rsidRPr="003C7B9B">
        <w:rPr>
          <w:rFonts w:cs="Times New Roman"/>
          <w:szCs w:val="30"/>
        </w:rPr>
        <w:t>,</w:t>
      </w:r>
      <w:r w:rsidR="003C7B9B" w:rsidRPr="003C7B9B">
        <w:rPr>
          <w:rFonts w:ascii="Cambria Math" w:hAnsi="Cambria Math" w:cs="Times New Roman"/>
          <w:i/>
          <w:iCs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Cs w:val="30"/>
              </w:rPr>
              <m:t>μ</m:t>
            </m:r>
          </m:e>
          <m:sub>
            <m:r>
              <w:rPr>
                <w:rFonts w:ascii="Cambria Math" w:hAnsi="Cambria Math" w:cs="Times New Roman"/>
                <w:szCs w:val="30"/>
              </w:rPr>
              <m:t>a</m:t>
            </m:r>
          </m:sub>
        </m:sSub>
      </m:oMath>
      <w:r w:rsidR="004665EF" w:rsidRPr="003C7B9B">
        <w:rPr>
          <w:rFonts w:cs="Times New Roman"/>
          <w:szCs w:val="30"/>
        </w:rPr>
        <w:t>,</w:t>
      </w:r>
      <w:r w:rsidR="004665EF">
        <w:rPr>
          <w:rFonts w:cs="Times New Roman"/>
          <w:szCs w:val="30"/>
        </w:rPr>
        <w:t>and reduced scattering coefficients</w:t>
      </w:r>
      <w:r w:rsidR="003C7B9B">
        <w:rPr>
          <w:rFonts w:cs="Times New Roman"/>
          <w:szCs w:val="30"/>
        </w:rPr>
        <w:t>,</w:t>
      </w:r>
      <w:r w:rsidR="003C7B9B" w:rsidRPr="003C7B9B">
        <w:rPr>
          <w:rFonts w:ascii="Cambria Math" w:hAnsi="Cambria Math" w:cs="Times New Roman"/>
          <w:i/>
          <w:iCs/>
          <w:szCs w:val="30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Cs w:val="30"/>
              </w:rPr>
            </m:ctrlPr>
          </m:sSubSupPr>
          <m:e>
            <m:r>
              <w:rPr>
                <w:rFonts w:ascii="Cambria Math" w:hAnsi="Cambria Math" w:cs="Times New Roman"/>
                <w:szCs w:val="30"/>
              </w:rPr>
              <m:t>μ</m:t>
            </m:r>
          </m:e>
          <m:sub>
            <m:r>
              <w:rPr>
                <w:rFonts w:ascii="Cambria Math" w:hAnsi="Cambria Math" w:cs="Times New Roman"/>
                <w:szCs w:val="30"/>
              </w:rPr>
              <m:t>s</m:t>
            </m:r>
          </m:sub>
          <m:sup>
            <m:r>
              <w:rPr>
                <w:rFonts w:ascii="Cambria Math" w:hAnsi="Cambria Math" w:cs="Times New Roman"/>
                <w:szCs w:val="30"/>
              </w:rPr>
              <m:t>'</m:t>
            </m:r>
          </m:sup>
        </m:sSubSup>
      </m:oMath>
      <w:r w:rsidR="004665EF">
        <w:rPr>
          <w:rFonts w:cs="Times New Roman"/>
          <w:szCs w:val="30"/>
        </w:rPr>
        <w:t>. Then those approximated values are supplied to the forward adding-doubling algorithm, which computes the theoretical values of reflectance and transmittance by solving the RTE. The computed values are compared with the experimentally measured diffuse reflectance and transmittance of a homogeneous slab samples of known thickness and refractive index.</w:t>
      </w:r>
      <w:r w:rsidR="00A8731D">
        <w:rPr>
          <w:rFonts w:cs="Times New Roman"/>
          <w:szCs w:val="30"/>
        </w:rPr>
        <w:t xml:space="preserve"> The convergence can be achieved rapidly as the forward solution is numerically stable. </w:t>
      </w:r>
      <w:r w:rsidR="00294107">
        <w:rPr>
          <w:rFonts w:cs="Times New Roman"/>
          <w:szCs w:val="30"/>
        </w:rPr>
        <w:t xml:space="preserve">The anisotropy factor g is assumed by using the </w:t>
      </w:r>
      <w:proofErr w:type="spellStart"/>
      <w:r w:rsidR="00294107">
        <w:rPr>
          <w:rFonts w:cs="Times New Roman"/>
          <w:szCs w:val="30"/>
        </w:rPr>
        <w:t>Henyey</w:t>
      </w:r>
      <w:proofErr w:type="spellEnd"/>
      <w:r w:rsidR="00294107">
        <w:rPr>
          <w:rFonts w:cs="Times New Roman"/>
          <w:szCs w:val="30"/>
        </w:rPr>
        <w:t>-Greenstein phase function. [</w:t>
      </w:r>
      <w:r w:rsidR="00DA100C" w:rsidRPr="00294107">
        <w:rPr>
          <w:rFonts w:cs="Times New Roman"/>
          <w:szCs w:val="30"/>
          <w:highlight w:val="yellow"/>
        </w:rPr>
        <w:t>Phal Paper</w:t>
      </w:r>
      <w:r w:rsidR="00294107">
        <w:rPr>
          <w:rFonts w:cs="Times New Roman"/>
          <w:szCs w:val="30"/>
        </w:rPr>
        <w:t>]</w:t>
      </w:r>
    </w:p>
    <w:p w14:paraId="7F4CE7D3" w14:textId="2E4E124E" w:rsidR="00403526" w:rsidRDefault="00220251" w:rsidP="002E0545">
      <w:pPr>
        <w:jc w:val="center"/>
        <w:rPr>
          <w:rFonts w:cs="Times New Roman"/>
          <w:szCs w:val="30"/>
        </w:rPr>
      </w:pPr>
      <w:r w:rsidRPr="00220251">
        <w:rPr>
          <w:rFonts w:cs="Times New Roman"/>
          <w:szCs w:val="30"/>
        </w:rPr>
        <w:drawing>
          <wp:inline distT="0" distB="0" distL="0" distR="0" wp14:anchorId="764CF9A6" wp14:editId="30BF0FDC">
            <wp:extent cx="4679250" cy="2628900"/>
            <wp:effectExtent l="0" t="0" r="7620" b="0"/>
            <wp:docPr id="5" name="Picture 4" descr="A diagram of a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AE8356C-134F-4617-BAA7-D854F63A07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a process&#10;&#10;AI-generated content may be incorrect.">
                      <a:extLst>
                        <a:ext uri="{FF2B5EF4-FFF2-40B4-BE49-F238E27FC236}">
                          <a16:creationId xmlns:a16="http://schemas.microsoft.com/office/drawing/2014/main" id="{FAE8356C-134F-4617-BAA7-D854F63A07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616" cy="263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5BD6" w14:textId="5B88AD2D" w:rsidR="00220251" w:rsidRDefault="00220251" w:rsidP="002E0545">
      <w:pPr>
        <w:jc w:val="center"/>
        <w:rPr>
          <w:rFonts w:cs="Times New Roman"/>
          <w:szCs w:val="30"/>
        </w:rPr>
      </w:pPr>
      <w:r>
        <w:rPr>
          <w:rFonts w:cs="Times New Roman"/>
          <w:szCs w:val="30"/>
        </w:rPr>
        <w:t>Fig. Inverse Adding-Doubling Method</w:t>
      </w:r>
      <w:r w:rsidR="00EC441C">
        <w:rPr>
          <w:rFonts w:cs="Times New Roman"/>
          <w:szCs w:val="30"/>
        </w:rPr>
        <w:t xml:space="preserve"> [</w:t>
      </w:r>
      <w:r w:rsidR="00EC441C" w:rsidRPr="00EC441C">
        <w:rPr>
          <w:rFonts w:cs="Times New Roman"/>
          <w:szCs w:val="30"/>
          <w:highlight w:val="yellow"/>
        </w:rPr>
        <w:t xml:space="preserve">Draw by </w:t>
      </w:r>
      <w:proofErr w:type="spellStart"/>
      <w:r w:rsidR="00EC441C" w:rsidRPr="00EC441C">
        <w:rPr>
          <w:rFonts w:cs="Times New Roman"/>
          <w:szCs w:val="30"/>
          <w:highlight w:val="yellow"/>
        </w:rPr>
        <w:t>your self</w:t>
      </w:r>
      <w:proofErr w:type="spellEnd"/>
      <w:r w:rsidR="00EC441C">
        <w:rPr>
          <w:rFonts w:cs="Times New Roman"/>
          <w:szCs w:val="30"/>
        </w:rPr>
        <w:t>]</w:t>
      </w:r>
    </w:p>
    <w:p w14:paraId="320EFD53" w14:textId="5D35AF88" w:rsidR="00220251" w:rsidRPr="00F34B40" w:rsidRDefault="003B355A" w:rsidP="00F34B40">
      <w:pPr>
        <w:pStyle w:val="Heading3"/>
      </w:pPr>
      <w:r w:rsidRPr="00E13BAC">
        <w:t>2.</w:t>
      </w:r>
      <w:r w:rsidR="00E13BAC" w:rsidRPr="00E13BAC">
        <w:t>5</w:t>
      </w:r>
      <w:r w:rsidRPr="00E13BAC">
        <w:t xml:space="preserve">.1 </w:t>
      </w:r>
      <w:r w:rsidRPr="00E13BAC">
        <w:t>Radiative Transport Equation (RTE)</w:t>
      </w:r>
      <w:r w:rsidRPr="00E13BAC">
        <w:t xml:space="preserve"> </w:t>
      </w:r>
    </w:p>
    <w:p w14:paraId="3A9465DE" w14:textId="370FAC51" w:rsidR="00C316F7" w:rsidRDefault="00403526" w:rsidP="00E71F5A">
      <w:pPr>
        <w:rPr>
          <w:rFonts w:cs="Times New Roman"/>
          <w:szCs w:val="30"/>
        </w:rPr>
      </w:pPr>
      <w:r>
        <w:rPr>
          <w:rFonts w:cs="Times New Roman"/>
          <w:szCs w:val="30"/>
        </w:rPr>
        <w:t xml:space="preserve">The Radiative Transport equation </w:t>
      </w:r>
      <w:r w:rsidR="00220251">
        <w:rPr>
          <w:rFonts w:cs="Times New Roman"/>
          <w:szCs w:val="30"/>
        </w:rPr>
        <w:t>(RTE) describes how light moves inside a scattering medium which describes as</w:t>
      </w:r>
      <w:r>
        <w:rPr>
          <w:rFonts w:cs="Times New Roman"/>
          <w:szCs w:val="30"/>
        </w:rPr>
        <w:t>:</w:t>
      </w:r>
      <w:r w:rsidR="00C65208">
        <w:rPr>
          <w:rFonts w:cs="Times New Roman"/>
          <w:szCs w:val="30"/>
        </w:rPr>
        <w:t xml:space="preserve"> [</w:t>
      </w:r>
      <w:r w:rsidR="00C65208" w:rsidRPr="000613A1">
        <w:rPr>
          <w:rFonts w:cs="Times New Roman"/>
          <w:szCs w:val="30"/>
          <w:highlight w:val="yellow"/>
        </w:rPr>
        <w:t>find paper</w:t>
      </w:r>
      <w:r w:rsidR="00C65208">
        <w:rPr>
          <w:rFonts w:cs="Times New Roman"/>
          <w:szCs w:val="30"/>
        </w:rPr>
        <w:t>]</w:t>
      </w:r>
    </w:p>
    <w:p w14:paraId="3C03566F" w14:textId="0131F916" w:rsidR="00403526" w:rsidRPr="00403526" w:rsidRDefault="00403526" w:rsidP="00403526">
      <w:pPr>
        <w:rPr>
          <w:rFonts w:cs="Times New Roman"/>
          <w:szCs w:val="30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Cs w:val="3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30"/>
                </w:rPr>
                <m:t>v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Cs w:val="30"/>
                </w:rPr>
                <m:t>∂</m:t>
              </m:r>
              <m:r>
                <m:rPr>
                  <m:nor/>
                </m:rPr>
                <w:rPr>
                  <w:rFonts w:cs="Times New Roman"/>
                  <w:szCs w:val="30"/>
                </w:rPr>
                <m:t>L(r,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Cs w:val="3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cs="Times New Roman"/>
                      <w:szCs w:val="30"/>
                      <w:lang w:val="el-GR"/>
                    </w:rPr>
                    <m:t>Ω</m:t>
                  </m:r>
                </m:e>
              </m:acc>
              <m:r>
                <m:rPr>
                  <m:nor/>
                </m:rPr>
                <w:rPr>
                  <w:rFonts w:cs="Times New Roman"/>
                  <w:szCs w:val="30"/>
                </w:rPr>
                <m:t>,t) </m:t>
              </m:r>
            </m:num>
            <m:den>
              <m:r>
                <w:rPr>
                  <w:rFonts w:ascii="Cambria Math" w:hAnsi="Cambria Math" w:cs="Times New Roman"/>
                  <w:szCs w:val="30"/>
                </w:rPr>
                <m:t>∂t</m:t>
              </m:r>
            </m:den>
          </m:f>
          <m:r>
            <w:rPr>
              <w:rFonts w:ascii="Cambria Math" w:hAnsi="Cambria Math" w:cs="Times New Roman"/>
              <w:szCs w:val="30"/>
            </w:rPr>
            <m:t>=-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accPr>
            <m:e>
              <m:r>
                <m:rPr>
                  <m:nor/>
                </m:rPr>
                <w:rPr>
                  <w:rFonts w:cs="Times New Roman"/>
                  <w:szCs w:val="30"/>
                  <w:lang w:val="el-GR"/>
                </w:rPr>
                <m:t>Ω</m:t>
              </m:r>
            </m:e>
          </m:acc>
          <m:r>
            <w:rPr>
              <w:rFonts w:ascii="Cambria Math" w:hAnsi="Cambria Math" w:cs="Times New Roman"/>
              <w:szCs w:val="30"/>
            </w:rPr>
            <m:t>.∇</m:t>
          </m:r>
          <m:r>
            <m:rPr>
              <m:nor/>
            </m:rPr>
            <w:rPr>
              <w:rFonts w:cs="Times New Roman"/>
              <w:szCs w:val="30"/>
            </w:rPr>
            <m:t>L(r,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accPr>
            <m:e>
              <m:r>
                <m:rPr>
                  <m:nor/>
                </m:rPr>
                <w:rPr>
                  <w:rFonts w:cs="Times New Roman"/>
                  <w:szCs w:val="30"/>
                  <w:lang w:val="el-GR"/>
                </w:rPr>
                <m:t>Ω</m:t>
              </m:r>
            </m:e>
          </m:acc>
          <m:r>
            <m:rPr>
              <m:nor/>
            </m:rPr>
            <w:rPr>
              <w:rFonts w:cs="Times New Roman"/>
              <w:szCs w:val="30"/>
            </w:rPr>
            <m:t>,t)</m:t>
          </m:r>
          <m:r>
            <w:rPr>
              <w:rFonts w:ascii="Cambria Math" w:hAnsi="Cambria Math" w:cs="Times New Roman"/>
              <w:szCs w:val="30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Cs w:val="30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Cs w:val="30"/>
                </w:rPr>
                <m:t>t</m:t>
              </m:r>
            </m:sub>
          </m:sSub>
          <m:r>
            <m:rPr>
              <m:nor/>
            </m:rPr>
            <w:rPr>
              <w:rFonts w:cs="Times New Roman"/>
              <w:szCs w:val="30"/>
            </w:rPr>
            <m:t>L(r,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accPr>
            <m:e>
              <m:r>
                <m:rPr>
                  <m:nor/>
                </m:rPr>
                <w:rPr>
                  <w:rFonts w:cs="Times New Roman"/>
                  <w:szCs w:val="30"/>
                  <w:lang w:val="el-GR"/>
                </w:rPr>
                <m:t>Ω</m:t>
              </m:r>
            </m:e>
          </m:acc>
          <m:r>
            <m:rPr>
              <m:nor/>
            </m:rPr>
            <w:rPr>
              <w:rFonts w:cs="Times New Roman"/>
              <w:szCs w:val="30"/>
            </w:rPr>
            <m:t>,t)</m:t>
          </m:r>
          <m:r>
            <w:rPr>
              <w:rFonts w:ascii="Cambria Math" w:hAnsi="Cambria Math" w:cs="Times New Roman"/>
              <w:szCs w:val="3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Cs w:val="30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Cs w:val="30"/>
                </w:rPr>
                <m:t>s</m:t>
              </m:r>
            </m:sub>
          </m:sSub>
          <m:nary>
            <m:naryPr>
              <m:ctrlPr>
                <w:rPr>
                  <w:rFonts w:ascii="Cambria Math" w:hAnsi="Cambria Math" w:cs="Times New Roman"/>
                  <w:i/>
                  <w:iCs/>
                  <w:szCs w:val="30"/>
                </w:rPr>
              </m:ctrlPr>
            </m:naryPr>
            <m:sub>
              <m:r>
                <w:rPr>
                  <w:rFonts w:ascii="Cambria Math" w:hAnsi="Cambria Math" w:cs="Times New Roman"/>
                  <w:szCs w:val="30"/>
                </w:rPr>
                <m:t>4π</m:t>
              </m:r>
            </m:sub>
            <m:sup/>
            <m:e>
              <m:r>
                <m:rPr>
                  <m:nor/>
                </m:rPr>
                <w:rPr>
                  <w:rFonts w:cs="Times New Roman"/>
                  <w:szCs w:val="30"/>
                </w:rPr>
                <m:t>L(r,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Cs w:val="3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cs="Times New Roman"/>
                      <w:szCs w:val="30"/>
                      <w:lang w:val="el-GR"/>
                    </w:rPr>
                    <m:t>Ω</m:t>
                  </m:r>
                </m:e>
              </m:acc>
              <m:r>
                <m:rPr>
                  <m:nor/>
                </m:rPr>
                <w:rPr>
                  <w:rFonts w:cs="Times New Roman"/>
                  <w:szCs w:val="30"/>
                </w:rPr>
                <m:t>,t)p(r,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30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30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30"/>
                          <w:lang w:val="el-GR"/>
                        </w:rPr>
                        <m:t>Ω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Cs w:val="30"/>
                </w:rPr>
                <m:t>→ 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Cs w:val="3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cs="Times New Roman"/>
                      <w:szCs w:val="30"/>
                      <w:lang w:val="el-GR"/>
                    </w:rPr>
                    <m:t>Ω</m:t>
                  </m:r>
                </m:e>
              </m:acc>
              <m:r>
                <m:rPr>
                  <m:nor/>
                </m:rPr>
                <w:rPr>
                  <w:rFonts w:cs="Times New Roman"/>
                  <w:szCs w:val="30"/>
                </w:rPr>
                <m:t>)</m:t>
              </m:r>
              <m:r>
                <w:rPr>
                  <w:rFonts w:ascii="Cambria Math" w:hAnsi="Cambria Math" w:cs="Times New Roman"/>
                  <w:szCs w:val="30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30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30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30"/>
                          <w:lang w:val="el-GR"/>
                        </w:rPr>
                        <m:t>Ω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Cs w:val="30"/>
                </w:rPr>
                <m:t>+</m:t>
              </m:r>
              <m:r>
                <m:rPr>
                  <m:nor/>
                </m:rPr>
                <w:rPr>
                  <w:rFonts w:cs="Times New Roman"/>
                  <w:szCs w:val="30"/>
                </w:rPr>
                <m:t>Q(r,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Cs w:val="3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cs="Times New Roman"/>
                      <w:szCs w:val="30"/>
                      <w:lang w:val="el-GR"/>
                    </w:rPr>
                    <m:t>Ω</m:t>
                  </m:r>
                </m:e>
              </m:acc>
              <m:r>
                <m:rPr>
                  <m:nor/>
                </m:rPr>
                <w:rPr>
                  <w:rFonts w:cs="Times New Roman"/>
                  <w:szCs w:val="30"/>
                </w:rPr>
                <m:t>,t)</m:t>
              </m:r>
            </m:e>
          </m:nary>
        </m:oMath>
      </m:oMathPara>
    </w:p>
    <w:p w14:paraId="121138D3" w14:textId="1B51E129" w:rsidR="00CB1428" w:rsidRDefault="00403526" w:rsidP="00E71F5A">
      <w:pPr>
        <w:rPr>
          <w:rFonts w:cs="Times New Roman"/>
          <w:szCs w:val="30"/>
        </w:rPr>
      </w:pPr>
      <w:r>
        <w:rPr>
          <w:rFonts w:cs="Times New Roman"/>
          <w:szCs w:val="30"/>
        </w:rPr>
        <w:t>Where:</w:t>
      </w:r>
    </w:p>
    <w:p w14:paraId="22596562" w14:textId="77777777" w:rsidR="000D564A" w:rsidRPr="00220251" w:rsidRDefault="000D564A" w:rsidP="000D564A">
      <w:p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ab/>
        <w:t xml:space="preserve"> </w:t>
      </w:r>
      <m:oMath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  <w:lang w:val="el-GR"/>
          </w:rPr>
          <m:t>μ</m:t>
        </m:r>
        <m:r>
          <m:rPr>
            <m:sty m:val="bi"/>
          </m:rPr>
          <w:rPr>
            <w:rFonts w:ascii="Cambria Math" w:eastAsiaTheme="majorEastAsia" w:hAnsi="Cambria Math" w:cs="Times New Roman"/>
            <w:color w:val="000000" w:themeColor="text1"/>
            <w:sz w:val="28"/>
            <w:szCs w:val="33"/>
            <w:highlight w:val="yellow"/>
            <w:lang w:val="el-GR"/>
          </w:rPr>
          <m:t> </m:t>
        </m:r>
        <m:f>
          <m:f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fPr>
          <m:num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​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∂L(z,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μ)</m:t>
            </m:r>
          </m:num>
          <m:den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∂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z</m:t>
            </m:r>
          </m:den>
        </m:f>
        <m:r>
          <m:rPr>
            <m:sty m:val="bi"/>
          </m:rPr>
          <w:rPr>
            <w:rFonts w:ascii="Cambria Math" w:eastAsiaTheme="majorEastAsia" w:hAnsi="Cambria Math" w:cs="Times New Roman"/>
            <w:color w:val="000000" w:themeColor="text1"/>
            <w:sz w:val="28"/>
            <w:szCs w:val="33"/>
            <w:highlight w:val="yellow"/>
          </w:rPr>
          <m:t>=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  <w:lang w:val="el-GR"/>
          </w:rPr>
          <m:t>-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</w:rPr>
          <m:t> 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  <w:lang w:val="el-GR"/>
          </w:rPr>
          <m:t>(</m:t>
        </m:r>
        <m:sSub>
          <m:sSub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sSubPr>
          <m:e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 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a </m:t>
            </m:r>
          </m:sub>
        </m:sSub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</w:rPr>
          <m:t>​+</m:t>
        </m:r>
        <m:sSub>
          <m:sSub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sSubPr>
          <m:e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 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s </m:t>
            </m:r>
          </m:sub>
        </m:sSub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</w:rPr>
          <m:t>​) 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  <w:lang w:val="el-GR"/>
          </w:rPr>
          <m:t>+</m:t>
        </m:r>
        <m:sSub>
          <m:sSub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sSubPr>
          <m:e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 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s </m:t>
            </m:r>
          </m:sub>
        </m:sSub>
        <m:nary>
          <m:nary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naryPr>
          <m:sub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-1</m:t>
            </m:r>
          </m:sub>
          <m:sup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1</m:t>
            </m:r>
          </m:sup>
          <m:e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p(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μ,μ')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L(z,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μ')</m:t>
            </m:r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 </m:t>
            </m:r>
            <m:f>
              <m:fPr>
                <m:ctrlPr>
                  <w:rPr>
                    <w:rFonts w:ascii="Cambria Math" w:eastAsiaTheme="majorEastAsia" w:hAnsi="Cambria Math" w:cs="Times New Roman"/>
                    <w:b/>
                    <w:bCs/>
                    <w:i/>
                    <w:iCs/>
                    <w:color w:val="000000" w:themeColor="text1"/>
                    <w:sz w:val="28"/>
                    <w:szCs w:val="33"/>
                    <w:highlight w:val="yellow"/>
                  </w:rPr>
                </m:ctrlPr>
              </m:fPr>
              <m:num>
                <m:r>
                  <m:rPr>
                    <m:nor/>
                  </m:rPr>
                  <w:rPr>
                    <w:rFonts w:eastAsiaTheme="majorEastAsia" w:cs="Times New Roman"/>
                    <w:b/>
                    <w:bCs/>
                    <w:color w:val="000000" w:themeColor="text1"/>
                    <w:sz w:val="28"/>
                    <w:szCs w:val="33"/>
                    <w:highlight w:val="yellow"/>
                  </w:rPr>
                  <m:t>d</m:t>
                </m:r>
                <m:r>
                  <m:rPr>
                    <m:nor/>
                  </m:rPr>
                  <w:rPr>
                    <w:rFonts w:eastAsiaTheme="majorEastAsia" w:cs="Times New Roman"/>
                    <w:b/>
                    <w:bCs/>
                    <w:color w:val="000000" w:themeColor="text1"/>
                    <w:sz w:val="28"/>
                    <w:szCs w:val="33"/>
                    <w:highlight w:val="yellow"/>
                    <w:lang w:val="el-GR"/>
                  </w:rPr>
                  <m:t>μ'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color w:val="000000" w:themeColor="text1"/>
                    <w:sz w:val="28"/>
                    <w:szCs w:val="33"/>
                    <w:highlight w:val="yellow"/>
                  </w:rPr>
                  <m:t>2</m:t>
                </m:r>
              </m:den>
            </m:f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​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 </m:t>
            </m:r>
          </m:e>
        </m:nary>
      </m:oMath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 xml:space="preserve">   ​​</w:t>
      </w:r>
    </w:p>
    <w:p w14:paraId="5A933139" w14:textId="77777777" w:rsidR="00220251" w:rsidRPr="00220251" w:rsidRDefault="00220251" w:rsidP="000D564A">
      <w:pPr>
        <w:numPr>
          <w:ilvl w:val="2"/>
          <w:numId w:val="38"/>
        </w:num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 xml:space="preserve"> </w:t>
      </w:r>
      <m:oMath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</w:rPr>
          <m:t>L(z,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  <w:lang w:val="el-GR"/>
          </w:rPr>
          <m:t>μ)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</w:rPr>
          <m:t> =</m:t>
        </m:r>
      </m:oMath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 xml:space="preserve"> radiance</w:t>
      </w:r>
    </w:p>
    <w:p w14:paraId="5BD442A1" w14:textId="77777777" w:rsidR="00220251" w:rsidRPr="00220251" w:rsidRDefault="00220251" w:rsidP="000D564A">
      <w:pPr>
        <w:numPr>
          <w:ilvl w:val="2"/>
          <w:numId w:val="38"/>
        </w:num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sSubPr>
          <m:e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 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a </m:t>
            </m:r>
          </m:sub>
        </m:sSub>
      </m:oMath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>= absorption coefficient</w:t>
      </w:r>
    </w:p>
    <w:p w14:paraId="790CFC0B" w14:textId="77777777" w:rsidR="00220251" w:rsidRPr="00220251" w:rsidRDefault="00220251" w:rsidP="000D564A">
      <w:pPr>
        <w:numPr>
          <w:ilvl w:val="2"/>
          <w:numId w:val="38"/>
        </w:num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33"/>
                <w:highlight w:val="yellow"/>
                <w:lang w:val="el-GR"/>
              </w:rPr>
            </m:ctrlPr>
          </m:sSubPr>
          <m:e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</w:rPr>
              <m:t> </m:t>
            </m:r>
            <m:r>
              <m:rPr>
                <m:nor/>
              </m:rPr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33"/>
                <w:highlight w:val="yellow"/>
                <w:lang w:val="el-GR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33"/>
                <w:highlight w:val="yellow"/>
              </w:rPr>
              <m:t>s </m:t>
            </m:r>
          </m:sub>
        </m:sSub>
      </m:oMath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>= scattering coefficient</w:t>
      </w:r>
    </w:p>
    <w:p w14:paraId="022E1EDF" w14:textId="77777777" w:rsidR="00220251" w:rsidRPr="00220251" w:rsidRDefault="00220251" w:rsidP="000D564A">
      <w:pPr>
        <w:numPr>
          <w:ilvl w:val="2"/>
          <w:numId w:val="38"/>
        </w:num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  <m:oMath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</w:rPr>
          <m:t>p(</m:t>
        </m:r>
        <m:r>
          <m:rPr>
            <m:nor/>
          </m:rPr>
          <w:rPr>
            <w:rFonts w:eastAsiaTheme="majorEastAsia" w:cs="Times New Roman"/>
            <w:b/>
            <w:bCs/>
            <w:color w:val="000000" w:themeColor="text1"/>
            <w:sz w:val="28"/>
            <w:szCs w:val="33"/>
            <w:highlight w:val="yellow"/>
            <w:lang w:val="el-GR"/>
          </w:rPr>
          <m:t>μ,μ')</m:t>
        </m:r>
      </m:oMath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 xml:space="preserve"> = phase function (</w:t>
      </w:r>
      <w:proofErr w:type="spellStart"/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>Henyey</w:t>
      </w:r>
      <w:proofErr w:type="spellEnd"/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>-Greenstein)</w:t>
      </w:r>
    </w:p>
    <w:p w14:paraId="3E6301A4" w14:textId="77777777" w:rsidR="00220251" w:rsidRPr="00220251" w:rsidRDefault="00220251" w:rsidP="000D564A">
      <w:pPr>
        <w:numPr>
          <w:ilvl w:val="2"/>
          <w:numId w:val="38"/>
        </w:num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  <w:r w:rsidRPr="00220251"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  <w:t>g = anisotropy (average cosine of scattering angle)</w:t>
      </w:r>
    </w:p>
    <w:p w14:paraId="5A985DF5" w14:textId="52A536CC" w:rsidR="000D564A" w:rsidRPr="002E0545" w:rsidRDefault="00F34B40" w:rsidP="002E0545">
      <w:pPr>
        <w:pStyle w:val="Heading3"/>
      </w:pPr>
      <w:r w:rsidRPr="00E13BAC">
        <w:t>2.5.</w:t>
      </w:r>
      <w:r>
        <w:t>2</w:t>
      </w:r>
      <w:r w:rsidRPr="00E13BAC">
        <w:t xml:space="preserve"> </w:t>
      </w:r>
      <w:proofErr w:type="spellStart"/>
      <w:r>
        <w:t>Henyey</w:t>
      </w:r>
      <w:proofErr w:type="spellEnd"/>
      <w:r>
        <w:t>-Greenstein Phase function</w:t>
      </w:r>
      <w:r w:rsidRPr="00E13BAC">
        <w:t xml:space="preserve"> </w:t>
      </w:r>
    </w:p>
    <w:p w14:paraId="56B857F8" w14:textId="67668007" w:rsidR="00403526" w:rsidRDefault="00E2300D" w:rsidP="00E71F5A">
      <w:pPr>
        <w:rPr>
          <w:rFonts w:cs="Times New Roman"/>
          <w:szCs w:val="30"/>
        </w:rPr>
      </w:pPr>
      <w:r>
        <w:rPr>
          <w:rFonts w:cs="Times New Roman"/>
          <w:szCs w:val="30"/>
        </w:rPr>
        <w:t xml:space="preserve">The </w:t>
      </w:r>
      <w:proofErr w:type="spellStart"/>
      <w:r>
        <w:rPr>
          <w:rFonts w:cs="Times New Roman"/>
          <w:szCs w:val="30"/>
        </w:rPr>
        <w:t>Henyey</w:t>
      </w:r>
      <w:proofErr w:type="spellEnd"/>
      <w:r>
        <w:rPr>
          <w:rFonts w:cs="Times New Roman"/>
          <w:szCs w:val="30"/>
        </w:rPr>
        <w:t xml:space="preserve">-Greenstein Phase function </w:t>
      </w:r>
      <w:r w:rsidR="00F30FC3">
        <w:rPr>
          <w:rFonts w:cs="Times New Roman"/>
          <w:szCs w:val="30"/>
        </w:rPr>
        <w:t>is</w:t>
      </w:r>
      <w:r w:rsidR="00220251">
        <w:rPr>
          <w:rFonts w:cs="Times New Roman"/>
          <w:szCs w:val="30"/>
        </w:rPr>
        <w:t xml:space="preserve"> </w:t>
      </w:r>
      <w:r w:rsidR="00F30FC3">
        <w:rPr>
          <w:rFonts w:cs="Times New Roman"/>
          <w:szCs w:val="30"/>
        </w:rPr>
        <w:t>from</w:t>
      </w:r>
      <w:r w:rsidR="00220251">
        <w:rPr>
          <w:rFonts w:cs="Times New Roman"/>
          <w:szCs w:val="30"/>
        </w:rPr>
        <w:t xml:space="preserve"> </w:t>
      </w:r>
      <w:r w:rsidR="00287B67">
        <w:rPr>
          <w:rFonts w:cs="Times New Roman"/>
          <w:szCs w:val="30"/>
        </w:rPr>
        <w:t>phal</w:t>
      </w:r>
      <w:r w:rsidR="00220251">
        <w:rPr>
          <w:rFonts w:cs="Times New Roman"/>
          <w:szCs w:val="30"/>
        </w:rPr>
        <w:t xml:space="preserve"> [paper 4</w:t>
      </w:r>
      <w:r w:rsidR="00287B67">
        <w:rPr>
          <w:rFonts w:cs="Times New Roman"/>
          <w:szCs w:val="30"/>
        </w:rPr>
        <w:t xml:space="preserve"> in </w:t>
      </w:r>
      <w:proofErr w:type="spellStart"/>
      <w:r w:rsidR="00287B67">
        <w:rPr>
          <w:rFonts w:cs="Times New Roman"/>
          <w:szCs w:val="30"/>
        </w:rPr>
        <w:t>iad</w:t>
      </w:r>
      <w:proofErr w:type="spellEnd"/>
      <w:r w:rsidR="00287B67">
        <w:rPr>
          <w:rFonts w:cs="Times New Roman"/>
          <w:szCs w:val="30"/>
        </w:rPr>
        <w:t xml:space="preserve"> </w:t>
      </w:r>
      <w:proofErr w:type="gramStart"/>
      <w:r w:rsidR="00287B67">
        <w:rPr>
          <w:rFonts w:cs="Times New Roman"/>
          <w:szCs w:val="30"/>
        </w:rPr>
        <w:t xml:space="preserve">folder </w:t>
      </w:r>
      <w:r w:rsidR="00220251">
        <w:rPr>
          <w:rFonts w:cs="Times New Roman"/>
          <w:szCs w:val="30"/>
        </w:rPr>
        <w:t>]</w:t>
      </w:r>
      <w:proofErr w:type="gramEnd"/>
    </w:p>
    <w:p w14:paraId="0B92D4B3" w14:textId="1D63BF5C" w:rsidR="00732BF0" w:rsidRPr="00F30FC3" w:rsidRDefault="00294107" w:rsidP="00EA2CE7">
      <w:pPr>
        <w:rPr>
          <w:rFonts w:cs="Times New Roman"/>
          <w:szCs w:val="30"/>
          <w:cs/>
        </w:rPr>
      </w:pPr>
      <w:r>
        <w:rPr>
          <w:rFonts w:cs="Times New Roman"/>
          <w:szCs w:val="30"/>
        </w:rPr>
        <w:t>[</w:t>
      </w:r>
      <w:r w:rsidRPr="00815E0A">
        <w:rPr>
          <w:rFonts w:cs="Times New Roman"/>
          <w:szCs w:val="30"/>
          <w:highlight w:val="yellow"/>
        </w:rPr>
        <w:t>Phase Function</w:t>
      </w:r>
      <w:r>
        <w:rPr>
          <w:rFonts w:cs="Times New Roman"/>
          <w:szCs w:val="30"/>
        </w:rPr>
        <w:t>]</w:t>
      </w:r>
      <w:r w:rsidR="000613A1">
        <w:rPr>
          <w:rFonts w:cs="Times New Roman"/>
          <w:szCs w:val="30"/>
        </w:rPr>
        <w:t xml:space="preserve"> and </w:t>
      </w:r>
      <w:r w:rsidR="000613A1" w:rsidRPr="002E0545">
        <w:rPr>
          <w:rFonts w:cs="Times New Roman"/>
          <w:szCs w:val="30"/>
          <w:highlight w:val="yellow"/>
        </w:rPr>
        <w:t>find paper</w:t>
      </w:r>
    </w:p>
    <w:sectPr w:rsidR="00732BF0" w:rsidRPr="00F30FC3" w:rsidSect="00D566A0">
      <w:headerReference w:type="default" r:id="rId9"/>
      <w:headerReference w:type="first" r:id="rId10"/>
      <w:footerReference w:type="first" r:id="rId11"/>
      <w:pgSz w:w="12240" w:h="15840"/>
      <w:pgMar w:top="1699" w:right="1138" w:bottom="1138" w:left="2275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35C5" w14:textId="77777777" w:rsidR="00DE5C4C" w:rsidRDefault="00DE5C4C" w:rsidP="00F3777C">
      <w:pPr>
        <w:spacing w:after="0" w:line="240" w:lineRule="auto"/>
      </w:pPr>
      <w:r>
        <w:separator/>
      </w:r>
    </w:p>
    <w:p w14:paraId="014785F6" w14:textId="77777777" w:rsidR="00DE5C4C" w:rsidRDefault="00DE5C4C"/>
  </w:endnote>
  <w:endnote w:type="continuationSeparator" w:id="0">
    <w:p w14:paraId="5EFE4320" w14:textId="77777777" w:rsidR="00DE5C4C" w:rsidRDefault="00DE5C4C" w:rsidP="00F3777C">
      <w:pPr>
        <w:spacing w:after="0" w:line="240" w:lineRule="auto"/>
      </w:pPr>
      <w:r>
        <w:continuationSeparator/>
      </w:r>
    </w:p>
    <w:p w14:paraId="5B62118E" w14:textId="77777777" w:rsidR="00DE5C4C" w:rsidRDefault="00DE5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D206" w14:textId="73C44584" w:rsidR="00D566A0" w:rsidRDefault="00D566A0" w:rsidP="00D566A0">
    <w:pPr>
      <w:pStyle w:val="Footer"/>
      <w:jc w:val="center"/>
    </w:pPr>
  </w:p>
  <w:p w14:paraId="700C5612" w14:textId="77777777" w:rsidR="00D566A0" w:rsidRDefault="00D56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106C3" w14:textId="77777777" w:rsidR="00DE5C4C" w:rsidRDefault="00DE5C4C" w:rsidP="00F3777C">
      <w:pPr>
        <w:spacing w:after="0" w:line="240" w:lineRule="auto"/>
      </w:pPr>
      <w:r>
        <w:separator/>
      </w:r>
    </w:p>
    <w:p w14:paraId="2D4D3764" w14:textId="77777777" w:rsidR="00DE5C4C" w:rsidRDefault="00DE5C4C"/>
  </w:footnote>
  <w:footnote w:type="continuationSeparator" w:id="0">
    <w:p w14:paraId="2DF3810D" w14:textId="77777777" w:rsidR="00DE5C4C" w:rsidRDefault="00DE5C4C" w:rsidP="00F3777C">
      <w:pPr>
        <w:spacing w:after="0" w:line="240" w:lineRule="auto"/>
      </w:pPr>
      <w:r>
        <w:continuationSeparator/>
      </w:r>
    </w:p>
    <w:p w14:paraId="71AA95DA" w14:textId="77777777" w:rsidR="00DE5C4C" w:rsidRDefault="00DE5C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58210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E5B0F9" w14:textId="13864240" w:rsidR="003A4F02" w:rsidRDefault="003A4F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BA707" w14:textId="1A820A00" w:rsidR="00D566A0" w:rsidRDefault="00D566A0" w:rsidP="00D566A0">
    <w:pPr>
      <w:pStyle w:val="Header"/>
      <w:jc w:val="right"/>
    </w:pPr>
  </w:p>
  <w:p w14:paraId="312489CF" w14:textId="77777777" w:rsidR="00AE2704" w:rsidRDefault="00AE27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00703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2A7230" w14:textId="7C18BC89" w:rsidR="003A4F02" w:rsidRDefault="003A4F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473789" w14:textId="77777777" w:rsidR="003A4F02" w:rsidRDefault="003A4F02">
    <w:pPr>
      <w:pStyle w:val="Header"/>
    </w:pPr>
  </w:p>
  <w:p w14:paraId="29349CC5" w14:textId="77777777" w:rsidR="00AE2704" w:rsidRDefault="00AE27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DEB"/>
    <w:multiLevelType w:val="hybridMultilevel"/>
    <w:tmpl w:val="7A64B650"/>
    <w:lvl w:ilvl="0" w:tplc="E30009A6">
      <w:start w:val="1"/>
      <w:numFmt w:val="bullet"/>
      <w:lvlText w:val="-"/>
      <w:lvlJc w:val="left"/>
      <w:pPr>
        <w:ind w:left="720" w:hanging="360"/>
      </w:pPr>
      <w:rPr>
        <w:rFonts w:ascii="Cordia New" w:eastAsiaTheme="maj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64EF"/>
    <w:multiLevelType w:val="multilevel"/>
    <w:tmpl w:val="45346E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EE10E49"/>
    <w:multiLevelType w:val="hybridMultilevel"/>
    <w:tmpl w:val="7EE4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D560F"/>
    <w:multiLevelType w:val="hybridMultilevel"/>
    <w:tmpl w:val="9ED83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E1084"/>
    <w:multiLevelType w:val="multilevel"/>
    <w:tmpl w:val="6EECB5B4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D15550E"/>
    <w:multiLevelType w:val="hybridMultilevel"/>
    <w:tmpl w:val="945650B0"/>
    <w:lvl w:ilvl="0" w:tplc="0409000F">
      <w:start w:val="1"/>
      <w:numFmt w:val="decimal"/>
      <w:lvlText w:val="%1."/>
      <w:lvlJc w:val="left"/>
      <w:pPr>
        <w:ind w:left="1095" w:hanging="360"/>
      </w:p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6" w15:restartNumberingAfterBreak="0">
    <w:nsid w:val="1D533668"/>
    <w:multiLevelType w:val="hybridMultilevel"/>
    <w:tmpl w:val="F3825796"/>
    <w:lvl w:ilvl="0" w:tplc="D5A82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F3129"/>
    <w:multiLevelType w:val="hybridMultilevel"/>
    <w:tmpl w:val="C09A6C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B52DE5"/>
    <w:multiLevelType w:val="hybridMultilevel"/>
    <w:tmpl w:val="258E2490"/>
    <w:lvl w:ilvl="0" w:tplc="C35050A4">
      <w:start w:val="2"/>
      <w:numFmt w:val="bullet"/>
      <w:lvlText w:val="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36B45"/>
    <w:multiLevelType w:val="hybridMultilevel"/>
    <w:tmpl w:val="1D22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77C3D"/>
    <w:multiLevelType w:val="hybridMultilevel"/>
    <w:tmpl w:val="24343864"/>
    <w:lvl w:ilvl="0" w:tplc="C9FC5A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684D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BAD7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129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86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860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90FB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EC80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20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9F0409"/>
    <w:multiLevelType w:val="multilevel"/>
    <w:tmpl w:val="02024D5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BB8689E"/>
    <w:multiLevelType w:val="multilevel"/>
    <w:tmpl w:val="E1A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752751"/>
    <w:multiLevelType w:val="multilevel"/>
    <w:tmpl w:val="3B34C7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0DD5558"/>
    <w:multiLevelType w:val="hybridMultilevel"/>
    <w:tmpl w:val="D0EC6388"/>
    <w:lvl w:ilvl="0" w:tplc="90C09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AE5"/>
    <w:multiLevelType w:val="hybridMultilevel"/>
    <w:tmpl w:val="E3F4B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22FFF"/>
    <w:multiLevelType w:val="hybridMultilevel"/>
    <w:tmpl w:val="DAE66B10"/>
    <w:lvl w:ilvl="0" w:tplc="B97EB9C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4C40547"/>
    <w:multiLevelType w:val="hybridMultilevel"/>
    <w:tmpl w:val="BE2664C6"/>
    <w:lvl w:ilvl="0" w:tplc="9676BD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82D1A"/>
    <w:multiLevelType w:val="multilevel"/>
    <w:tmpl w:val="F34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A29E7"/>
    <w:multiLevelType w:val="multilevel"/>
    <w:tmpl w:val="C5BEBA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0" w15:restartNumberingAfterBreak="0">
    <w:nsid w:val="3B672EF2"/>
    <w:multiLevelType w:val="hybridMultilevel"/>
    <w:tmpl w:val="74F8E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83788E"/>
    <w:multiLevelType w:val="multilevel"/>
    <w:tmpl w:val="56E2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824A82"/>
    <w:multiLevelType w:val="hybridMultilevel"/>
    <w:tmpl w:val="0D68A372"/>
    <w:lvl w:ilvl="0" w:tplc="B252942E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37015"/>
    <w:multiLevelType w:val="hybridMultilevel"/>
    <w:tmpl w:val="2AD46D8C"/>
    <w:lvl w:ilvl="0" w:tplc="0A1A0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94AC0"/>
    <w:multiLevelType w:val="hybridMultilevel"/>
    <w:tmpl w:val="35D20FF2"/>
    <w:lvl w:ilvl="0" w:tplc="5654620E">
      <w:start w:val="2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E65C37"/>
    <w:multiLevelType w:val="multilevel"/>
    <w:tmpl w:val="D9F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4755B"/>
    <w:multiLevelType w:val="multilevel"/>
    <w:tmpl w:val="F6B076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A786F9E"/>
    <w:multiLevelType w:val="multilevel"/>
    <w:tmpl w:val="588EBA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15B1B64"/>
    <w:multiLevelType w:val="hybridMultilevel"/>
    <w:tmpl w:val="CAFA5D8A"/>
    <w:lvl w:ilvl="0" w:tplc="C7967AAE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24920"/>
    <w:multiLevelType w:val="hybridMultilevel"/>
    <w:tmpl w:val="3398B010"/>
    <w:lvl w:ilvl="0" w:tplc="02FCD7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A43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A8ED3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12F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7ED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AAF7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DC3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EF8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9C5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9437B24"/>
    <w:multiLevelType w:val="multilevel"/>
    <w:tmpl w:val="5964B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60" w:hanging="720"/>
      </w:pPr>
      <w:rPr>
        <w:rFonts w:ascii="Times New Roman" w:eastAsiaTheme="majorEastAsia" w:hAnsi="Times New Roman" w:cstheme="minorBidi"/>
        <w:b w:val="0"/>
        <w:bCs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9BE71F1"/>
    <w:multiLevelType w:val="hybridMultilevel"/>
    <w:tmpl w:val="D060725A"/>
    <w:lvl w:ilvl="0" w:tplc="1E7E37AA">
      <w:start w:val="2"/>
      <w:numFmt w:val="bullet"/>
      <w:lvlText w:val="-"/>
      <w:lvlJc w:val="left"/>
      <w:pPr>
        <w:ind w:left="720" w:hanging="360"/>
      </w:pPr>
      <w:rPr>
        <w:rFonts w:ascii="Cordia New" w:eastAsiaTheme="maj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3218E"/>
    <w:multiLevelType w:val="multilevel"/>
    <w:tmpl w:val="E1A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1104E29"/>
    <w:multiLevelType w:val="hybridMultilevel"/>
    <w:tmpl w:val="5CB4E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6C1A08"/>
    <w:multiLevelType w:val="hybridMultilevel"/>
    <w:tmpl w:val="AD90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3044AE"/>
    <w:multiLevelType w:val="hybridMultilevel"/>
    <w:tmpl w:val="F44CC8E0"/>
    <w:lvl w:ilvl="0" w:tplc="F752C3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CE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DE1B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4C0C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9AC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0473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CCE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9094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883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89624C"/>
    <w:multiLevelType w:val="multilevel"/>
    <w:tmpl w:val="D5001B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3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3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3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3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3"/>
      </w:rPr>
    </w:lvl>
  </w:abstractNum>
  <w:abstractNum w:abstractNumId="37" w15:restartNumberingAfterBreak="0">
    <w:nsid w:val="7CAA4791"/>
    <w:multiLevelType w:val="hybridMultilevel"/>
    <w:tmpl w:val="3F40C36E"/>
    <w:lvl w:ilvl="0" w:tplc="399802D6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636636">
    <w:abstractNumId w:val="27"/>
  </w:num>
  <w:num w:numId="2" w16cid:durableId="277764108">
    <w:abstractNumId w:val="30"/>
  </w:num>
  <w:num w:numId="3" w16cid:durableId="1465780056">
    <w:abstractNumId w:val="0"/>
  </w:num>
  <w:num w:numId="4" w16cid:durableId="1522469027">
    <w:abstractNumId w:val="1"/>
  </w:num>
  <w:num w:numId="5" w16cid:durableId="1453286687">
    <w:abstractNumId w:val="3"/>
  </w:num>
  <w:num w:numId="6" w16cid:durableId="1537430260">
    <w:abstractNumId w:val="36"/>
  </w:num>
  <w:num w:numId="7" w16cid:durableId="1262225697">
    <w:abstractNumId w:val="22"/>
  </w:num>
  <w:num w:numId="8" w16cid:durableId="639261485">
    <w:abstractNumId w:val="37"/>
  </w:num>
  <w:num w:numId="9" w16cid:durableId="1142770609">
    <w:abstractNumId w:val="31"/>
  </w:num>
  <w:num w:numId="10" w16cid:durableId="1706758452">
    <w:abstractNumId w:val="24"/>
  </w:num>
  <w:num w:numId="11" w16cid:durableId="813982431">
    <w:abstractNumId w:val="8"/>
  </w:num>
  <w:num w:numId="12" w16cid:durableId="1333877227">
    <w:abstractNumId w:val="28"/>
  </w:num>
  <w:num w:numId="13" w16cid:durableId="320617876">
    <w:abstractNumId w:val="21"/>
  </w:num>
  <w:num w:numId="14" w16cid:durableId="270014566">
    <w:abstractNumId w:val="16"/>
  </w:num>
  <w:num w:numId="15" w16cid:durableId="1448350805">
    <w:abstractNumId w:val="17"/>
  </w:num>
  <w:num w:numId="16" w16cid:durableId="1706296430">
    <w:abstractNumId w:val="25"/>
  </w:num>
  <w:num w:numId="17" w16cid:durableId="795294611">
    <w:abstractNumId w:val="18"/>
  </w:num>
  <w:num w:numId="18" w16cid:durableId="1589264447">
    <w:abstractNumId w:val="34"/>
  </w:num>
  <w:num w:numId="19" w16cid:durableId="1795100826">
    <w:abstractNumId w:val="2"/>
  </w:num>
  <w:num w:numId="20" w16cid:durableId="1543208086">
    <w:abstractNumId w:val="19"/>
  </w:num>
  <w:num w:numId="21" w16cid:durableId="1479541552">
    <w:abstractNumId w:val="33"/>
  </w:num>
  <w:num w:numId="22" w16cid:durableId="643703545">
    <w:abstractNumId w:val="32"/>
  </w:num>
  <w:num w:numId="23" w16cid:durableId="12610272">
    <w:abstractNumId w:val="7"/>
  </w:num>
  <w:num w:numId="24" w16cid:durableId="106971746">
    <w:abstractNumId w:val="11"/>
  </w:num>
  <w:num w:numId="25" w16cid:durableId="1023437118">
    <w:abstractNumId w:val="12"/>
  </w:num>
  <w:num w:numId="26" w16cid:durableId="1331104696">
    <w:abstractNumId w:val="4"/>
  </w:num>
  <w:num w:numId="27" w16cid:durableId="2005088890">
    <w:abstractNumId w:val="5"/>
  </w:num>
  <w:num w:numId="28" w16cid:durableId="756708778">
    <w:abstractNumId w:val="20"/>
  </w:num>
  <w:num w:numId="29" w16cid:durableId="467283422">
    <w:abstractNumId w:val="26"/>
  </w:num>
  <w:num w:numId="30" w16cid:durableId="706763259">
    <w:abstractNumId w:val="13"/>
  </w:num>
  <w:num w:numId="31" w16cid:durableId="1825318718">
    <w:abstractNumId w:val="35"/>
  </w:num>
  <w:num w:numId="32" w16cid:durableId="719013606">
    <w:abstractNumId w:val="15"/>
  </w:num>
  <w:num w:numId="33" w16cid:durableId="290137935">
    <w:abstractNumId w:val="23"/>
  </w:num>
  <w:num w:numId="34" w16cid:durableId="283273700">
    <w:abstractNumId w:val="14"/>
  </w:num>
  <w:num w:numId="35" w16cid:durableId="1407460965">
    <w:abstractNumId w:val="6"/>
  </w:num>
  <w:num w:numId="36" w16cid:durableId="1655451985">
    <w:abstractNumId w:val="9"/>
  </w:num>
  <w:num w:numId="37" w16cid:durableId="1315061504">
    <w:abstractNumId w:val="10"/>
  </w:num>
  <w:num w:numId="38" w16cid:durableId="20913461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zf0xxv2dpvfd5es0f7vex5oa5vx5srtvpft&quot;&gt;My EndNote Library&lt;record-ids&gt;&lt;item&gt;1&lt;/item&gt;&lt;item&gt;5&lt;/item&gt;&lt;item&gt;8&lt;/item&gt;&lt;item&gt;11&lt;/item&gt;&lt;item&gt;13&lt;/item&gt;&lt;item&gt;14&lt;/item&gt;&lt;item&gt;15&lt;/item&gt;&lt;item&gt;16&lt;/item&gt;&lt;item&gt;24&lt;/item&gt;&lt;item&gt;25&lt;/item&gt;&lt;item&gt;29&lt;/item&gt;&lt;item&gt;31&lt;/item&gt;&lt;item&gt;32&lt;/item&gt;&lt;item&gt;33&lt;/item&gt;&lt;item&gt;37&lt;/item&gt;&lt;item&gt;38&lt;/item&gt;&lt;item&gt;39&lt;/item&gt;&lt;item&gt;40&lt;/item&gt;&lt;item&gt;41&lt;/item&gt;&lt;item&gt;42&lt;/item&gt;&lt;item&gt;43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2&lt;/item&gt;&lt;item&gt;63&lt;/item&gt;&lt;item&gt;64&lt;/item&gt;&lt;item&gt;69&lt;/item&gt;&lt;item&gt;70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7&lt;/item&gt;&lt;/record-ids&gt;&lt;/item&gt;&lt;/Libraries&gt;"/>
  </w:docVars>
  <w:rsids>
    <w:rsidRoot w:val="00E24DA3"/>
    <w:rsid w:val="000055A5"/>
    <w:rsid w:val="0000611B"/>
    <w:rsid w:val="0001096E"/>
    <w:rsid w:val="00012EFC"/>
    <w:rsid w:val="00014B14"/>
    <w:rsid w:val="00015D84"/>
    <w:rsid w:val="00016C53"/>
    <w:rsid w:val="0001786D"/>
    <w:rsid w:val="00017FF6"/>
    <w:rsid w:val="0002069E"/>
    <w:rsid w:val="00020C63"/>
    <w:rsid w:val="0002363A"/>
    <w:rsid w:val="0003066C"/>
    <w:rsid w:val="0003099A"/>
    <w:rsid w:val="00030C61"/>
    <w:rsid w:val="00031D1C"/>
    <w:rsid w:val="00034CAE"/>
    <w:rsid w:val="00037230"/>
    <w:rsid w:val="0004016F"/>
    <w:rsid w:val="00041259"/>
    <w:rsid w:val="000418D9"/>
    <w:rsid w:val="00047DD8"/>
    <w:rsid w:val="00047E34"/>
    <w:rsid w:val="000500F7"/>
    <w:rsid w:val="0005360C"/>
    <w:rsid w:val="000536FB"/>
    <w:rsid w:val="00053824"/>
    <w:rsid w:val="00054EDC"/>
    <w:rsid w:val="00056094"/>
    <w:rsid w:val="00056DD9"/>
    <w:rsid w:val="0005710D"/>
    <w:rsid w:val="000571BE"/>
    <w:rsid w:val="00060CFD"/>
    <w:rsid w:val="00060E72"/>
    <w:rsid w:val="000613A1"/>
    <w:rsid w:val="000634DD"/>
    <w:rsid w:val="000655A4"/>
    <w:rsid w:val="0006696A"/>
    <w:rsid w:val="00067BD5"/>
    <w:rsid w:val="000717B7"/>
    <w:rsid w:val="00072EB3"/>
    <w:rsid w:val="000731A4"/>
    <w:rsid w:val="00081650"/>
    <w:rsid w:val="00083FEA"/>
    <w:rsid w:val="000844E6"/>
    <w:rsid w:val="00085833"/>
    <w:rsid w:val="00085A56"/>
    <w:rsid w:val="0008641E"/>
    <w:rsid w:val="00086B42"/>
    <w:rsid w:val="0008729F"/>
    <w:rsid w:val="00090D31"/>
    <w:rsid w:val="000910F2"/>
    <w:rsid w:val="00091825"/>
    <w:rsid w:val="00094F61"/>
    <w:rsid w:val="000964A5"/>
    <w:rsid w:val="00096946"/>
    <w:rsid w:val="000A0375"/>
    <w:rsid w:val="000A23E0"/>
    <w:rsid w:val="000A43A3"/>
    <w:rsid w:val="000A522C"/>
    <w:rsid w:val="000A75E4"/>
    <w:rsid w:val="000A7D98"/>
    <w:rsid w:val="000B23F8"/>
    <w:rsid w:val="000B2B5F"/>
    <w:rsid w:val="000B349D"/>
    <w:rsid w:val="000B3FDA"/>
    <w:rsid w:val="000B5755"/>
    <w:rsid w:val="000B7193"/>
    <w:rsid w:val="000B7774"/>
    <w:rsid w:val="000B7A81"/>
    <w:rsid w:val="000B7C03"/>
    <w:rsid w:val="000C1639"/>
    <w:rsid w:val="000C2BD3"/>
    <w:rsid w:val="000C325B"/>
    <w:rsid w:val="000C33AE"/>
    <w:rsid w:val="000C38B9"/>
    <w:rsid w:val="000C3DEA"/>
    <w:rsid w:val="000C4CB7"/>
    <w:rsid w:val="000C5952"/>
    <w:rsid w:val="000D2953"/>
    <w:rsid w:val="000D3E0D"/>
    <w:rsid w:val="000D4B7D"/>
    <w:rsid w:val="000D564A"/>
    <w:rsid w:val="000D56CD"/>
    <w:rsid w:val="000D57EA"/>
    <w:rsid w:val="000D5947"/>
    <w:rsid w:val="000D6F14"/>
    <w:rsid w:val="000E06C2"/>
    <w:rsid w:val="000E109D"/>
    <w:rsid w:val="000E33EB"/>
    <w:rsid w:val="000E41DA"/>
    <w:rsid w:val="000E7CC2"/>
    <w:rsid w:val="000F4594"/>
    <w:rsid w:val="000F7448"/>
    <w:rsid w:val="00101CBB"/>
    <w:rsid w:val="00102125"/>
    <w:rsid w:val="001022E0"/>
    <w:rsid w:val="00103F99"/>
    <w:rsid w:val="0010622F"/>
    <w:rsid w:val="001113E9"/>
    <w:rsid w:val="00111D45"/>
    <w:rsid w:val="0011220F"/>
    <w:rsid w:val="00113742"/>
    <w:rsid w:val="001206C6"/>
    <w:rsid w:val="00122762"/>
    <w:rsid w:val="00123386"/>
    <w:rsid w:val="00124798"/>
    <w:rsid w:val="00124B67"/>
    <w:rsid w:val="0012550A"/>
    <w:rsid w:val="001256C3"/>
    <w:rsid w:val="00125E40"/>
    <w:rsid w:val="001272AD"/>
    <w:rsid w:val="00130C63"/>
    <w:rsid w:val="00131457"/>
    <w:rsid w:val="00131F48"/>
    <w:rsid w:val="0013598F"/>
    <w:rsid w:val="00136600"/>
    <w:rsid w:val="0013684D"/>
    <w:rsid w:val="00140051"/>
    <w:rsid w:val="0014251A"/>
    <w:rsid w:val="00143A78"/>
    <w:rsid w:val="00146136"/>
    <w:rsid w:val="00147BC4"/>
    <w:rsid w:val="00151C6D"/>
    <w:rsid w:val="00152014"/>
    <w:rsid w:val="00152511"/>
    <w:rsid w:val="001533B8"/>
    <w:rsid w:val="00153771"/>
    <w:rsid w:val="00153E5E"/>
    <w:rsid w:val="00156093"/>
    <w:rsid w:val="001601E7"/>
    <w:rsid w:val="00160D18"/>
    <w:rsid w:val="00162DDE"/>
    <w:rsid w:val="00164ECF"/>
    <w:rsid w:val="00167620"/>
    <w:rsid w:val="00167633"/>
    <w:rsid w:val="00171031"/>
    <w:rsid w:val="00172284"/>
    <w:rsid w:val="001723F3"/>
    <w:rsid w:val="00172B2E"/>
    <w:rsid w:val="00173F3A"/>
    <w:rsid w:val="001752D1"/>
    <w:rsid w:val="0017687B"/>
    <w:rsid w:val="0018184C"/>
    <w:rsid w:val="001830B6"/>
    <w:rsid w:val="00186414"/>
    <w:rsid w:val="0019008E"/>
    <w:rsid w:val="00190253"/>
    <w:rsid w:val="001902DE"/>
    <w:rsid w:val="00190B98"/>
    <w:rsid w:val="001910B4"/>
    <w:rsid w:val="00191AE8"/>
    <w:rsid w:val="0019231C"/>
    <w:rsid w:val="00192BBD"/>
    <w:rsid w:val="00193251"/>
    <w:rsid w:val="00194A2B"/>
    <w:rsid w:val="00194EAC"/>
    <w:rsid w:val="00197514"/>
    <w:rsid w:val="001978B6"/>
    <w:rsid w:val="00197FAF"/>
    <w:rsid w:val="001A120F"/>
    <w:rsid w:val="001A23B4"/>
    <w:rsid w:val="001A3A88"/>
    <w:rsid w:val="001A5C5E"/>
    <w:rsid w:val="001A646B"/>
    <w:rsid w:val="001A6A99"/>
    <w:rsid w:val="001A6C91"/>
    <w:rsid w:val="001B0E3D"/>
    <w:rsid w:val="001B16AA"/>
    <w:rsid w:val="001B25A9"/>
    <w:rsid w:val="001B347D"/>
    <w:rsid w:val="001B4F6D"/>
    <w:rsid w:val="001B56F4"/>
    <w:rsid w:val="001C0810"/>
    <w:rsid w:val="001C1B24"/>
    <w:rsid w:val="001D0B2F"/>
    <w:rsid w:val="001D1826"/>
    <w:rsid w:val="001D18FA"/>
    <w:rsid w:val="001D2358"/>
    <w:rsid w:val="001D2CEA"/>
    <w:rsid w:val="001D4300"/>
    <w:rsid w:val="001D5BBE"/>
    <w:rsid w:val="001D5C6D"/>
    <w:rsid w:val="001D6390"/>
    <w:rsid w:val="001D7A8E"/>
    <w:rsid w:val="001E167F"/>
    <w:rsid w:val="001E551C"/>
    <w:rsid w:val="001E5839"/>
    <w:rsid w:val="001E6F3D"/>
    <w:rsid w:val="001F1C03"/>
    <w:rsid w:val="001F1E0E"/>
    <w:rsid w:val="001F2482"/>
    <w:rsid w:val="001F5736"/>
    <w:rsid w:val="001F5A93"/>
    <w:rsid w:val="0020080F"/>
    <w:rsid w:val="0020089F"/>
    <w:rsid w:val="0020095E"/>
    <w:rsid w:val="00201B67"/>
    <w:rsid w:val="00201EE7"/>
    <w:rsid w:val="002064CB"/>
    <w:rsid w:val="00210FD8"/>
    <w:rsid w:val="0021231F"/>
    <w:rsid w:val="00212C58"/>
    <w:rsid w:val="0021318D"/>
    <w:rsid w:val="00214222"/>
    <w:rsid w:val="00220251"/>
    <w:rsid w:val="00222EF9"/>
    <w:rsid w:val="00222F0A"/>
    <w:rsid w:val="002274E8"/>
    <w:rsid w:val="00231654"/>
    <w:rsid w:val="00234CD2"/>
    <w:rsid w:val="0023565A"/>
    <w:rsid w:val="0023631B"/>
    <w:rsid w:val="002370A1"/>
    <w:rsid w:val="00237626"/>
    <w:rsid w:val="0023774D"/>
    <w:rsid w:val="0023791C"/>
    <w:rsid w:val="0024002F"/>
    <w:rsid w:val="00240C5F"/>
    <w:rsid w:val="00240FBD"/>
    <w:rsid w:val="00242435"/>
    <w:rsid w:val="00250962"/>
    <w:rsid w:val="0025134C"/>
    <w:rsid w:val="00254467"/>
    <w:rsid w:val="00255779"/>
    <w:rsid w:val="0026020C"/>
    <w:rsid w:val="00261306"/>
    <w:rsid w:val="00263F01"/>
    <w:rsid w:val="00265286"/>
    <w:rsid w:val="002658D2"/>
    <w:rsid w:val="00267202"/>
    <w:rsid w:val="00271B69"/>
    <w:rsid w:val="002738EA"/>
    <w:rsid w:val="00274234"/>
    <w:rsid w:val="002750C5"/>
    <w:rsid w:val="00275C17"/>
    <w:rsid w:val="00275FD9"/>
    <w:rsid w:val="0027607C"/>
    <w:rsid w:val="002767F6"/>
    <w:rsid w:val="00280356"/>
    <w:rsid w:val="00280B59"/>
    <w:rsid w:val="00281B91"/>
    <w:rsid w:val="002829BD"/>
    <w:rsid w:val="00284CCF"/>
    <w:rsid w:val="00284FC3"/>
    <w:rsid w:val="002874AE"/>
    <w:rsid w:val="00287B67"/>
    <w:rsid w:val="002919D8"/>
    <w:rsid w:val="0029227B"/>
    <w:rsid w:val="00292294"/>
    <w:rsid w:val="00292D3A"/>
    <w:rsid w:val="00294107"/>
    <w:rsid w:val="00294B96"/>
    <w:rsid w:val="00294C2D"/>
    <w:rsid w:val="00295C9D"/>
    <w:rsid w:val="002A4270"/>
    <w:rsid w:val="002A4E9E"/>
    <w:rsid w:val="002A62FC"/>
    <w:rsid w:val="002A6F92"/>
    <w:rsid w:val="002B0AEB"/>
    <w:rsid w:val="002B1019"/>
    <w:rsid w:val="002B1379"/>
    <w:rsid w:val="002B306B"/>
    <w:rsid w:val="002B5477"/>
    <w:rsid w:val="002B791A"/>
    <w:rsid w:val="002C11D1"/>
    <w:rsid w:val="002C215A"/>
    <w:rsid w:val="002C27EC"/>
    <w:rsid w:val="002C3040"/>
    <w:rsid w:val="002C3869"/>
    <w:rsid w:val="002C4008"/>
    <w:rsid w:val="002C4287"/>
    <w:rsid w:val="002C50C5"/>
    <w:rsid w:val="002C5536"/>
    <w:rsid w:val="002C5631"/>
    <w:rsid w:val="002C64A9"/>
    <w:rsid w:val="002D000A"/>
    <w:rsid w:val="002D0639"/>
    <w:rsid w:val="002D0B0F"/>
    <w:rsid w:val="002D10B7"/>
    <w:rsid w:val="002D2705"/>
    <w:rsid w:val="002D3308"/>
    <w:rsid w:val="002D3E3E"/>
    <w:rsid w:val="002D5E00"/>
    <w:rsid w:val="002D7BFB"/>
    <w:rsid w:val="002E0545"/>
    <w:rsid w:val="002E2AA9"/>
    <w:rsid w:val="002E31F1"/>
    <w:rsid w:val="002E7F49"/>
    <w:rsid w:val="002F06D5"/>
    <w:rsid w:val="002F0D62"/>
    <w:rsid w:val="002F1B3F"/>
    <w:rsid w:val="002F42CA"/>
    <w:rsid w:val="002F4AE8"/>
    <w:rsid w:val="002F5EE5"/>
    <w:rsid w:val="002F7BA8"/>
    <w:rsid w:val="00304CD1"/>
    <w:rsid w:val="00304FE2"/>
    <w:rsid w:val="00310E4D"/>
    <w:rsid w:val="00312B73"/>
    <w:rsid w:val="0031306C"/>
    <w:rsid w:val="00315F78"/>
    <w:rsid w:val="00316D21"/>
    <w:rsid w:val="003203F1"/>
    <w:rsid w:val="00324126"/>
    <w:rsid w:val="00324C2B"/>
    <w:rsid w:val="00325FCF"/>
    <w:rsid w:val="00330E4E"/>
    <w:rsid w:val="00331AAE"/>
    <w:rsid w:val="00341046"/>
    <w:rsid w:val="00341F91"/>
    <w:rsid w:val="00342B95"/>
    <w:rsid w:val="00343576"/>
    <w:rsid w:val="00350645"/>
    <w:rsid w:val="00350FF7"/>
    <w:rsid w:val="003606C3"/>
    <w:rsid w:val="003621AB"/>
    <w:rsid w:val="003645EB"/>
    <w:rsid w:val="00367AAD"/>
    <w:rsid w:val="00367C12"/>
    <w:rsid w:val="003728F8"/>
    <w:rsid w:val="00372D74"/>
    <w:rsid w:val="00374373"/>
    <w:rsid w:val="0037442C"/>
    <w:rsid w:val="00375D14"/>
    <w:rsid w:val="00376DDB"/>
    <w:rsid w:val="00380C4F"/>
    <w:rsid w:val="0038121A"/>
    <w:rsid w:val="00381688"/>
    <w:rsid w:val="00387811"/>
    <w:rsid w:val="00392942"/>
    <w:rsid w:val="00393DB4"/>
    <w:rsid w:val="00393F49"/>
    <w:rsid w:val="00394BEB"/>
    <w:rsid w:val="00396173"/>
    <w:rsid w:val="00397608"/>
    <w:rsid w:val="003A00B8"/>
    <w:rsid w:val="003A088E"/>
    <w:rsid w:val="003A365D"/>
    <w:rsid w:val="003A3785"/>
    <w:rsid w:val="003A4262"/>
    <w:rsid w:val="003A4553"/>
    <w:rsid w:val="003A4995"/>
    <w:rsid w:val="003A4F02"/>
    <w:rsid w:val="003A5A25"/>
    <w:rsid w:val="003A7554"/>
    <w:rsid w:val="003B3250"/>
    <w:rsid w:val="003B355A"/>
    <w:rsid w:val="003B40D9"/>
    <w:rsid w:val="003B44BC"/>
    <w:rsid w:val="003B6F3E"/>
    <w:rsid w:val="003B7105"/>
    <w:rsid w:val="003C15A2"/>
    <w:rsid w:val="003C2709"/>
    <w:rsid w:val="003C33AC"/>
    <w:rsid w:val="003C7B9B"/>
    <w:rsid w:val="003C7DB6"/>
    <w:rsid w:val="003D0F8C"/>
    <w:rsid w:val="003D250A"/>
    <w:rsid w:val="003D2CE5"/>
    <w:rsid w:val="003D441A"/>
    <w:rsid w:val="003D5439"/>
    <w:rsid w:val="003D6075"/>
    <w:rsid w:val="003E0EFD"/>
    <w:rsid w:val="003E1C3A"/>
    <w:rsid w:val="003E2F49"/>
    <w:rsid w:val="003E5B74"/>
    <w:rsid w:val="003E6C22"/>
    <w:rsid w:val="003F0319"/>
    <w:rsid w:val="003F1B37"/>
    <w:rsid w:val="003F2280"/>
    <w:rsid w:val="003F2AE7"/>
    <w:rsid w:val="003F35DD"/>
    <w:rsid w:val="003F454D"/>
    <w:rsid w:val="003F4E88"/>
    <w:rsid w:val="003F592A"/>
    <w:rsid w:val="003F7639"/>
    <w:rsid w:val="00401583"/>
    <w:rsid w:val="00403526"/>
    <w:rsid w:val="00403CF3"/>
    <w:rsid w:val="004069DE"/>
    <w:rsid w:val="00406D02"/>
    <w:rsid w:val="004076C3"/>
    <w:rsid w:val="00410F90"/>
    <w:rsid w:val="00411ADE"/>
    <w:rsid w:val="00412E49"/>
    <w:rsid w:val="00413796"/>
    <w:rsid w:val="00413C80"/>
    <w:rsid w:val="00416456"/>
    <w:rsid w:val="00416D40"/>
    <w:rsid w:val="0042136D"/>
    <w:rsid w:val="00421DC9"/>
    <w:rsid w:val="00425D37"/>
    <w:rsid w:val="0043132E"/>
    <w:rsid w:val="00437CC1"/>
    <w:rsid w:val="00440A8B"/>
    <w:rsid w:val="00441B8A"/>
    <w:rsid w:val="0044217E"/>
    <w:rsid w:val="00444410"/>
    <w:rsid w:val="004448C9"/>
    <w:rsid w:val="0044566E"/>
    <w:rsid w:val="004503E9"/>
    <w:rsid w:val="00452624"/>
    <w:rsid w:val="00452B5F"/>
    <w:rsid w:val="00453685"/>
    <w:rsid w:val="00454133"/>
    <w:rsid w:val="00456044"/>
    <w:rsid w:val="00457B28"/>
    <w:rsid w:val="00457E84"/>
    <w:rsid w:val="00460DD9"/>
    <w:rsid w:val="00464A8E"/>
    <w:rsid w:val="00464CA9"/>
    <w:rsid w:val="0046617D"/>
    <w:rsid w:val="004665EF"/>
    <w:rsid w:val="00466CB9"/>
    <w:rsid w:val="004670D4"/>
    <w:rsid w:val="00467270"/>
    <w:rsid w:val="004716B8"/>
    <w:rsid w:val="00471C0E"/>
    <w:rsid w:val="004721C2"/>
    <w:rsid w:val="00472F16"/>
    <w:rsid w:val="00473C64"/>
    <w:rsid w:val="00473CE3"/>
    <w:rsid w:val="0047419A"/>
    <w:rsid w:val="00474F57"/>
    <w:rsid w:val="0047525E"/>
    <w:rsid w:val="00475A26"/>
    <w:rsid w:val="00476B23"/>
    <w:rsid w:val="00486554"/>
    <w:rsid w:val="004903B4"/>
    <w:rsid w:val="00490E7D"/>
    <w:rsid w:val="004922A7"/>
    <w:rsid w:val="00494055"/>
    <w:rsid w:val="00495953"/>
    <w:rsid w:val="00495AE4"/>
    <w:rsid w:val="004A1ACE"/>
    <w:rsid w:val="004A29D5"/>
    <w:rsid w:val="004A5C75"/>
    <w:rsid w:val="004A5CE9"/>
    <w:rsid w:val="004A6C0A"/>
    <w:rsid w:val="004B2000"/>
    <w:rsid w:val="004B279A"/>
    <w:rsid w:val="004B28E5"/>
    <w:rsid w:val="004B47F2"/>
    <w:rsid w:val="004B5BA6"/>
    <w:rsid w:val="004C204E"/>
    <w:rsid w:val="004C2858"/>
    <w:rsid w:val="004C2EFD"/>
    <w:rsid w:val="004C3367"/>
    <w:rsid w:val="004C4F0F"/>
    <w:rsid w:val="004C5B07"/>
    <w:rsid w:val="004C77BA"/>
    <w:rsid w:val="004C7EBC"/>
    <w:rsid w:val="004C7FFD"/>
    <w:rsid w:val="004D0EE3"/>
    <w:rsid w:val="004D162B"/>
    <w:rsid w:val="004D39F8"/>
    <w:rsid w:val="004D65DC"/>
    <w:rsid w:val="004D71DD"/>
    <w:rsid w:val="004E0D5C"/>
    <w:rsid w:val="004E158E"/>
    <w:rsid w:val="004E1C46"/>
    <w:rsid w:val="004E2C28"/>
    <w:rsid w:val="004E4741"/>
    <w:rsid w:val="004E5D83"/>
    <w:rsid w:val="004E603D"/>
    <w:rsid w:val="004E7F6D"/>
    <w:rsid w:val="004F0975"/>
    <w:rsid w:val="004F0FF2"/>
    <w:rsid w:val="004F103E"/>
    <w:rsid w:val="004F2EC0"/>
    <w:rsid w:val="004F315A"/>
    <w:rsid w:val="004F45E9"/>
    <w:rsid w:val="004F4D01"/>
    <w:rsid w:val="00500117"/>
    <w:rsid w:val="00500BDA"/>
    <w:rsid w:val="00501CC2"/>
    <w:rsid w:val="005025DA"/>
    <w:rsid w:val="005028BA"/>
    <w:rsid w:val="00504881"/>
    <w:rsid w:val="00505528"/>
    <w:rsid w:val="00510301"/>
    <w:rsid w:val="00510338"/>
    <w:rsid w:val="005110EF"/>
    <w:rsid w:val="00513613"/>
    <w:rsid w:val="0051453B"/>
    <w:rsid w:val="00514873"/>
    <w:rsid w:val="00515AD1"/>
    <w:rsid w:val="00521F8A"/>
    <w:rsid w:val="005235CD"/>
    <w:rsid w:val="00523A1A"/>
    <w:rsid w:val="005265E2"/>
    <w:rsid w:val="00531366"/>
    <w:rsid w:val="005313B0"/>
    <w:rsid w:val="00536F15"/>
    <w:rsid w:val="00537DDC"/>
    <w:rsid w:val="00537FF9"/>
    <w:rsid w:val="00540C4F"/>
    <w:rsid w:val="00540C6C"/>
    <w:rsid w:val="005413AD"/>
    <w:rsid w:val="00541DE2"/>
    <w:rsid w:val="00542712"/>
    <w:rsid w:val="00545114"/>
    <w:rsid w:val="005461B0"/>
    <w:rsid w:val="00547065"/>
    <w:rsid w:val="005519F7"/>
    <w:rsid w:val="00553AD8"/>
    <w:rsid w:val="0055470F"/>
    <w:rsid w:val="0056095A"/>
    <w:rsid w:val="00560C48"/>
    <w:rsid w:val="00560F1C"/>
    <w:rsid w:val="005615EE"/>
    <w:rsid w:val="00562614"/>
    <w:rsid w:val="00562A75"/>
    <w:rsid w:val="00563B4A"/>
    <w:rsid w:val="00564808"/>
    <w:rsid w:val="0056534C"/>
    <w:rsid w:val="00567F27"/>
    <w:rsid w:val="005719AC"/>
    <w:rsid w:val="005732C1"/>
    <w:rsid w:val="00574134"/>
    <w:rsid w:val="0057508E"/>
    <w:rsid w:val="00577715"/>
    <w:rsid w:val="0058193C"/>
    <w:rsid w:val="00582DDA"/>
    <w:rsid w:val="005831AD"/>
    <w:rsid w:val="005846C1"/>
    <w:rsid w:val="005854EB"/>
    <w:rsid w:val="00591F70"/>
    <w:rsid w:val="005920B7"/>
    <w:rsid w:val="00594897"/>
    <w:rsid w:val="00595858"/>
    <w:rsid w:val="00596F49"/>
    <w:rsid w:val="005971B9"/>
    <w:rsid w:val="005A06C6"/>
    <w:rsid w:val="005A5852"/>
    <w:rsid w:val="005A6ADF"/>
    <w:rsid w:val="005A75AE"/>
    <w:rsid w:val="005A7A2D"/>
    <w:rsid w:val="005B00F0"/>
    <w:rsid w:val="005B1ABD"/>
    <w:rsid w:val="005B26D6"/>
    <w:rsid w:val="005B2E5E"/>
    <w:rsid w:val="005B4805"/>
    <w:rsid w:val="005B4FC3"/>
    <w:rsid w:val="005B564F"/>
    <w:rsid w:val="005B5F57"/>
    <w:rsid w:val="005B6A48"/>
    <w:rsid w:val="005C09CF"/>
    <w:rsid w:val="005C36C0"/>
    <w:rsid w:val="005C37AD"/>
    <w:rsid w:val="005C6416"/>
    <w:rsid w:val="005D064D"/>
    <w:rsid w:val="005D2B22"/>
    <w:rsid w:val="005D38F4"/>
    <w:rsid w:val="005D752C"/>
    <w:rsid w:val="005E0E3D"/>
    <w:rsid w:val="005E1C38"/>
    <w:rsid w:val="005E1D3F"/>
    <w:rsid w:val="005E37C1"/>
    <w:rsid w:val="005F0FA5"/>
    <w:rsid w:val="005F2624"/>
    <w:rsid w:val="00600430"/>
    <w:rsid w:val="00600C63"/>
    <w:rsid w:val="00602159"/>
    <w:rsid w:val="006041C1"/>
    <w:rsid w:val="00606E83"/>
    <w:rsid w:val="0060711C"/>
    <w:rsid w:val="00612069"/>
    <w:rsid w:val="006131C3"/>
    <w:rsid w:val="006137A0"/>
    <w:rsid w:val="006169A3"/>
    <w:rsid w:val="00616A62"/>
    <w:rsid w:val="00621AB5"/>
    <w:rsid w:val="0062206D"/>
    <w:rsid w:val="00624128"/>
    <w:rsid w:val="0062707D"/>
    <w:rsid w:val="00627971"/>
    <w:rsid w:val="00630075"/>
    <w:rsid w:val="0063013C"/>
    <w:rsid w:val="006304DC"/>
    <w:rsid w:val="006305C5"/>
    <w:rsid w:val="006307D8"/>
    <w:rsid w:val="0063248D"/>
    <w:rsid w:val="00635089"/>
    <w:rsid w:val="00636923"/>
    <w:rsid w:val="00642478"/>
    <w:rsid w:val="0064425D"/>
    <w:rsid w:val="0064464F"/>
    <w:rsid w:val="0064620D"/>
    <w:rsid w:val="00647997"/>
    <w:rsid w:val="00650D61"/>
    <w:rsid w:val="00651E92"/>
    <w:rsid w:val="006523C1"/>
    <w:rsid w:val="00652D32"/>
    <w:rsid w:val="00652E4A"/>
    <w:rsid w:val="0065358E"/>
    <w:rsid w:val="00660B25"/>
    <w:rsid w:val="00660D6E"/>
    <w:rsid w:val="00661344"/>
    <w:rsid w:val="0066250D"/>
    <w:rsid w:val="0066251D"/>
    <w:rsid w:val="006646B4"/>
    <w:rsid w:val="00664DBC"/>
    <w:rsid w:val="0066530D"/>
    <w:rsid w:val="006656B1"/>
    <w:rsid w:val="006663F6"/>
    <w:rsid w:val="006664FF"/>
    <w:rsid w:val="006726C7"/>
    <w:rsid w:val="006768F6"/>
    <w:rsid w:val="0068070E"/>
    <w:rsid w:val="006817A7"/>
    <w:rsid w:val="00682D02"/>
    <w:rsid w:val="00684E3A"/>
    <w:rsid w:val="00685690"/>
    <w:rsid w:val="0069033E"/>
    <w:rsid w:val="00690B8A"/>
    <w:rsid w:val="00690DDC"/>
    <w:rsid w:val="006927C6"/>
    <w:rsid w:val="00694C6A"/>
    <w:rsid w:val="006965DB"/>
    <w:rsid w:val="00697CFC"/>
    <w:rsid w:val="00697E58"/>
    <w:rsid w:val="006A0D6A"/>
    <w:rsid w:val="006A11BE"/>
    <w:rsid w:val="006A46C0"/>
    <w:rsid w:val="006A5A16"/>
    <w:rsid w:val="006B08E8"/>
    <w:rsid w:val="006B1B36"/>
    <w:rsid w:val="006B1FD3"/>
    <w:rsid w:val="006B3143"/>
    <w:rsid w:val="006B364D"/>
    <w:rsid w:val="006B419E"/>
    <w:rsid w:val="006B4BB1"/>
    <w:rsid w:val="006B4E13"/>
    <w:rsid w:val="006B58C0"/>
    <w:rsid w:val="006B693C"/>
    <w:rsid w:val="006C05CE"/>
    <w:rsid w:val="006C2350"/>
    <w:rsid w:val="006C4356"/>
    <w:rsid w:val="006C5E3E"/>
    <w:rsid w:val="006C6387"/>
    <w:rsid w:val="006C7B95"/>
    <w:rsid w:val="006D0165"/>
    <w:rsid w:val="006D3A2E"/>
    <w:rsid w:val="006D5779"/>
    <w:rsid w:val="006D5D20"/>
    <w:rsid w:val="006D6528"/>
    <w:rsid w:val="006E057B"/>
    <w:rsid w:val="006E153E"/>
    <w:rsid w:val="006E1CEE"/>
    <w:rsid w:val="006E299B"/>
    <w:rsid w:val="006E33E6"/>
    <w:rsid w:val="006E3953"/>
    <w:rsid w:val="006E3E16"/>
    <w:rsid w:val="006E43FB"/>
    <w:rsid w:val="006E70DB"/>
    <w:rsid w:val="006F0FDD"/>
    <w:rsid w:val="006F1508"/>
    <w:rsid w:val="006F2840"/>
    <w:rsid w:val="006F3EF9"/>
    <w:rsid w:val="006F48C0"/>
    <w:rsid w:val="006F4ABA"/>
    <w:rsid w:val="006F7188"/>
    <w:rsid w:val="006F7EFF"/>
    <w:rsid w:val="007006CB"/>
    <w:rsid w:val="007009D3"/>
    <w:rsid w:val="007023F4"/>
    <w:rsid w:val="00705A0E"/>
    <w:rsid w:val="00705D68"/>
    <w:rsid w:val="00705E7C"/>
    <w:rsid w:val="007109D0"/>
    <w:rsid w:val="00711DAD"/>
    <w:rsid w:val="007129F8"/>
    <w:rsid w:val="007132A6"/>
    <w:rsid w:val="0071564D"/>
    <w:rsid w:val="00720925"/>
    <w:rsid w:val="00720D47"/>
    <w:rsid w:val="00720ECF"/>
    <w:rsid w:val="007229F2"/>
    <w:rsid w:val="007250F5"/>
    <w:rsid w:val="00730205"/>
    <w:rsid w:val="00732BF0"/>
    <w:rsid w:val="0073460E"/>
    <w:rsid w:val="00734CF1"/>
    <w:rsid w:val="0073671E"/>
    <w:rsid w:val="007379C0"/>
    <w:rsid w:val="007409E9"/>
    <w:rsid w:val="00741393"/>
    <w:rsid w:val="00742F72"/>
    <w:rsid w:val="00746231"/>
    <w:rsid w:val="00747635"/>
    <w:rsid w:val="0075140A"/>
    <w:rsid w:val="00753100"/>
    <w:rsid w:val="00753F6F"/>
    <w:rsid w:val="0075445C"/>
    <w:rsid w:val="00756A9F"/>
    <w:rsid w:val="00757A67"/>
    <w:rsid w:val="00760403"/>
    <w:rsid w:val="00761A5A"/>
    <w:rsid w:val="0076207F"/>
    <w:rsid w:val="007626C1"/>
    <w:rsid w:val="00762C25"/>
    <w:rsid w:val="00763875"/>
    <w:rsid w:val="00763B61"/>
    <w:rsid w:val="00764150"/>
    <w:rsid w:val="0076430B"/>
    <w:rsid w:val="007702CA"/>
    <w:rsid w:val="00773430"/>
    <w:rsid w:val="007752A8"/>
    <w:rsid w:val="00775770"/>
    <w:rsid w:val="00777B48"/>
    <w:rsid w:val="007810E6"/>
    <w:rsid w:val="0078124A"/>
    <w:rsid w:val="00782F56"/>
    <w:rsid w:val="00783E16"/>
    <w:rsid w:val="00785552"/>
    <w:rsid w:val="0078604A"/>
    <w:rsid w:val="00786C9D"/>
    <w:rsid w:val="00786F0E"/>
    <w:rsid w:val="0079020B"/>
    <w:rsid w:val="00790DF9"/>
    <w:rsid w:val="00791005"/>
    <w:rsid w:val="0079112F"/>
    <w:rsid w:val="007927AE"/>
    <w:rsid w:val="0079350E"/>
    <w:rsid w:val="00793C73"/>
    <w:rsid w:val="007946DC"/>
    <w:rsid w:val="00795299"/>
    <w:rsid w:val="00795764"/>
    <w:rsid w:val="00795C28"/>
    <w:rsid w:val="00796F5F"/>
    <w:rsid w:val="0079717D"/>
    <w:rsid w:val="007A032A"/>
    <w:rsid w:val="007A0547"/>
    <w:rsid w:val="007A0B2D"/>
    <w:rsid w:val="007A1BD3"/>
    <w:rsid w:val="007A1BF2"/>
    <w:rsid w:val="007A3978"/>
    <w:rsid w:val="007A3E63"/>
    <w:rsid w:val="007A5905"/>
    <w:rsid w:val="007A790D"/>
    <w:rsid w:val="007A7A2C"/>
    <w:rsid w:val="007A7E78"/>
    <w:rsid w:val="007B0757"/>
    <w:rsid w:val="007B2D96"/>
    <w:rsid w:val="007B38F7"/>
    <w:rsid w:val="007B761E"/>
    <w:rsid w:val="007B7BC2"/>
    <w:rsid w:val="007C0369"/>
    <w:rsid w:val="007C042A"/>
    <w:rsid w:val="007C43D1"/>
    <w:rsid w:val="007C4AF2"/>
    <w:rsid w:val="007C572C"/>
    <w:rsid w:val="007C5EF4"/>
    <w:rsid w:val="007C7AF8"/>
    <w:rsid w:val="007D1982"/>
    <w:rsid w:val="007D52C1"/>
    <w:rsid w:val="007D663F"/>
    <w:rsid w:val="007E0297"/>
    <w:rsid w:val="007E04CF"/>
    <w:rsid w:val="007E0669"/>
    <w:rsid w:val="007E1AD7"/>
    <w:rsid w:val="007E2071"/>
    <w:rsid w:val="007E3636"/>
    <w:rsid w:val="007E4A47"/>
    <w:rsid w:val="007E6CE6"/>
    <w:rsid w:val="007F0F53"/>
    <w:rsid w:val="007F35D3"/>
    <w:rsid w:val="007F39B7"/>
    <w:rsid w:val="007F3B58"/>
    <w:rsid w:val="007F55CA"/>
    <w:rsid w:val="007F56D7"/>
    <w:rsid w:val="007F5B4F"/>
    <w:rsid w:val="007F6668"/>
    <w:rsid w:val="007F7318"/>
    <w:rsid w:val="008011DB"/>
    <w:rsid w:val="00801F24"/>
    <w:rsid w:val="00804AC9"/>
    <w:rsid w:val="00804FC2"/>
    <w:rsid w:val="00805F4C"/>
    <w:rsid w:val="00806E1D"/>
    <w:rsid w:val="00806F48"/>
    <w:rsid w:val="0081193D"/>
    <w:rsid w:val="00811E3E"/>
    <w:rsid w:val="008140FD"/>
    <w:rsid w:val="00815E0A"/>
    <w:rsid w:val="00817A8F"/>
    <w:rsid w:val="0082501B"/>
    <w:rsid w:val="00825CB1"/>
    <w:rsid w:val="00826547"/>
    <w:rsid w:val="00827419"/>
    <w:rsid w:val="008278BD"/>
    <w:rsid w:val="0083140D"/>
    <w:rsid w:val="00831E0D"/>
    <w:rsid w:val="00836BA2"/>
    <w:rsid w:val="00836E39"/>
    <w:rsid w:val="0084280D"/>
    <w:rsid w:val="0084790D"/>
    <w:rsid w:val="00847EAE"/>
    <w:rsid w:val="00852B93"/>
    <w:rsid w:val="00852ED8"/>
    <w:rsid w:val="008536E7"/>
    <w:rsid w:val="00854C9C"/>
    <w:rsid w:val="008579F9"/>
    <w:rsid w:val="008605F5"/>
    <w:rsid w:val="008621C9"/>
    <w:rsid w:val="00862E34"/>
    <w:rsid w:val="00863B21"/>
    <w:rsid w:val="008641AF"/>
    <w:rsid w:val="00865CE3"/>
    <w:rsid w:val="008662E4"/>
    <w:rsid w:val="0086634E"/>
    <w:rsid w:val="00871281"/>
    <w:rsid w:val="00872D19"/>
    <w:rsid w:val="00873721"/>
    <w:rsid w:val="008738C5"/>
    <w:rsid w:val="00877CE2"/>
    <w:rsid w:val="00880112"/>
    <w:rsid w:val="008874E2"/>
    <w:rsid w:val="00890225"/>
    <w:rsid w:val="008904F9"/>
    <w:rsid w:val="008916C9"/>
    <w:rsid w:val="008965D5"/>
    <w:rsid w:val="008A045C"/>
    <w:rsid w:val="008A0A68"/>
    <w:rsid w:val="008A22C6"/>
    <w:rsid w:val="008A5688"/>
    <w:rsid w:val="008A71A5"/>
    <w:rsid w:val="008B0AE9"/>
    <w:rsid w:val="008B1A3E"/>
    <w:rsid w:val="008B3CDD"/>
    <w:rsid w:val="008B4769"/>
    <w:rsid w:val="008B535C"/>
    <w:rsid w:val="008B7348"/>
    <w:rsid w:val="008C108A"/>
    <w:rsid w:val="008C2D68"/>
    <w:rsid w:val="008C364B"/>
    <w:rsid w:val="008C36F3"/>
    <w:rsid w:val="008C5554"/>
    <w:rsid w:val="008C7166"/>
    <w:rsid w:val="008C7717"/>
    <w:rsid w:val="008D03B6"/>
    <w:rsid w:val="008D2699"/>
    <w:rsid w:val="008D2F06"/>
    <w:rsid w:val="008D2F29"/>
    <w:rsid w:val="008D43FF"/>
    <w:rsid w:val="008D53CE"/>
    <w:rsid w:val="008E1891"/>
    <w:rsid w:val="008E1A9A"/>
    <w:rsid w:val="008E32B2"/>
    <w:rsid w:val="008E48EF"/>
    <w:rsid w:val="008E5702"/>
    <w:rsid w:val="008E6F96"/>
    <w:rsid w:val="008F29F8"/>
    <w:rsid w:val="008F2B4B"/>
    <w:rsid w:val="008F5D7F"/>
    <w:rsid w:val="0090139F"/>
    <w:rsid w:val="009023C8"/>
    <w:rsid w:val="0090278B"/>
    <w:rsid w:val="009029AB"/>
    <w:rsid w:val="00902F9F"/>
    <w:rsid w:val="0090446B"/>
    <w:rsid w:val="00904695"/>
    <w:rsid w:val="00904B6C"/>
    <w:rsid w:val="009074A1"/>
    <w:rsid w:val="009113CB"/>
    <w:rsid w:val="00914B9A"/>
    <w:rsid w:val="009159C3"/>
    <w:rsid w:val="0091779D"/>
    <w:rsid w:val="00917F43"/>
    <w:rsid w:val="00920E9B"/>
    <w:rsid w:val="009218B3"/>
    <w:rsid w:val="009221FC"/>
    <w:rsid w:val="00923A7D"/>
    <w:rsid w:val="00924DE5"/>
    <w:rsid w:val="00926545"/>
    <w:rsid w:val="00936D71"/>
    <w:rsid w:val="00940AA4"/>
    <w:rsid w:val="00940E58"/>
    <w:rsid w:val="0094177E"/>
    <w:rsid w:val="00941A63"/>
    <w:rsid w:val="0094293D"/>
    <w:rsid w:val="00946AA0"/>
    <w:rsid w:val="00950325"/>
    <w:rsid w:val="00950949"/>
    <w:rsid w:val="00950EEA"/>
    <w:rsid w:val="0095163B"/>
    <w:rsid w:val="00953735"/>
    <w:rsid w:val="009542F5"/>
    <w:rsid w:val="00954D57"/>
    <w:rsid w:val="009556D0"/>
    <w:rsid w:val="00955FBD"/>
    <w:rsid w:val="00961B13"/>
    <w:rsid w:val="00965223"/>
    <w:rsid w:val="00966A5B"/>
    <w:rsid w:val="00967A05"/>
    <w:rsid w:val="00970521"/>
    <w:rsid w:val="009749F4"/>
    <w:rsid w:val="009755E2"/>
    <w:rsid w:val="00977258"/>
    <w:rsid w:val="00980BFC"/>
    <w:rsid w:val="009868E6"/>
    <w:rsid w:val="009872A8"/>
    <w:rsid w:val="009925D6"/>
    <w:rsid w:val="00992E75"/>
    <w:rsid w:val="00993EAA"/>
    <w:rsid w:val="00993F1B"/>
    <w:rsid w:val="00995572"/>
    <w:rsid w:val="0099633E"/>
    <w:rsid w:val="009A09A1"/>
    <w:rsid w:val="009A1047"/>
    <w:rsid w:val="009A43D3"/>
    <w:rsid w:val="009A4F7B"/>
    <w:rsid w:val="009A62EE"/>
    <w:rsid w:val="009B28C0"/>
    <w:rsid w:val="009B4D60"/>
    <w:rsid w:val="009B5D01"/>
    <w:rsid w:val="009B6532"/>
    <w:rsid w:val="009B6F13"/>
    <w:rsid w:val="009C0D4A"/>
    <w:rsid w:val="009C17A6"/>
    <w:rsid w:val="009C1E2F"/>
    <w:rsid w:val="009C3073"/>
    <w:rsid w:val="009C45C2"/>
    <w:rsid w:val="009C5A84"/>
    <w:rsid w:val="009C5F9B"/>
    <w:rsid w:val="009C651A"/>
    <w:rsid w:val="009D4DE8"/>
    <w:rsid w:val="009D6533"/>
    <w:rsid w:val="009E0844"/>
    <w:rsid w:val="009E0ABF"/>
    <w:rsid w:val="009E68C3"/>
    <w:rsid w:val="009E7A97"/>
    <w:rsid w:val="009F1572"/>
    <w:rsid w:val="009F2EF5"/>
    <w:rsid w:val="009F3BB3"/>
    <w:rsid w:val="009F3C5E"/>
    <w:rsid w:val="009F4959"/>
    <w:rsid w:val="009F58B8"/>
    <w:rsid w:val="009F7A8B"/>
    <w:rsid w:val="00A02BEE"/>
    <w:rsid w:val="00A04F8C"/>
    <w:rsid w:val="00A05920"/>
    <w:rsid w:val="00A06F4B"/>
    <w:rsid w:val="00A0766D"/>
    <w:rsid w:val="00A10536"/>
    <w:rsid w:val="00A107DC"/>
    <w:rsid w:val="00A108D7"/>
    <w:rsid w:val="00A10A4C"/>
    <w:rsid w:val="00A11F62"/>
    <w:rsid w:val="00A1258D"/>
    <w:rsid w:val="00A130EF"/>
    <w:rsid w:val="00A1405A"/>
    <w:rsid w:val="00A146C1"/>
    <w:rsid w:val="00A14FFE"/>
    <w:rsid w:val="00A15D63"/>
    <w:rsid w:val="00A165AE"/>
    <w:rsid w:val="00A16801"/>
    <w:rsid w:val="00A20301"/>
    <w:rsid w:val="00A20D13"/>
    <w:rsid w:val="00A2308D"/>
    <w:rsid w:val="00A24696"/>
    <w:rsid w:val="00A2614E"/>
    <w:rsid w:val="00A26C10"/>
    <w:rsid w:val="00A27245"/>
    <w:rsid w:val="00A27FA1"/>
    <w:rsid w:val="00A300CF"/>
    <w:rsid w:val="00A30971"/>
    <w:rsid w:val="00A310CA"/>
    <w:rsid w:val="00A31507"/>
    <w:rsid w:val="00A355A8"/>
    <w:rsid w:val="00A36026"/>
    <w:rsid w:val="00A36120"/>
    <w:rsid w:val="00A36BCC"/>
    <w:rsid w:val="00A3711B"/>
    <w:rsid w:val="00A3751F"/>
    <w:rsid w:val="00A37BE2"/>
    <w:rsid w:val="00A433FF"/>
    <w:rsid w:val="00A43C7E"/>
    <w:rsid w:val="00A45EA4"/>
    <w:rsid w:val="00A46A87"/>
    <w:rsid w:val="00A46CB9"/>
    <w:rsid w:val="00A5016B"/>
    <w:rsid w:val="00A50AD3"/>
    <w:rsid w:val="00A54415"/>
    <w:rsid w:val="00A558FE"/>
    <w:rsid w:val="00A560DF"/>
    <w:rsid w:val="00A56AAC"/>
    <w:rsid w:val="00A57798"/>
    <w:rsid w:val="00A6193F"/>
    <w:rsid w:val="00A64097"/>
    <w:rsid w:val="00A66F3C"/>
    <w:rsid w:val="00A67998"/>
    <w:rsid w:val="00A710F5"/>
    <w:rsid w:val="00A74EE8"/>
    <w:rsid w:val="00A75406"/>
    <w:rsid w:val="00A756A4"/>
    <w:rsid w:val="00A75D43"/>
    <w:rsid w:val="00A75D4F"/>
    <w:rsid w:val="00A80961"/>
    <w:rsid w:val="00A818D5"/>
    <w:rsid w:val="00A83917"/>
    <w:rsid w:val="00A8408D"/>
    <w:rsid w:val="00A84563"/>
    <w:rsid w:val="00A86C0C"/>
    <w:rsid w:val="00A8731D"/>
    <w:rsid w:val="00A87A92"/>
    <w:rsid w:val="00A929E8"/>
    <w:rsid w:val="00A93C6F"/>
    <w:rsid w:val="00A97CC1"/>
    <w:rsid w:val="00AA17DF"/>
    <w:rsid w:val="00AA4196"/>
    <w:rsid w:val="00AA464C"/>
    <w:rsid w:val="00AA5265"/>
    <w:rsid w:val="00AA5F79"/>
    <w:rsid w:val="00AB0152"/>
    <w:rsid w:val="00AB120E"/>
    <w:rsid w:val="00AB1682"/>
    <w:rsid w:val="00AB17FA"/>
    <w:rsid w:val="00AB19AB"/>
    <w:rsid w:val="00AB1C5B"/>
    <w:rsid w:val="00AB2649"/>
    <w:rsid w:val="00AB3D27"/>
    <w:rsid w:val="00AB55D5"/>
    <w:rsid w:val="00AC0D92"/>
    <w:rsid w:val="00AC5639"/>
    <w:rsid w:val="00AC676D"/>
    <w:rsid w:val="00AD126C"/>
    <w:rsid w:val="00AD17EC"/>
    <w:rsid w:val="00AD4893"/>
    <w:rsid w:val="00AD5DCC"/>
    <w:rsid w:val="00AD60E3"/>
    <w:rsid w:val="00AE123F"/>
    <w:rsid w:val="00AE2704"/>
    <w:rsid w:val="00AE52DC"/>
    <w:rsid w:val="00AE5EB7"/>
    <w:rsid w:val="00AE6976"/>
    <w:rsid w:val="00AE7A52"/>
    <w:rsid w:val="00AF1B82"/>
    <w:rsid w:val="00AF20C6"/>
    <w:rsid w:val="00B006D4"/>
    <w:rsid w:val="00B00D58"/>
    <w:rsid w:val="00B010DA"/>
    <w:rsid w:val="00B01533"/>
    <w:rsid w:val="00B0232C"/>
    <w:rsid w:val="00B03545"/>
    <w:rsid w:val="00B037EE"/>
    <w:rsid w:val="00B0496E"/>
    <w:rsid w:val="00B0554A"/>
    <w:rsid w:val="00B0726D"/>
    <w:rsid w:val="00B07471"/>
    <w:rsid w:val="00B10DF3"/>
    <w:rsid w:val="00B130FE"/>
    <w:rsid w:val="00B152D0"/>
    <w:rsid w:val="00B15D0C"/>
    <w:rsid w:val="00B16E0D"/>
    <w:rsid w:val="00B17948"/>
    <w:rsid w:val="00B17A57"/>
    <w:rsid w:val="00B2296E"/>
    <w:rsid w:val="00B229C6"/>
    <w:rsid w:val="00B244DF"/>
    <w:rsid w:val="00B24A02"/>
    <w:rsid w:val="00B27B44"/>
    <w:rsid w:val="00B325B7"/>
    <w:rsid w:val="00B33106"/>
    <w:rsid w:val="00B44F10"/>
    <w:rsid w:val="00B47C0B"/>
    <w:rsid w:val="00B51B1C"/>
    <w:rsid w:val="00B554EF"/>
    <w:rsid w:val="00B566E9"/>
    <w:rsid w:val="00B575DC"/>
    <w:rsid w:val="00B6211F"/>
    <w:rsid w:val="00B626E2"/>
    <w:rsid w:val="00B63360"/>
    <w:rsid w:val="00B65B3D"/>
    <w:rsid w:val="00B67865"/>
    <w:rsid w:val="00B71355"/>
    <w:rsid w:val="00B71C27"/>
    <w:rsid w:val="00B72E65"/>
    <w:rsid w:val="00B74CA1"/>
    <w:rsid w:val="00B76159"/>
    <w:rsid w:val="00B772B9"/>
    <w:rsid w:val="00B80BD5"/>
    <w:rsid w:val="00B80CA4"/>
    <w:rsid w:val="00B80D1A"/>
    <w:rsid w:val="00B817DF"/>
    <w:rsid w:val="00B83437"/>
    <w:rsid w:val="00B83F5E"/>
    <w:rsid w:val="00B84CD8"/>
    <w:rsid w:val="00B90113"/>
    <w:rsid w:val="00B912D7"/>
    <w:rsid w:val="00B91FDC"/>
    <w:rsid w:val="00B93CB4"/>
    <w:rsid w:val="00B93F54"/>
    <w:rsid w:val="00B94A2E"/>
    <w:rsid w:val="00B96E69"/>
    <w:rsid w:val="00BA348E"/>
    <w:rsid w:val="00BA3B41"/>
    <w:rsid w:val="00BA4443"/>
    <w:rsid w:val="00BA4465"/>
    <w:rsid w:val="00BA4B05"/>
    <w:rsid w:val="00BA5341"/>
    <w:rsid w:val="00BA7EF8"/>
    <w:rsid w:val="00BB02AB"/>
    <w:rsid w:val="00BB30FD"/>
    <w:rsid w:val="00BB390A"/>
    <w:rsid w:val="00BB3FFC"/>
    <w:rsid w:val="00BB49BE"/>
    <w:rsid w:val="00BB51F8"/>
    <w:rsid w:val="00BB6A9C"/>
    <w:rsid w:val="00BB7B5C"/>
    <w:rsid w:val="00BB7EB7"/>
    <w:rsid w:val="00BC385F"/>
    <w:rsid w:val="00BC3E06"/>
    <w:rsid w:val="00BC4A0E"/>
    <w:rsid w:val="00BC582F"/>
    <w:rsid w:val="00BC592B"/>
    <w:rsid w:val="00BC66FC"/>
    <w:rsid w:val="00BD0E56"/>
    <w:rsid w:val="00BD1159"/>
    <w:rsid w:val="00BD14C1"/>
    <w:rsid w:val="00BD2F24"/>
    <w:rsid w:val="00BD2F69"/>
    <w:rsid w:val="00BD4276"/>
    <w:rsid w:val="00BD5B82"/>
    <w:rsid w:val="00BD7946"/>
    <w:rsid w:val="00BE2E02"/>
    <w:rsid w:val="00BE58FE"/>
    <w:rsid w:val="00BF10AC"/>
    <w:rsid w:val="00BF11E0"/>
    <w:rsid w:val="00BF1223"/>
    <w:rsid w:val="00BF270A"/>
    <w:rsid w:val="00BF45E4"/>
    <w:rsid w:val="00BF4857"/>
    <w:rsid w:val="00BF51E4"/>
    <w:rsid w:val="00BF60CF"/>
    <w:rsid w:val="00BF6483"/>
    <w:rsid w:val="00C01C67"/>
    <w:rsid w:val="00C0214E"/>
    <w:rsid w:val="00C05A81"/>
    <w:rsid w:val="00C1058C"/>
    <w:rsid w:val="00C1061B"/>
    <w:rsid w:val="00C10D26"/>
    <w:rsid w:val="00C1324C"/>
    <w:rsid w:val="00C13F78"/>
    <w:rsid w:val="00C14BF6"/>
    <w:rsid w:val="00C15039"/>
    <w:rsid w:val="00C26944"/>
    <w:rsid w:val="00C316F7"/>
    <w:rsid w:val="00C32469"/>
    <w:rsid w:val="00C3261C"/>
    <w:rsid w:val="00C329FD"/>
    <w:rsid w:val="00C33707"/>
    <w:rsid w:val="00C35875"/>
    <w:rsid w:val="00C40F2E"/>
    <w:rsid w:val="00C412A8"/>
    <w:rsid w:val="00C41CC1"/>
    <w:rsid w:val="00C4545E"/>
    <w:rsid w:val="00C47B94"/>
    <w:rsid w:val="00C502B6"/>
    <w:rsid w:val="00C50FDE"/>
    <w:rsid w:val="00C5105D"/>
    <w:rsid w:val="00C51F20"/>
    <w:rsid w:val="00C5374E"/>
    <w:rsid w:val="00C5385F"/>
    <w:rsid w:val="00C53D8E"/>
    <w:rsid w:val="00C545B8"/>
    <w:rsid w:val="00C55D3B"/>
    <w:rsid w:val="00C5799C"/>
    <w:rsid w:val="00C57BB0"/>
    <w:rsid w:val="00C60D53"/>
    <w:rsid w:val="00C62559"/>
    <w:rsid w:val="00C62581"/>
    <w:rsid w:val="00C62FF9"/>
    <w:rsid w:val="00C64B3A"/>
    <w:rsid w:val="00C64C6C"/>
    <w:rsid w:val="00C6505E"/>
    <w:rsid w:val="00C65208"/>
    <w:rsid w:val="00C655B5"/>
    <w:rsid w:val="00C65743"/>
    <w:rsid w:val="00C66D0F"/>
    <w:rsid w:val="00C670A1"/>
    <w:rsid w:val="00C671AF"/>
    <w:rsid w:val="00C674C5"/>
    <w:rsid w:val="00C70653"/>
    <w:rsid w:val="00C716EF"/>
    <w:rsid w:val="00C7364B"/>
    <w:rsid w:val="00C74B9B"/>
    <w:rsid w:val="00C7590C"/>
    <w:rsid w:val="00C760EC"/>
    <w:rsid w:val="00C76A2C"/>
    <w:rsid w:val="00C80DA4"/>
    <w:rsid w:val="00C8352B"/>
    <w:rsid w:val="00C84B10"/>
    <w:rsid w:val="00C85CF2"/>
    <w:rsid w:val="00C86CC7"/>
    <w:rsid w:val="00C86FDE"/>
    <w:rsid w:val="00C90272"/>
    <w:rsid w:val="00C90DD6"/>
    <w:rsid w:val="00C91247"/>
    <w:rsid w:val="00C9209A"/>
    <w:rsid w:val="00C94BEE"/>
    <w:rsid w:val="00C95ECC"/>
    <w:rsid w:val="00CA2283"/>
    <w:rsid w:val="00CA32A7"/>
    <w:rsid w:val="00CA46D7"/>
    <w:rsid w:val="00CA4F8B"/>
    <w:rsid w:val="00CA54A5"/>
    <w:rsid w:val="00CA5C59"/>
    <w:rsid w:val="00CA606E"/>
    <w:rsid w:val="00CA6BF6"/>
    <w:rsid w:val="00CB1428"/>
    <w:rsid w:val="00CB2169"/>
    <w:rsid w:val="00CB2238"/>
    <w:rsid w:val="00CB3214"/>
    <w:rsid w:val="00CB3832"/>
    <w:rsid w:val="00CB5341"/>
    <w:rsid w:val="00CB5ECB"/>
    <w:rsid w:val="00CB62B9"/>
    <w:rsid w:val="00CB6570"/>
    <w:rsid w:val="00CB6B5F"/>
    <w:rsid w:val="00CB7946"/>
    <w:rsid w:val="00CC0BF2"/>
    <w:rsid w:val="00CC1F26"/>
    <w:rsid w:val="00CC4AD8"/>
    <w:rsid w:val="00CC7E0F"/>
    <w:rsid w:val="00CD07AA"/>
    <w:rsid w:val="00CD0E11"/>
    <w:rsid w:val="00CD172F"/>
    <w:rsid w:val="00CD2815"/>
    <w:rsid w:val="00CD2E79"/>
    <w:rsid w:val="00CD5C62"/>
    <w:rsid w:val="00CD619D"/>
    <w:rsid w:val="00CD62B1"/>
    <w:rsid w:val="00CD64C7"/>
    <w:rsid w:val="00CD6513"/>
    <w:rsid w:val="00CE1D20"/>
    <w:rsid w:val="00CE2AD7"/>
    <w:rsid w:val="00CE46CC"/>
    <w:rsid w:val="00CE67C0"/>
    <w:rsid w:val="00CE796B"/>
    <w:rsid w:val="00CF0D3D"/>
    <w:rsid w:val="00CF118F"/>
    <w:rsid w:val="00CF2600"/>
    <w:rsid w:val="00CF304D"/>
    <w:rsid w:val="00CF3457"/>
    <w:rsid w:val="00CF3C8E"/>
    <w:rsid w:val="00CF4753"/>
    <w:rsid w:val="00CF5A94"/>
    <w:rsid w:val="00CF6C8B"/>
    <w:rsid w:val="00CF791F"/>
    <w:rsid w:val="00D00107"/>
    <w:rsid w:val="00D00198"/>
    <w:rsid w:val="00D0090E"/>
    <w:rsid w:val="00D0313A"/>
    <w:rsid w:val="00D05F83"/>
    <w:rsid w:val="00D0629E"/>
    <w:rsid w:val="00D06A43"/>
    <w:rsid w:val="00D075A6"/>
    <w:rsid w:val="00D12D7B"/>
    <w:rsid w:val="00D14387"/>
    <w:rsid w:val="00D1489E"/>
    <w:rsid w:val="00D15443"/>
    <w:rsid w:val="00D17E56"/>
    <w:rsid w:val="00D17EF6"/>
    <w:rsid w:val="00D27FDA"/>
    <w:rsid w:val="00D30AE1"/>
    <w:rsid w:val="00D3115F"/>
    <w:rsid w:val="00D334BF"/>
    <w:rsid w:val="00D3375F"/>
    <w:rsid w:val="00D3405E"/>
    <w:rsid w:val="00D3441B"/>
    <w:rsid w:val="00D350D3"/>
    <w:rsid w:val="00D35153"/>
    <w:rsid w:val="00D3607B"/>
    <w:rsid w:val="00D36390"/>
    <w:rsid w:val="00D36754"/>
    <w:rsid w:val="00D36F94"/>
    <w:rsid w:val="00D37C0B"/>
    <w:rsid w:val="00D415E1"/>
    <w:rsid w:val="00D429C7"/>
    <w:rsid w:val="00D435A1"/>
    <w:rsid w:val="00D4438E"/>
    <w:rsid w:val="00D44508"/>
    <w:rsid w:val="00D45678"/>
    <w:rsid w:val="00D506B3"/>
    <w:rsid w:val="00D51B52"/>
    <w:rsid w:val="00D53865"/>
    <w:rsid w:val="00D53C47"/>
    <w:rsid w:val="00D53D32"/>
    <w:rsid w:val="00D566A0"/>
    <w:rsid w:val="00D57B0C"/>
    <w:rsid w:val="00D60FB5"/>
    <w:rsid w:val="00D6196B"/>
    <w:rsid w:val="00D63BB4"/>
    <w:rsid w:val="00D67284"/>
    <w:rsid w:val="00D72441"/>
    <w:rsid w:val="00D72985"/>
    <w:rsid w:val="00D75F7B"/>
    <w:rsid w:val="00D834EF"/>
    <w:rsid w:val="00D83736"/>
    <w:rsid w:val="00D86A91"/>
    <w:rsid w:val="00D9040C"/>
    <w:rsid w:val="00D9191B"/>
    <w:rsid w:val="00D93400"/>
    <w:rsid w:val="00D935E0"/>
    <w:rsid w:val="00D948A2"/>
    <w:rsid w:val="00D9507D"/>
    <w:rsid w:val="00D96084"/>
    <w:rsid w:val="00D9695E"/>
    <w:rsid w:val="00DA010D"/>
    <w:rsid w:val="00DA0A17"/>
    <w:rsid w:val="00DA100C"/>
    <w:rsid w:val="00DA27AC"/>
    <w:rsid w:val="00DA63E0"/>
    <w:rsid w:val="00DA788F"/>
    <w:rsid w:val="00DB0C4D"/>
    <w:rsid w:val="00DB28CD"/>
    <w:rsid w:val="00DB291D"/>
    <w:rsid w:val="00DB3DD1"/>
    <w:rsid w:val="00DB4077"/>
    <w:rsid w:val="00DB51F8"/>
    <w:rsid w:val="00DB59DD"/>
    <w:rsid w:val="00DB5C8B"/>
    <w:rsid w:val="00DB6059"/>
    <w:rsid w:val="00DB6141"/>
    <w:rsid w:val="00DC1F98"/>
    <w:rsid w:val="00DC33AF"/>
    <w:rsid w:val="00DC3DBE"/>
    <w:rsid w:val="00DC3FB6"/>
    <w:rsid w:val="00DC46E5"/>
    <w:rsid w:val="00DC684D"/>
    <w:rsid w:val="00DD27F0"/>
    <w:rsid w:val="00DD2C0C"/>
    <w:rsid w:val="00DD314D"/>
    <w:rsid w:val="00DD61D0"/>
    <w:rsid w:val="00DD67DB"/>
    <w:rsid w:val="00DD752A"/>
    <w:rsid w:val="00DD75E4"/>
    <w:rsid w:val="00DE0BF9"/>
    <w:rsid w:val="00DE1879"/>
    <w:rsid w:val="00DE1CA1"/>
    <w:rsid w:val="00DE3A97"/>
    <w:rsid w:val="00DE4D99"/>
    <w:rsid w:val="00DE5C4C"/>
    <w:rsid w:val="00DE5CC0"/>
    <w:rsid w:val="00DF1085"/>
    <w:rsid w:val="00DF1532"/>
    <w:rsid w:val="00DF312C"/>
    <w:rsid w:val="00DF646C"/>
    <w:rsid w:val="00DF6684"/>
    <w:rsid w:val="00E01213"/>
    <w:rsid w:val="00E01971"/>
    <w:rsid w:val="00E026C9"/>
    <w:rsid w:val="00E02FB1"/>
    <w:rsid w:val="00E02FE4"/>
    <w:rsid w:val="00E03364"/>
    <w:rsid w:val="00E06F86"/>
    <w:rsid w:val="00E07A96"/>
    <w:rsid w:val="00E07EB1"/>
    <w:rsid w:val="00E10203"/>
    <w:rsid w:val="00E1246C"/>
    <w:rsid w:val="00E13A3A"/>
    <w:rsid w:val="00E13BAC"/>
    <w:rsid w:val="00E14E2A"/>
    <w:rsid w:val="00E15F5D"/>
    <w:rsid w:val="00E16E98"/>
    <w:rsid w:val="00E20FB1"/>
    <w:rsid w:val="00E2300D"/>
    <w:rsid w:val="00E2352B"/>
    <w:rsid w:val="00E23E43"/>
    <w:rsid w:val="00E24DA3"/>
    <w:rsid w:val="00E256A4"/>
    <w:rsid w:val="00E25F02"/>
    <w:rsid w:val="00E263D1"/>
    <w:rsid w:val="00E26FD4"/>
    <w:rsid w:val="00E3097E"/>
    <w:rsid w:val="00E3335C"/>
    <w:rsid w:val="00E340C6"/>
    <w:rsid w:val="00E356E5"/>
    <w:rsid w:val="00E35717"/>
    <w:rsid w:val="00E43D13"/>
    <w:rsid w:val="00E44093"/>
    <w:rsid w:val="00E47EAD"/>
    <w:rsid w:val="00E50776"/>
    <w:rsid w:val="00E526EB"/>
    <w:rsid w:val="00E53F74"/>
    <w:rsid w:val="00E54369"/>
    <w:rsid w:val="00E56DBA"/>
    <w:rsid w:val="00E57C32"/>
    <w:rsid w:val="00E60388"/>
    <w:rsid w:val="00E60DB9"/>
    <w:rsid w:val="00E62235"/>
    <w:rsid w:val="00E62BC0"/>
    <w:rsid w:val="00E63FD8"/>
    <w:rsid w:val="00E64C34"/>
    <w:rsid w:val="00E64EE8"/>
    <w:rsid w:val="00E67BFC"/>
    <w:rsid w:val="00E71D6F"/>
    <w:rsid w:val="00E71F5A"/>
    <w:rsid w:val="00E7222B"/>
    <w:rsid w:val="00E74438"/>
    <w:rsid w:val="00E7462C"/>
    <w:rsid w:val="00E7563E"/>
    <w:rsid w:val="00E76E61"/>
    <w:rsid w:val="00E80E4D"/>
    <w:rsid w:val="00E82F9C"/>
    <w:rsid w:val="00E83A4C"/>
    <w:rsid w:val="00E87979"/>
    <w:rsid w:val="00E911EA"/>
    <w:rsid w:val="00E924B5"/>
    <w:rsid w:val="00E9303D"/>
    <w:rsid w:val="00E934F5"/>
    <w:rsid w:val="00E93F72"/>
    <w:rsid w:val="00E9719D"/>
    <w:rsid w:val="00E97D7A"/>
    <w:rsid w:val="00E97DFD"/>
    <w:rsid w:val="00EA135F"/>
    <w:rsid w:val="00EA2CE7"/>
    <w:rsid w:val="00EA2E02"/>
    <w:rsid w:val="00EA54DC"/>
    <w:rsid w:val="00EA6D4E"/>
    <w:rsid w:val="00EA7345"/>
    <w:rsid w:val="00EA7623"/>
    <w:rsid w:val="00EA7A80"/>
    <w:rsid w:val="00EB00EC"/>
    <w:rsid w:val="00EB2D7A"/>
    <w:rsid w:val="00EB3424"/>
    <w:rsid w:val="00EB7828"/>
    <w:rsid w:val="00EC0FA5"/>
    <w:rsid w:val="00EC1B47"/>
    <w:rsid w:val="00EC441C"/>
    <w:rsid w:val="00EC6F04"/>
    <w:rsid w:val="00ED1CBD"/>
    <w:rsid w:val="00ED2AC0"/>
    <w:rsid w:val="00ED2EAB"/>
    <w:rsid w:val="00ED394F"/>
    <w:rsid w:val="00ED4617"/>
    <w:rsid w:val="00EE217A"/>
    <w:rsid w:val="00EE4034"/>
    <w:rsid w:val="00EE43FF"/>
    <w:rsid w:val="00EE52DD"/>
    <w:rsid w:val="00EE67C7"/>
    <w:rsid w:val="00EF2611"/>
    <w:rsid w:val="00EF2BF6"/>
    <w:rsid w:val="00EF3D59"/>
    <w:rsid w:val="00EF62B3"/>
    <w:rsid w:val="00F00B9C"/>
    <w:rsid w:val="00F02277"/>
    <w:rsid w:val="00F02713"/>
    <w:rsid w:val="00F030F5"/>
    <w:rsid w:val="00F043DC"/>
    <w:rsid w:val="00F10A47"/>
    <w:rsid w:val="00F10DF4"/>
    <w:rsid w:val="00F10EE2"/>
    <w:rsid w:val="00F11213"/>
    <w:rsid w:val="00F1147E"/>
    <w:rsid w:val="00F12021"/>
    <w:rsid w:val="00F122B8"/>
    <w:rsid w:val="00F17366"/>
    <w:rsid w:val="00F209F8"/>
    <w:rsid w:val="00F25336"/>
    <w:rsid w:val="00F256F3"/>
    <w:rsid w:val="00F25F86"/>
    <w:rsid w:val="00F3098B"/>
    <w:rsid w:val="00F30FC3"/>
    <w:rsid w:val="00F31B34"/>
    <w:rsid w:val="00F324D1"/>
    <w:rsid w:val="00F32629"/>
    <w:rsid w:val="00F32C16"/>
    <w:rsid w:val="00F3376C"/>
    <w:rsid w:val="00F34B40"/>
    <w:rsid w:val="00F3777C"/>
    <w:rsid w:val="00F41507"/>
    <w:rsid w:val="00F433B7"/>
    <w:rsid w:val="00F433B8"/>
    <w:rsid w:val="00F43CB8"/>
    <w:rsid w:val="00F4510F"/>
    <w:rsid w:val="00F453AF"/>
    <w:rsid w:val="00F46EE3"/>
    <w:rsid w:val="00F472F7"/>
    <w:rsid w:val="00F50347"/>
    <w:rsid w:val="00F5151B"/>
    <w:rsid w:val="00F52C2C"/>
    <w:rsid w:val="00F536E8"/>
    <w:rsid w:val="00F54D8E"/>
    <w:rsid w:val="00F56728"/>
    <w:rsid w:val="00F61377"/>
    <w:rsid w:val="00F61F3D"/>
    <w:rsid w:val="00F63E2A"/>
    <w:rsid w:val="00F63FC2"/>
    <w:rsid w:val="00F65994"/>
    <w:rsid w:val="00F66892"/>
    <w:rsid w:val="00F6713F"/>
    <w:rsid w:val="00F6777B"/>
    <w:rsid w:val="00F7029E"/>
    <w:rsid w:val="00F720B3"/>
    <w:rsid w:val="00F729B0"/>
    <w:rsid w:val="00F74E38"/>
    <w:rsid w:val="00F74EEF"/>
    <w:rsid w:val="00F77C75"/>
    <w:rsid w:val="00F80CF7"/>
    <w:rsid w:val="00F810A5"/>
    <w:rsid w:val="00F82003"/>
    <w:rsid w:val="00F83A1A"/>
    <w:rsid w:val="00F83D7F"/>
    <w:rsid w:val="00F86A18"/>
    <w:rsid w:val="00F900D5"/>
    <w:rsid w:val="00F9014A"/>
    <w:rsid w:val="00F90192"/>
    <w:rsid w:val="00F909E1"/>
    <w:rsid w:val="00F90EEB"/>
    <w:rsid w:val="00F92070"/>
    <w:rsid w:val="00F929CF"/>
    <w:rsid w:val="00F949EE"/>
    <w:rsid w:val="00F96858"/>
    <w:rsid w:val="00F977D0"/>
    <w:rsid w:val="00FA0277"/>
    <w:rsid w:val="00FA1C4E"/>
    <w:rsid w:val="00FA2A60"/>
    <w:rsid w:val="00FA4E45"/>
    <w:rsid w:val="00FA5055"/>
    <w:rsid w:val="00FA5376"/>
    <w:rsid w:val="00FA67C8"/>
    <w:rsid w:val="00FA74E9"/>
    <w:rsid w:val="00FA76A3"/>
    <w:rsid w:val="00FB0B1D"/>
    <w:rsid w:val="00FB18A2"/>
    <w:rsid w:val="00FB3592"/>
    <w:rsid w:val="00FB4683"/>
    <w:rsid w:val="00FB6043"/>
    <w:rsid w:val="00FB6456"/>
    <w:rsid w:val="00FB6620"/>
    <w:rsid w:val="00FB6C89"/>
    <w:rsid w:val="00FC02E9"/>
    <w:rsid w:val="00FC2482"/>
    <w:rsid w:val="00FC3A49"/>
    <w:rsid w:val="00FC75FF"/>
    <w:rsid w:val="00FD1F57"/>
    <w:rsid w:val="00FD2DD2"/>
    <w:rsid w:val="00FD78AF"/>
    <w:rsid w:val="00FE0777"/>
    <w:rsid w:val="00FE1D5C"/>
    <w:rsid w:val="00FE3283"/>
    <w:rsid w:val="00FE50C1"/>
    <w:rsid w:val="00FE5EA6"/>
    <w:rsid w:val="00FE73B7"/>
    <w:rsid w:val="00FE7630"/>
    <w:rsid w:val="00FE7D57"/>
    <w:rsid w:val="00FF662B"/>
    <w:rsid w:val="00FF6C02"/>
    <w:rsid w:val="00FF7D13"/>
    <w:rsid w:val="00FF7D70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B1827"/>
  <w15:chartTrackingRefBased/>
  <w15:docId w15:val="{351915DD-1E0D-4B09-A45C-698CF509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71"/>
    <w:pPr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aliases w:val="Chaper Title"/>
    <w:basedOn w:val="Normal"/>
    <w:next w:val="Normal"/>
    <w:link w:val="Heading1Char"/>
    <w:autoRedefine/>
    <w:uiPriority w:val="9"/>
    <w:qFormat/>
    <w:rsid w:val="001B16A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B4F"/>
    <w:pPr>
      <w:outlineLvl w:val="1"/>
    </w:pPr>
    <w:rPr>
      <w:sz w:val="28"/>
      <w:szCs w:val="33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B4F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C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er Title Char"/>
    <w:basedOn w:val="DefaultParagraphFont"/>
    <w:link w:val="Heading1"/>
    <w:uiPriority w:val="9"/>
    <w:rsid w:val="001B16AA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341"/>
    <w:pPr>
      <w:outlineLvl w:val="9"/>
    </w:pPr>
    <w:rPr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01786D"/>
    <w:pPr>
      <w:spacing w:after="100"/>
      <w:ind w:left="216"/>
    </w:pPr>
    <w:rPr>
      <w:rFonts w:eastAsiaTheme="minorEastAsia" w:cs="Times New Roman"/>
      <w:color w:val="000000" w:themeColor="text1"/>
      <w:szCs w:val="24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A5341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BA5341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BA53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5341"/>
    <w:pPr>
      <w:ind w:left="720"/>
      <w:contextualSpacing/>
    </w:pPr>
  </w:style>
  <w:style w:type="paragraph" w:customStyle="1" w:styleId="KMHead1">
    <w:name w:val="KM Head1"/>
    <w:basedOn w:val="Heading1"/>
    <w:link w:val="KMHead1Char"/>
    <w:qFormat/>
    <w:rsid w:val="00732BF0"/>
    <w:rPr>
      <w:rFonts w:cs="Times New Roman"/>
      <w:b w:val="0"/>
      <w:bCs/>
      <w:szCs w:val="30"/>
    </w:rPr>
  </w:style>
  <w:style w:type="character" w:customStyle="1" w:styleId="KMHead1Char">
    <w:name w:val="KM Head1 Char"/>
    <w:basedOn w:val="Heading1Char"/>
    <w:link w:val="KMHead1"/>
    <w:rsid w:val="00732BF0"/>
    <w:rPr>
      <w:rFonts w:ascii="Times New Roman" w:eastAsiaTheme="majorEastAsia" w:hAnsi="Times New Roman" w:cs="Times New Roman"/>
      <w:b w:val="0"/>
      <w:bCs/>
      <w:color w:val="000000" w:themeColor="text1"/>
      <w:kern w:val="0"/>
      <w:sz w:val="30"/>
      <w:szCs w:val="3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6C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A0547"/>
    <w:pPr>
      <w:spacing w:after="0"/>
      <w:jc w:val="center"/>
    </w:pPr>
    <w:rPr>
      <w:rFonts w:ascii="Calibri" w:hAnsi="Calibri" w:cs="Calibri"/>
      <w:noProof/>
      <w:sz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A0547"/>
    <w:rPr>
      <w:rFonts w:ascii="Calibri" w:hAnsi="Calibri" w:cs="Calibri"/>
      <w:noProof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A0547"/>
    <w:pPr>
      <w:spacing w:line="240" w:lineRule="auto"/>
      <w:jc w:val="center"/>
    </w:pPr>
    <w:rPr>
      <w:rFonts w:ascii="Calibri" w:hAnsi="Calibri" w:cs="Calibri"/>
      <w:noProof/>
      <w:sz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A0547"/>
    <w:rPr>
      <w:rFonts w:ascii="Calibri" w:hAnsi="Calibri" w:cs="Calibri"/>
      <w:noProof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7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77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7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77C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40C4F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5777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7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B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BF"/>
    <w:rPr>
      <w:i/>
      <w:iCs/>
      <w:color w:val="4472C4" w:themeColor="accent1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5B4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3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5B4F"/>
    <w:rPr>
      <w:rFonts w:ascii="Times New Roman" w:eastAsiaTheme="majorEastAsia" w:hAnsi="Times New Roman" w:cstheme="majorBidi"/>
      <w:b/>
      <w:color w:val="000000" w:themeColor="text1"/>
      <w:kern w:val="0"/>
      <w:sz w:val="24"/>
      <w:szCs w:val="30"/>
      <w14:ligatures w14:val="none"/>
    </w:rPr>
  </w:style>
  <w:style w:type="paragraph" w:styleId="NoSpacing">
    <w:name w:val="No Spacing"/>
    <w:uiPriority w:val="1"/>
    <w:qFormat/>
    <w:rsid w:val="00B912D7"/>
    <w:pPr>
      <w:spacing w:after="0" w:line="240" w:lineRule="auto"/>
    </w:pPr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CDB57-CF78-435A-B050-08AB1C43F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15328</TotalTime>
  <Pages>4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nawaphat.13ua@mail.kmutt.ac.th</dc:creator>
  <cp:keywords/>
  <dc:description/>
  <cp:lastModifiedBy>THU TA ZAW</cp:lastModifiedBy>
  <cp:revision>1226</cp:revision>
  <dcterms:created xsi:type="dcterms:W3CDTF">2023-09-16T04:10:00Z</dcterms:created>
  <dcterms:modified xsi:type="dcterms:W3CDTF">2026-03-02T06:53:00Z</dcterms:modified>
</cp:coreProperties>
</file>