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97B22" w14:textId="77777777" w:rsidR="000C6F42" w:rsidRDefault="000C6F42" w:rsidP="000C6F42">
      <w:pPr>
        <w:pStyle w:val="backcovercopy"/>
      </w:pPr>
    </w:p>
    <w:p w14:paraId="265624A7" w14:textId="77777777" w:rsidR="000C6F42" w:rsidRDefault="000C6F42" w:rsidP="000C6F42">
      <w:pPr>
        <w:pStyle w:val="backcovercopy"/>
      </w:pPr>
    </w:p>
    <w:p w14:paraId="23B823A7" w14:textId="77777777" w:rsidR="000C6F42" w:rsidRDefault="000C6F42" w:rsidP="000C6F42">
      <w:pPr>
        <w:pStyle w:val="backcovercopy"/>
      </w:pPr>
    </w:p>
    <w:p w14:paraId="2F0C24BD" w14:textId="77777777" w:rsidR="000C6F42" w:rsidRDefault="000C6F42" w:rsidP="000C6F42">
      <w:pPr>
        <w:pStyle w:val="backcovercopy"/>
      </w:pPr>
    </w:p>
    <w:p w14:paraId="5865E3EC" w14:textId="77777777" w:rsidR="000C6F42" w:rsidRDefault="000C6F42" w:rsidP="000C6F42">
      <w:pPr>
        <w:pStyle w:val="backcovercopy"/>
      </w:pPr>
    </w:p>
    <w:p w14:paraId="22024818" w14:textId="77777777" w:rsidR="000C6F42" w:rsidRDefault="000C6F42" w:rsidP="000C6F42">
      <w:pPr>
        <w:pStyle w:val="backcovercopy"/>
      </w:pPr>
    </w:p>
    <w:p w14:paraId="1A59144E" w14:textId="77777777" w:rsidR="00735DF0" w:rsidRDefault="00735DF0" w:rsidP="000C6F42">
      <w:pPr>
        <w:pStyle w:val="backcovercopy"/>
      </w:pPr>
    </w:p>
    <w:p w14:paraId="742C08AD" w14:textId="77777777" w:rsidR="00735DF0" w:rsidRDefault="00735DF0" w:rsidP="000C6F42">
      <w:pPr>
        <w:pStyle w:val="backcovercopy"/>
      </w:pPr>
    </w:p>
    <w:p w14:paraId="774E676B" w14:textId="77777777" w:rsidR="000C6F42" w:rsidRDefault="000C6F42" w:rsidP="000C6F42">
      <w:pPr>
        <w:pStyle w:val="backcovercopy"/>
      </w:pPr>
    </w:p>
    <w:p w14:paraId="29AEA41E" w14:textId="77777777" w:rsidR="000C6F42" w:rsidRDefault="000C6F42" w:rsidP="000C6F42">
      <w:pPr>
        <w:pStyle w:val="backcovercopy"/>
      </w:pPr>
    </w:p>
    <w:p w14:paraId="08BBC035" w14:textId="77777777" w:rsidR="000C6F42" w:rsidRDefault="000C6F42" w:rsidP="000C6F42">
      <w:pPr>
        <w:pStyle w:val="backcovercopy"/>
      </w:pPr>
    </w:p>
    <w:p w14:paraId="5DBA3868" w14:textId="77777777" w:rsidR="000C6F42" w:rsidRDefault="000C6F42" w:rsidP="000C6F42">
      <w:pPr>
        <w:pStyle w:val="backcovercopy"/>
      </w:pPr>
    </w:p>
    <w:p w14:paraId="4F54DC0F" w14:textId="6470D966" w:rsidR="005C4B79" w:rsidRDefault="005C4B79" w:rsidP="005C4B79">
      <w:pPr>
        <w:pStyle w:val="backcovercopy"/>
      </w:pPr>
      <w:r>
        <w:t xml:space="preserve"> </w:t>
      </w:r>
    </w:p>
    <w:p w14:paraId="66FB2917" w14:textId="77777777" w:rsidR="00CB69D3" w:rsidRDefault="005C4B79" w:rsidP="00CB69D3">
      <w:pPr>
        <w:pStyle w:val="TOCHeading"/>
        <w:rPr>
          <w:sz w:val="52"/>
          <w:szCs w:val="52"/>
        </w:rPr>
      </w:pPr>
      <w:r>
        <w:rPr>
          <w:sz w:val="48"/>
          <w:szCs w:val="48"/>
        </w:rPr>
        <w:t xml:space="preserve"> </w:t>
      </w:r>
      <w:r w:rsidR="00CB69D3">
        <w:rPr>
          <w:sz w:val="52"/>
          <w:szCs w:val="52"/>
        </w:rPr>
        <w:t>Vibration of a swing (</w:t>
      </w:r>
      <w:proofErr w:type="spellStart"/>
      <w:r w:rsidR="00CB69D3">
        <w:rPr>
          <w:sz w:val="52"/>
          <w:szCs w:val="52"/>
        </w:rPr>
        <w:t>Buranko</w:t>
      </w:r>
      <w:proofErr w:type="spellEnd"/>
      <w:r w:rsidR="00CB69D3">
        <w:rPr>
          <w:sz w:val="52"/>
          <w:szCs w:val="52"/>
        </w:rPr>
        <w:t>)</w:t>
      </w:r>
    </w:p>
    <w:p w14:paraId="71248CBD" w14:textId="7255F73F" w:rsidR="00CB69D3" w:rsidRPr="00CB69D3" w:rsidRDefault="00CB69D3" w:rsidP="00CB69D3">
      <w:pPr>
        <w:pStyle w:val="TOCHeading"/>
        <w:rPr>
          <w:sz w:val="52"/>
          <w:szCs w:val="52"/>
        </w:rPr>
      </w:pPr>
      <w:r>
        <w:rPr>
          <w:sz w:val="52"/>
          <w:szCs w:val="52"/>
        </w:rPr>
        <w:t>Dynamics and Control A</w:t>
      </w:r>
    </w:p>
    <w:p w14:paraId="3183C6E4" w14:textId="77777777" w:rsidR="005C4B79" w:rsidRPr="00CC7EDF" w:rsidRDefault="005C4B79" w:rsidP="005C4B79">
      <w:pPr>
        <w:pStyle w:val="TOCHeading"/>
        <w:rPr>
          <w:sz w:val="48"/>
          <w:szCs w:val="48"/>
        </w:rPr>
      </w:pPr>
      <w:r w:rsidRPr="00CC7EDF">
        <w:rPr>
          <w:sz w:val="48"/>
          <w:szCs w:val="48"/>
        </w:rPr>
        <w:t xml:space="preserve">BY </w:t>
      </w:r>
    </w:p>
    <w:p w14:paraId="2771F2F8" w14:textId="77777777" w:rsidR="005C4B79" w:rsidRPr="00CC7EDF" w:rsidRDefault="005C4B79" w:rsidP="005C4B79">
      <w:pPr>
        <w:pStyle w:val="TOCHeading"/>
        <w:rPr>
          <w:sz w:val="48"/>
          <w:szCs w:val="48"/>
        </w:rPr>
      </w:pPr>
      <w:r w:rsidRPr="00CC7EDF">
        <w:rPr>
          <w:sz w:val="48"/>
          <w:szCs w:val="48"/>
        </w:rPr>
        <w:t>THU TA ZAW</w:t>
      </w:r>
    </w:p>
    <w:p w14:paraId="48515DE8" w14:textId="77777777" w:rsidR="000C6F42" w:rsidRPr="000C6F42" w:rsidRDefault="000C6F42" w:rsidP="000C6F42"/>
    <w:p w14:paraId="4C191648" w14:textId="77777777" w:rsidR="00314AC6" w:rsidRDefault="00314AC6" w:rsidP="00314AC6"/>
    <w:p w14:paraId="7DAD713E" w14:textId="77777777" w:rsidR="000C6F42" w:rsidRPr="00314AC6" w:rsidRDefault="000C6F42" w:rsidP="00314AC6"/>
    <w:p w14:paraId="397AD37F" w14:textId="727C8DA5" w:rsidR="000C6F42" w:rsidRDefault="00314AC6" w:rsidP="006E3C22">
      <w:r>
        <w:tab/>
      </w:r>
      <w:r>
        <w:tab/>
      </w:r>
    </w:p>
    <w:p w14:paraId="3F536965" w14:textId="77777777" w:rsidR="00735DF0" w:rsidRDefault="00735DF0" w:rsidP="00AE7715"/>
    <w:p w14:paraId="5E9F571D" w14:textId="77777777" w:rsidR="00033DC8" w:rsidRDefault="00033DC8" w:rsidP="00AE7715">
      <w:pPr>
        <w:rPr>
          <w:rFonts w:ascii="Arial" w:hAnsi="Arial" w:cs="Arial"/>
          <w:b/>
          <w:bCs/>
          <w:color w:val="323E4F" w:themeColor="text2" w:themeShade="BF"/>
          <w:sz w:val="52"/>
          <w:szCs w:val="52"/>
        </w:rPr>
      </w:pPr>
    </w:p>
    <w:p w14:paraId="4CA40554" w14:textId="77777777" w:rsidR="00922445" w:rsidRDefault="00922445" w:rsidP="00AE7715">
      <w:pPr>
        <w:rPr>
          <w:rFonts w:ascii="Arial" w:hAnsi="Arial" w:cs="Arial"/>
          <w:b/>
          <w:bCs/>
          <w:color w:val="323E4F" w:themeColor="text2" w:themeShade="BF"/>
          <w:sz w:val="52"/>
          <w:szCs w:val="52"/>
        </w:rPr>
      </w:pPr>
    </w:p>
    <w:p w14:paraId="3ABE82BB" w14:textId="77777777" w:rsidR="00922445" w:rsidRDefault="00922445" w:rsidP="00AE7715">
      <w:pPr>
        <w:rPr>
          <w:rFonts w:ascii="Arial" w:hAnsi="Arial" w:cs="Arial"/>
          <w:b/>
          <w:bCs/>
          <w:color w:val="323E4F" w:themeColor="text2" w:themeShade="BF"/>
          <w:sz w:val="52"/>
          <w:szCs w:val="52"/>
        </w:rPr>
      </w:pPr>
    </w:p>
    <w:p w14:paraId="7EC434B8" w14:textId="77777777" w:rsidR="00881D6E" w:rsidRDefault="00881D6E" w:rsidP="00914193">
      <w:pPr>
        <w:pStyle w:val="BodyText"/>
        <w:rPr>
          <w:lang w:eastAsia="x-none"/>
        </w:rPr>
      </w:pPr>
    </w:p>
    <w:p w14:paraId="2E288C6F" w14:textId="77777777" w:rsidR="00881D6E" w:rsidRDefault="00881D6E" w:rsidP="00914193">
      <w:pPr>
        <w:pStyle w:val="BodyText"/>
        <w:rPr>
          <w:lang w:eastAsia="x-none"/>
        </w:rPr>
      </w:pPr>
    </w:p>
    <w:p w14:paraId="74550C98" w14:textId="77777777" w:rsidR="00881D6E" w:rsidRDefault="00881D6E" w:rsidP="00914193">
      <w:pPr>
        <w:pStyle w:val="BodyText"/>
        <w:rPr>
          <w:lang w:eastAsia="x-none"/>
        </w:rPr>
      </w:pPr>
    </w:p>
    <w:p w14:paraId="21A82744" w14:textId="77777777" w:rsidR="0003613A" w:rsidRDefault="0003613A" w:rsidP="002D24BD"/>
    <w:p w14:paraId="339BA548" w14:textId="188BB0E3" w:rsidR="0014318B" w:rsidRPr="00D6194A" w:rsidRDefault="00AF1695" w:rsidP="00AF1695">
      <w:pPr>
        <w:rPr>
          <w:b/>
          <w:bCs/>
          <w:sz w:val="28"/>
          <w:szCs w:val="28"/>
        </w:rPr>
      </w:pPr>
      <w:r w:rsidRPr="00D6194A">
        <w:rPr>
          <w:b/>
          <w:bCs/>
          <w:sz w:val="28"/>
          <w:szCs w:val="28"/>
        </w:rPr>
        <w:lastRenderedPageBreak/>
        <w:t xml:space="preserve">(1) The Equation of Motion about a swing </w:t>
      </w:r>
    </w:p>
    <w:p w14:paraId="6EAD0360" w14:textId="77777777" w:rsidR="00D6194A" w:rsidRDefault="00A32220" w:rsidP="00AF1695">
      <w:r>
        <w:tab/>
      </w:r>
    </w:p>
    <w:p w14:paraId="3649234D" w14:textId="5530C096" w:rsidR="00A32220" w:rsidRDefault="00A32220" w:rsidP="00D6194A">
      <w:pPr>
        <w:ind w:firstLine="720"/>
      </w:pPr>
      <w:r>
        <w:t xml:space="preserve">The </w:t>
      </w:r>
      <w:r w:rsidR="00A24BC9">
        <w:t>vibration of a swing (</w:t>
      </w:r>
      <w:proofErr w:type="spellStart"/>
      <w:r w:rsidR="00A24BC9">
        <w:t>buranko</w:t>
      </w:r>
      <w:proofErr w:type="spellEnd"/>
      <w:r w:rsidR="00A24BC9">
        <w:t xml:space="preserve">) is modeled as a pendulum with a flexible, damped rope. The rope is represented as a linear mass-spring-damper element, allowing the rope length to slightly change under the person’s weight. </w:t>
      </w:r>
      <w:r w:rsidR="009F640E">
        <w:t>The calculations were done in polar coordinates.</w:t>
      </w:r>
    </w:p>
    <w:p w14:paraId="44491127" w14:textId="11CEB590" w:rsidR="004D504A" w:rsidRDefault="00D97093" w:rsidP="00D6194A">
      <w:pPr>
        <w:ind w:firstLine="720"/>
      </w:pPr>
      <w:r w:rsidRPr="005B770D">
        <w:rPr>
          <w:highlight w:val="yellow"/>
        </w:rPr>
        <w:t>(Free body diagram 2x)</w:t>
      </w:r>
    </w:p>
    <w:p w14:paraId="3BA8B114" w14:textId="77777777" w:rsidR="00AC53CD" w:rsidRDefault="00AC53CD" w:rsidP="00D6194A">
      <w:pPr>
        <w:ind w:firstLine="720"/>
      </w:pPr>
    </w:p>
    <w:p w14:paraId="3C5C3DA5" w14:textId="77777777" w:rsidR="00AC53CD" w:rsidRDefault="00AC53CD" w:rsidP="00D6194A">
      <w:pPr>
        <w:ind w:firstLine="720"/>
      </w:pPr>
    </w:p>
    <w:p w14:paraId="092F97D4" w14:textId="77777777" w:rsidR="00AC53CD" w:rsidRDefault="00AC53CD" w:rsidP="00D6194A">
      <w:pPr>
        <w:ind w:firstLine="720"/>
      </w:pPr>
    </w:p>
    <w:p w14:paraId="73C7D190" w14:textId="0DA61AFE" w:rsidR="004D504A" w:rsidRDefault="004D504A" w:rsidP="00D6194A">
      <w:pPr>
        <w:ind w:firstLine="720"/>
      </w:pPr>
      <w:r>
        <w:t xml:space="preserve">Where: </w:t>
      </w:r>
    </w:p>
    <w:p w14:paraId="0CC93264" w14:textId="6A26D1DA" w:rsidR="00A24BC9" w:rsidRDefault="00FB07C0" w:rsidP="00D6194A">
      <w:pPr>
        <w:ind w:firstLine="720"/>
      </w:pPr>
      <w:r>
        <w:t xml:space="preserve">O = Origin </w:t>
      </w:r>
    </w:p>
    <w:p w14:paraId="2D5306FA" w14:textId="0F3938FA" w:rsidR="00FB07C0" w:rsidRDefault="00000000" w:rsidP="00D6194A">
      <w:pPr>
        <w:ind w:firstLine="720"/>
      </w:pP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FB07C0">
        <w:t xml:space="preserve">= unstretched length of the rope </w:t>
      </w:r>
    </w:p>
    <w:p w14:paraId="5A080B89" w14:textId="6AFF6296" w:rsidR="00FB07C0" w:rsidRDefault="00FB07C0" w:rsidP="00D6194A">
      <w:pPr>
        <w:ind w:firstLine="720"/>
      </w:pPr>
      <w:r>
        <w:t>m = total mass</w:t>
      </w:r>
      <w:r w:rsidR="0030030C">
        <w:t xml:space="preserve"> (rider + seat)</w:t>
      </w:r>
    </w:p>
    <w:p w14:paraId="7FEA8BE3" w14:textId="7DD82533" w:rsidR="00FB07C0" w:rsidRDefault="00FB07C0" w:rsidP="00D6194A">
      <w:pPr>
        <w:ind w:firstLine="720"/>
      </w:pPr>
      <w:r>
        <w:t>g = gravitational acceleration</w:t>
      </w:r>
    </w:p>
    <w:p w14:paraId="7E5160C0" w14:textId="77777777" w:rsidR="0030030C" w:rsidRDefault="0030030C" w:rsidP="00D6194A">
      <w:pPr>
        <w:ind w:firstLine="720"/>
      </w:pPr>
    </w:p>
    <w:p w14:paraId="0CF903A2" w14:textId="5EEB4A72" w:rsidR="0030030C" w:rsidRDefault="0030030C" w:rsidP="00D6194A">
      <w:pPr>
        <w:ind w:firstLine="720"/>
      </w:pPr>
      <w:r>
        <w:t>r(t) = instantaneous length of the rope</w:t>
      </w:r>
      <w:r w:rsidR="00A515B0">
        <w:t xml:space="preserve"> (distance from pivot to mass)</w:t>
      </w:r>
    </w:p>
    <w:p w14:paraId="748817FD" w14:textId="0DE143A6" w:rsidR="0030030C" w:rsidRDefault="0030030C" w:rsidP="00D6194A">
      <w:pPr>
        <w:ind w:firstLine="720"/>
      </w:pPr>
      <m:oMath>
        <m:r>
          <m:rPr>
            <m:sty m:val="p"/>
          </m:rPr>
          <w:rPr>
            <w:rFonts w:ascii="Cambria Math" w:hAnsi="Cambria Math"/>
          </w:rPr>
          <m:t>θ(t)</m:t>
        </m:r>
      </m:oMath>
      <w:r w:rsidR="009A45DE">
        <w:t xml:space="preserve"> =</w:t>
      </w:r>
      <w:r>
        <w:t xml:space="preserve"> swing angle measured from the downward vertical</w:t>
      </w:r>
      <w:r w:rsidR="00272170">
        <w:t xml:space="preserve"> (</w:t>
      </w:r>
      <m:oMath>
        <m:r>
          <w:rPr>
            <w:rFonts w:ascii="Cambria Math" w:hAnsi="Cambria Math"/>
          </w:rPr>
          <m:t>θ=0</m:t>
        </m:r>
      </m:oMath>
      <w:r w:rsidR="00272170">
        <w:t xml:space="preserve"> when the mass straight down)</w:t>
      </w:r>
    </w:p>
    <w:p w14:paraId="0499C52A" w14:textId="22185B19" w:rsidR="00D70BA9" w:rsidRDefault="00D3372E" w:rsidP="00D70BA9">
      <w:r>
        <w:tab/>
      </w:r>
      <m:oMath>
        <m:r>
          <m:rPr>
            <m:sty m:val="p"/>
          </m:rPr>
          <w:rPr>
            <w:rFonts w:ascii="Cambria Math" w:hAnsi="Cambria Math"/>
          </w:rPr>
          <m:t>r</m:t>
        </m:r>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m:rPr>
            <m:sty m:val="p"/>
          </m:rPr>
          <w:rPr>
            <w:rFonts w:ascii="Cambria Math" w:hAnsi="Cambria Math"/>
          </w:rPr>
          <m:t>+x(t)</m:t>
        </m:r>
      </m:oMath>
      <w:r>
        <w:t xml:space="preserve"> </w:t>
      </w:r>
    </w:p>
    <w:p w14:paraId="791B838D" w14:textId="25644383" w:rsidR="00D3372E" w:rsidRDefault="00D3372E" w:rsidP="00D70BA9">
      <w:r>
        <w:t>where:</w:t>
      </w:r>
    </w:p>
    <w:p w14:paraId="20FD9574" w14:textId="15A7209A" w:rsidR="00D3372E" w:rsidRDefault="00D3372E" w:rsidP="00D70BA9">
      <w:r>
        <w:t>x(t) = the extension of the rope beyond its natural length</w:t>
      </w:r>
    </w:p>
    <w:p w14:paraId="4E2513E9" w14:textId="55FBF1E5" w:rsidR="004D504A" w:rsidRDefault="004D504A" w:rsidP="00D70BA9">
      <w:r>
        <w:t>The cartesian position of the mass at the end is then:</w:t>
      </w:r>
    </w:p>
    <w:p w14:paraId="77BA9C7A" w14:textId="7EBC8411" w:rsidR="004D504A" w:rsidRDefault="004D504A" w:rsidP="00D70BA9">
      <w:r>
        <w:tab/>
      </w:r>
      <m:oMath>
        <m:sSub>
          <m:sSubPr>
            <m:ctrlPr>
              <w:rPr>
                <w:rFonts w:ascii="Cambria Math" w:hAnsi="Cambria Math"/>
                <w:i/>
              </w:rPr>
            </m:ctrlPr>
          </m:sSubPr>
          <m:e>
            <m:r>
              <w:rPr>
                <w:rFonts w:ascii="Cambria Math" w:hAnsi="Cambria Math"/>
              </w:rPr>
              <m:t>x</m:t>
            </m:r>
          </m:e>
          <m:sub>
            <m:r>
              <w:rPr>
                <w:rFonts w:ascii="Cambria Math" w:hAnsi="Cambria Math"/>
              </w:rPr>
              <m:t>cart</m:t>
            </m:r>
          </m:sub>
        </m:sSub>
        <m:r>
          <m:rPr>
            <m:sty m:val="p"/>
          </m:rPr>
          <w:rPr>
            <w:rFonts w:ascii="Cambria Math" w:hAnsi="Cambria Math"/>
          </w:rPr>
          <m:t>(t) = r(t)sinθ(t)</m:t>
        </m:r>
      </m:oMath>
    </w:p>
    <w:p w14:paraId="155E1492" w14:textId="3CA6ECDF" w:rsidR="004D504A" w:rsidRDefault="004D504A" w:rsidP="00A02375">
      <w:pPr>
        <w:ind w:firstLine="720"/>
      </w:pPr>
      <m:oMath>
        <m:sSub>
          <m:sSubPr>
            <m:ctrlPr>
              <w:rPr>
                <w:rFonts w:ascii="Cambria Math" w:hAnsi="Cambria Math"/>
                <w:i/>
              </w:rPr>
            </m:ctrlPr>
          </m:sSubPr>
          <m:e>
            <m:r>
              <w:rPr>
                <w:rFonts w:ascii="Cambria Math" w:hAnsi="Cambria Math"/>
              </w:rPr>
              <m:t>y</m:t>
            </m:r>
          </m:e>
          <m:sub>
            <m:r>
              <w:rPr>
                <w:rFonts w:ascii="Cambria Math" w:hAnsi="Cambria Math"/>
              </w:rPr>
              <m:t>cart</m:t>
            </m:r>
          </m:sub>
        </m:sSub>
        <m:r>
          <m:rPr>
            <m:sty m:val="p"/>
          </m:rPr>
          <w:rPr>
            <w:rFonts w:ascii="Cambria Math" w:hAnsi="Cambria Math"/>
          </w:rPr>
          <m:t>(t) = -r(t)cosθ(t)</m:t>
        </m:r>
      </m:oMath>
      <w:r w:rsidR="00A02375">
        <w:tab/>
      </w:r>
      <w:r w:rsidR="00A02375">
        <w:tab/>
      </w:r>
    </w:p>
    <w:p w14:paraId="07FA846C" w14:textId="77777777" w:rsidR="004D504A" w:rsidRDefault="004D504A" w:rsidP="004D504A"/>
    <w:p w14:paraId="73A7FB25" w14:textId="3FE548E5" w:rsidR="004D504A" w:rsidRDefault="004D504A" w:rsidP="004D504A">
      <w:r>
        <w:t>The rope is modeled as a massless spring-damper system</w:t>
      </w:r>
    </w:p>
    <w:p w14:paraId="24C30B73" w14:textId="21FCBDE4" w:rsidR="004D504A" w:rsidRDefault="00A3796B" w:rsidP="00A3796B">
      <w:pPr>
        <w:ind w:firstLine="720"/>
      </w:pPr>
      <w:r>
        <w:t>A linear spring with stiffness k (N/m)</w:t>
      </w:r>
    </w:p>
    <w:p w14:paraId="3BA1DAC6" w14:textId="2C361C97" w:rsidR="00A3796B" w:rsidRDefault="00A3796B" w:rsidP="00A3796B">
      <w:pPr>
        <w:ind w:firstLine="720"/>
      </w:pPr>
      <w:r>
        <w:t>A viscous damper with coefficient c (N.s/m)</w:t>
      </w:r>
    </w:p>
    <w:p w14:paraId="44947746" w14:textId="7122E687" w:rsidR="00A3796B" w:rsidRDefault="00A3796B" w:rsidP="004D504A">
      <w:r>
        <w:t>The axial force in the rope (on the mass) is:</w:t>
      </w:r>
    </w:p>
    <w:p w14:paraId="0BBA722D" w14:textId="3B8A9047" w:rsidR="00D3372E" w:rsidRPr="00A02375" w:rsidRDefault="00A3796B" w:rsidP="00D70BA9">
      <m:oMathPara>
        <m:oMath>
          <m:sSub>
            <m:sSubPr>
              <m:ctrlPr>
                <w:rPr>
                  <w:rFonts w:ascii="Cambria Math" w:hAnsi="Cambria Math"/>
                  <w:i/>
                </w:rPr>
              </m:ctrlPr>
            </m:sSubPr>
            <m:e>
              <m:r>
                <w:rPr>
                  <w:rFonts w:ascii="Cambria Math" w:hAnsi="Cambria Math"/>
                </w:rPr>
                <m:t>F</m:t>
              </m:r>
            </m:e>
            <m:sub>
              <m:r>
                <w:rPr>
                  <w:rFonts w:ascii="Cambria Math" w:hAnsi="Cambria Math"/>
                </w:rPr>
                <m:t>rope</m:t>
              </m:r>
            </m:sub>
          </m:sSub>
          <m:r>
            <w:rPr>
              <w:rFonts w:ascii="Cambria Math" w:hAnsi="Cambria Math"/>
            </w:rPr>
            <m:t>=kx+c</m:t>
          </m:r>
          <m:r>
            <w:rPr>
              <w:rFonts w:ascii="Cambria Math" w:hAnsi="Cambria Math"/>
            </w:rPr>
            <m:t>ẋ</m:t>
          </m:r>
        </m:oMath>
      </m:oMathPara>
    </w:p>
    <w:p w14:paraId="7FB1120B" w14:textId="20E6CF18" w:rsidR="00A02375" w:rsidRDefault="00A02375" w:rsidP="00D70BA9">
      <w:r>
        <w:t xml:space="preserve">This force always acts along the rope, pulling the mass toward the pivot. </w:t>
      </w:r>
    </w:p>
    <w:p w14:paraId="0C7B20A8" w14:textId="5C05CA2E" w:rsidR="00A02375" w:rsidRDefault="00A02375" w:rsidP="00D70BA9">
      <w:r>
        <w:t>Radial acceleration:</w:t>
      </w:r>
    </w:p>
    <w:p w14:paraId="60BF132A" w14:textId="52589C91" w:rsidR="00D70BA9" w:rsidRDefault="00816BC5" w:rsidP="00D70BA9">
      <m:oMath>
        <m:sSub>
          <m:sSubPr>
            <m:ctrlPr>
              <w:rPr>
                <w:rFonts w:ascii="Cambria Math" w:hAnsi="Cambria Math"/>
                <w:i/>
              </w:rPr>
            </m:ctrlPr>
          </m:sSubPr>
          <m:e>
            <m:r>
              <w:rPr>
                <w:rFonts w:ascii="Cambria Math" w:hAnsi="Cambria Math"/>
              </w:rPr>
              <m:t>a</m:t>
            </m:r>
          </m:e>
          <m:sub>
            <m:r>
              <w:rPr>
                <w:rFonts w:ascii="Cambria Math" w:hAnsi="Cambria Math"/>
              </w:rPr>
              <m:t>r</m:t>
            </m:r>
          </m:sub>
        </m:sSub>
        <m:r>
          <m:rPr>
            <m:sty m:val="p"/>
          </m:rPr>
          <w:rPr>
            <w:rFonts w:ascii="Cambria Math" w:hAnsi="Cambria Math"/>
          </w:rPr>
          <m:t xml:space="preserve">= </m:t>
        </m:r>
        <m:r>
          <m:rPr>
            <m:sty m:val="p"/>
          </m:rPr>
          <w:rPr>
            <w:rFonts w:ascii="Cambria Math" w:hAnsi="Cambria Math" w:cs="Cambria Math"/>
          </w:rPr>
          <m:t>r</m:t>
        </m:r>
        <m:r>
          <m:rPr>
            <m:sty m:val="p"/>
          </m:rPr>
          <w:rPr>
            <w:rFonts w:ascii="Cambria Math" w:hAnsi="Cambria Math" w:cs="Calibri"/>
          </w:rPr>
          <m:t xml:space="preserve">̈ </m:t>
        </m:r>
        <m:r>
          <m:rPr>
            <m:sty m:val="p"/>
          </m:rPr>
          <w:rPr>
            <w:rFonts w:ascii="Cambria Math" w:hAnsi="Cambria Math"/>
          </w:rPr>
          <m:t xml:space="preserve">- </m:t>
        </m:r>
        <m:r>
          <m:rPr>
            <m:sty m:val="p"/>
          </m:rPr>
          <w:rPr>
            <w:rFonts w:ascii="Cambria Math" w:hAnsi="Cambria Math" w:cs="Cambria Math"/>
          </w:rPr>
          <m:t>r</m:t>
        </m:r>
        <m:sSup>
          <m:sSupPr>
            <m:ctrlPr>
              <w:rPr>
                <w:rFonts w:ascii="Cambria Math" w:hAnsi="Cambria Math"/>
                <w:i/>
              </w:rPr>
            </m:ctrlPr>
          </m:sSupPr>
          <m:e>
            <m:acc>
              <m:accPr>
                <m:chr m:val="̇"/>
                <m:ctrlPr>
                  <w:rPr>
                    <w:rFonts w:ascii="Cambria Math" w:hAnsi="Cambria Math" w:cs="Cambria Math"/>
                    <w:i/>
                  </w:rPr>
                </m:ctrlPr>
              </m:accPr>
              <m:e>
                <m:r>
                  <m:rPr>
                    <m:sty m:val="p"/>
                  </m:rPr>
                  <w:rPr>
                    <w:rFonts w:ascii="Cambria Math" w:hAnsi="Cambria Math"/>
                  </w:rPr>
                  <m:t>θ</m:t>
                </m:r>
              </m:e>
            </m:acc>
          </m:e>
          <m:sup>
            <m:r>
              <w:rPr>
                <w:rFonts w:ascii="Cambria Math" w:hAnsi="Cambria Math"/>
              </w:rPr>
              <m:t>2</m:t>
            </m:r>
          </m:sup>
        </m:sSup>
      </m:oMath>
      <w:r>
        <w:t xml:space="preserve"> </w:t>
      </w:r>
    </w:p>
    <w:p w14:paraId="2E056B01" w14:textId="77777777" w:rsidR="000C01BD" w:rsidRDefault="00A02375" w:rsidP="000C01BD">
      <w:r>
        <w:t>Tangential acceleration:</w:t>
      </w:r>
    </w:p>
    <w:p w14:paraId="7BA9700C" w14:textId="44E6893A" w:rsidR="000C01BD" w:rsidRDefault="000C01BD" w:rsidP="000C01BD">
      <w:r w:rsidRPr="000C01BD">
        <w:rPr>
          <w:rFonts w:ascii="Cambria Math" w:hAnsi="Cambria Math"/>
          <w:i/>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rPr>
              <m:t>θ</m:t>
            </m:r>
            <m:r>
              <m:rPr>
                <m:sty m:val="p"/>
              </m:rPr>
              <w:rPr>
                <w:rFonts w:ascii="Cambria Math" w:hAnsi="Cambria Math"/>
              </w:rPr>
              <m:t xml:space="preserve"> </m:t>
            </m:r>
          </m:sub>
        </m:sSub>
        <m:r>
          <m:rPr>
            <m:sty m:val="p"/>
          </m:rPr>
          <w:rPr>
            <w:rFonts w:ascii="Cambria Math" w:hAnsi="Cambria Math"/>
          </w:rPr>
          <m:t xml:space="preserve">= </m:t>
        </m:r>
        <m:r>
          <m:rPr>
            <m:sty m:val="p"/>
          </m:rPr>
          <w:rPr>
            <w:rFonts w:ascii="Cambria Math" w:hAnsi="Cambria Math" w:cs="Cambria Math"/>
          </w:rPr>
          <m:t>r</m:t>
        </m:r>
        <m:acc>
          <m:accPr>
            <m:chr m:val="̈"/>
            <m:ctrlPr>
              <w:rPr>
                <w:rFonts w:ascii="Cambria Math" w:hAnsi="Cambria Math" w:cs="Cambria Math"/>
                <w:i/>
              </w:rPr>
            </m:ctrlPr>
          </m:accPr>
          <m:e>
            <m:r>
              <m:rPr>
                <m:sty m:val="p"/>
              </m:rPr>
              <w:rPr>
                <w:rFonts w:ascii="Cambria Math" w:hAnsi="Cambria Math"/>
              </w:rPr>
              <m:t>θ</m:t>
            </m:r>
          </m:e>
        </m:acc>
        <m:r>
          <m:rPr>
            <m:sty m:val="p"/>
          </m:rPr>
          <w:rPr>
            <w:rFonts w:ascii="Cambria Math" w:hAnsi="Cambria Math" w:cs="Cambria Math"/>
          </w:rPr>
          <m:t>+2</m:t>
        </m:r>
        <m:acc>
          <m:accPr>
            <m:chr m:val="̇"/>
            <m:ctrlPr>
              <w:rPr>
                <w:rFonts w:ascii="Cambria Math" w:hAnsi="Cambria Math" w:cs="Cambria Math"/>
                <w:i/>
              </w:rPr>
            </m:ctrlPr>
          </m:accPr>
          <m:e>
            <m:r>
              <w:rPr>
                <w:rFonts w:ascii="Cambria Math" w:hAnsi="Cambria Math" w:cs="Cambria Math"/>
              </w:rPr>
              <m:t>r</m:t>
            </m:r>
          </m:e>
        </m:acc>
        <m:acc>
          <m:accPr>
            <m:chr m:val="̇"/>
            <m:ctrlPr>
              <w:rPr>
                <w:rFonts w:ascii="Cambria Math" w:hAnsi="Cambria Math" w:cs="Cambria Math"/>
                <w:i/>
              </w:rPr>
            </m:ctrlPr>
          </m:accPr>
          <m:e>
            <m:r>
              <m:rPr>
                <m:sty m:val="p"/>
              </m:rPr>
              <w:rPr>
                <w:rFonts w:ascii="Cambria Math" w:hAnsi="Cambria Math"/>
              </w:rPr>
              <m:t>θ</m:t>
            </m:r>
          </m:e>
        </m:acc>
      </m:oMath>
      <w:r>
        <w:t xml:space="preserve"> </w:t>
      </w:r>
    </w:p>
    <w:p w14:paraId="0CCCB921" w14:textId="6DF57F06" w:rsidR="001A0B4E" w:rsidRPr="001A0B4E" w:rsidRDefault="001A0B4E" w:rsidP="00D70BA9">
      <w:r>
        <w:t>For radial direction</w:t>
      </w:r>
      <w:r w:rsidR="00D97093">
        <w:t>:</w:t>
      </w:r>
    </w:p>
    <w:p w14:paraId="18CB8A2F" w14:textId="699953B2" w:rsidR="00A02375" w:rsidRDefault="001A0B4E" w:rsidP="00D70BA9">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F</m:t>
                </m:r>
              </m:e>
              <m:sub>
                <m:r>
                  <w:rPr>
                    <w:rFonts w:ascii="Cambria Math" w:hAnsi="Cambria Math"/>
                  </w:rPr>
                  <m:t>r</m:t>
                </m:r>
              </m:sub>
            </m:sSub>
            <m:r>
              <w:rPr>
                <w:rFonts w:ascii="Cambria Math" w:hAnsi="Cambria Math"/>
              </w:rPr>
              <m:t xml:space="preserve"> </m:t>
            </m:r>
            <m:r>
              <m:rPr>
                <m:sty m:val="p"/>
              </m:rPr>
              <w:rPr>
                <w:rFonts w:ascii="Cambria Math" w:hAnsi="Cambria Math"/>
              </w:rPr>
              <m:t>= m</m:t>
            </m:r>
            <m:sSub>
              <m:sSubPr>
                <m:ctrlPr>
                  <w:rPr>
                    <w:rFonts w:ascii="Cambria Math" w:hAnsi="Cambria Math"/>
                    <w:i/>
                  </w:rPr>
                </m:ctrlPr>
              </m:sSubPr>
              <m:e>
                <m:r>
                  <w:rPr>
                    <w:rFonts w:ascii="Cambria Math" w:hAnsi="Cambria Math"/>
                  </w:rPr>
                  <m:t>a</m:t>
                </m:r>
              </m:e>
              <m:sub>
                <m:r>
                  <w:rPr>
                    <w:rFonts w:ascii="Cambria Math" w:hAnsi="Cambria Math"/>
                  </w:rPr>
                  <m:t>r</m:t>
                </m:r>
              </m:sub>
            </m:sSub>
          </m:e>
        </m:nary>
      </m:oMath>
      <w:r>
        <w:t xml:space="preserve"> </w:t>
      </w:r>
    </w:p>
    <w:p w14:paraId="0B2AC5E3" w14:textId="239140FA" w:rsidR="001A0B4E" w:rsidRDefault="001A0B4E" w:rsidP="00D70BA9">
      <w:pPr>
        <w:rPr>
          <w:rFonts w:ascii="Cambria Math" w:hAnsi="Cambria Math"/>
        </w:rPr>
      </w:pP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F</m:t>
                </m:r>
              </m:e>
              <m:sub>
                <m:r>
                  <w:rPr>
                    <w:rFonts w:ascii="Cambria Math" w:hAnsi="Cambria Math"/>
                  </w:rPr>
                  <m:t>r</m:t>
                </m:r>
              </m:sub>
            </m:sSub>
            <m:r>
              <w:rPr>
                <w:rFonts w:ascii="Cambria Math" w:hAnsi="Cambria Math"/>
              </w:rPr>
              <m:t xml:space="preserve"> </m:t>
            </m:r>
            <m:r>
              <m:rPr>
                <m:sty m:val="p"/>
              </m:rP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m:rPr>
                <m:sty m:val="p"/>
              </m:rP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rope,r</m:t>
                </m:r>
              </m:sub>
            </m:sSub>
            <m:r>
              <m:rPr>
                <m:sty m:val="p"/>
              </m:rPr>
              <w:rPr>
                <w:rFonts w:ascii="Cambria Math" w:hAnsi="Cambria Math"/>
              </w:rPr>
              <m:t>= mgcosθ - (kx + c</m:t>
            </m:r>
            <m:acc>
              <m:accPr>
                <m:chr m:val="̇"/>
                <m:ctrlPr>
                  <w:rPr>
                    <w:rFonts w:ascii="Cambria Math" w:hAnsi="Cambria Math" w:cs="Cambria Math"/>
                    <w:i/>
                  </w:rPr>
                </m:ctrlPr>
              </m:accPr>
              <m:e>
                <m:r>
                  <m:rPr>
                    <m:sty m:val="p"/>
                  </m:rPr>
                  <w:rPr>
                    <w:rFonts w:ascii="Cambria Math" w:hAnsi="Cambria Math"/>
                  </w:rPr>
                  <m:t>x</m:t>
                </m:r>
              </m:e>
            </m:acc>
            <m:r>
              <m:rPr>
                <m:sty m:val="p"/>
              </m:rPr>
              <w:rPr>
                <w:rFonts w:ascii="Cambria Math" w:hAnsi="Cambria Math"/>
              </w:rPr>
              <m:t>)</m:t>
            </m:r>
          </m:e>
        </m:nary>
      </m:oMath>
      <w:r>
        <w:t xml:space="preserve"> </w:t>
      </w:r>
    </w:p>
    <w:p w14:paraId="419C0FC2" w14:textId="77777777" w:rsidR="001A0B4E" w:rsidRDefault="001A0B4E" w:rsidP="00D70BA9"/>
    <w:p w14:paraId="0AF866CF" w14:textId="55DFE3B9" w:rsidR="001A0B4E" w:rsidRDefault="001A0B4E" w:rsidP="00D70BA9">
      <w:pPr>
        <w:rPr>
          <w:rFonts w:ascii="Cambria Math" w:hAnsi="Cambria Math" w:cs="Cambria Math"/>
        </w:rPr>
      </w:pPr>
      <m:oMath>
        <m:sSub>
          <m:sSubPr>
            <m:ctrlPr>
              <w:rPr>
                <w:rFonts w:ascii="Cambria Math" w:hAnsi="Cambria Math"/>
                <w:i/>
              </w:rPr>
            </m:ctrlPr>
          </m:sSubPr>
          <m:e>
            <m:r>
              <w:rPr>
                <w:rFonts w:ascii="Cambria Math" w:hAnsi="Cambria Math"/>
              </w:rPr>
              <m:t>m</m:t>
            </m:r>
            <m:r>
              <w:rPr>
                <w:rFonts w:ascii="Cambria Math" w:hAnsi="Cambria Math"/>
              </w:rPr>
              <m:t>a</m:t>
            </m:r>
          </m:e>
          <m:sub>
            <m:r>
              <w:rPr>
                <w:rFonts w:ascii="Cambria Math" w:hAnsi="Cambria Math"/>
              </w:rPr>
              <m:t>r</m:t>
            </m:r>
          </m:sub>
        </m:sSub>
        <m:r>
          <m:rPr>
            <m:sty m:val="p"/>
          </m:rPr>
          <w:rPr>
            <w:rFonts w:ascii="Cambria Math" w:hAnsi="Cambria Math"/>
          </w:rPr>
          <m:t>= m(</m:t>
        </m:r>
        <m:r>
          <m:rPr>
            <m:sty m:val="p"/>
          </m:rPr>
          <w:rPr>
            <w:rFonts w:ascii="Cambria Math" w:hAnsi="Cambria Math" w:cs="Cambria Math"/>
          </w:rPr>
          <m:t>r</m:t>
        </m:r>
        <m:r>
          <m:rPr>
            <m:sty m:val="p"/>
          </m:rPr>
          <w:rPr>
            <w:rFonts w:ascii="Cambria Math" w:hAnsi="Cambria Math" w:cs="Calibri"/>
          </w:rPr>
          <m:t xml:space="preserve">̈ </m:t>
        </m:r>
        <m:r>
          <m:rPr>
            <m:sty m:val="p"/>
          </m:rPr>
          <w:rPr>
            <w:rFonts w:ascii="Cambria Math" w:hAnsi="Cambria Math"/>
          </w:rPr>
          <m:t xml:space="preserve">- </m:t>
        </m:r>
        <m:r>
          <m:rPr>
            <m:sty m:val="p"/>
          </m:rPr>
          <w:rPr>
            <w:rFonts w:ascii="Cambria Math" w:hAnsi="Cambria Math" w:cs="Cambria Math"/>
          </w:rPr>
          <m:t>r</m:t>
        </m:r>
        <m:sSup>
          <m:sSupPr>
            <m:ctrlPr>
              <w:rPr>
                <w:rFonts w:ascii="Cambria Math" w:hAnsi="Cambria Math"/>
                <w:i/>
              </w:rPr>
            </m:ctrlPr>
          </m:sSupPr>
          <m:e>
            <m:acc>
              <m:accPr>
                <m:chr m:val="̇"/>
                <m:ctrlPr>
                  <w:rPr>
                    <w:rFonts w:ascii="Cambria Math" w:hAnsi="Cambria Math" w:cs="Cambria Math"/>
                    <w:i/>
                  </w:rPr>
                </m:ctrlPr>
              </m:accPr>
              <m:e>
                <m:r>
                  <m:rPr>
                    <m:sty m:val="p"/>
                  </m:rPr>
                  <w:rPr>
                    <w:rFonts w:ascii="Cambria Math" w:hAnsi="Cambria Math"/>
                  </w:rPr>
                  <m:t>θ</m:t>
                </m:r>
              </m:e>
            </m:acc>
          </m:e>
          <m:sup>
            <m:r>
              <w:rPr>
                <w:rFonts w:ascii="Cambria Math" w:hAnsi="Cambria Math"/>
              </w:rPr>
              <m:t>2</m:t>
            </m:r>
          </m:sup>
        </m:sSup>
        <m:r>
          <m:rPr>
            <m:sty m:val="p"/>
          </m:rPr>
          <w:rPr>
            <w:rFonts w:ascii="Cambria Math" w:hAnsi="Cambria Math" w:cs="Cambria Math"/>
          </w:rPr>
          <m:t xml:space="preserve">) </m:t>
        </m:r>
      </m:oMath>
      <w:r>
        <w:t xml:space="preserve"> </w:t>
      </w:r>
    </w:p>
    <w:p w14:paraId="3AF0E786" w14:textId="77777777" w:rsidR="0011614F" w:rsidRDefault="002E0D20" w:rsidP="002E0D20">
      <w:pPr>
        <w:rPr>
          <w:rFonts w:ascii="Cambria Math" w:hAnsi="Cambria Math" w:cs="Cambria Math"/>
        </w:rPr>
      </w:pPr>
      <w:r>
        <w:rPr>
          <w:rFonts w:ascii="Cambria Math" w:hAnsi="Cambria Math" w:cs="Cambria Math"/>
        </w:rPr>
        <w:t xml:space="preserve">substituting </w:t>
      </w:r>
      <m:oMath>
        <m:r>
          <m:rPr>
            <m:sty m:val="p"/>
          </m:rPr>
          <w:rPr>
            <w:rFonts w:ascii="Cambria Math" w:hAnsi="Cambria Math"/>
          </w:rPr>
          <m:t>r</m:t>
        </m:r>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m:rPr>
            <m:sty m:val="p"/>
          </m:rPr>
          <w:rPr>
            <w:rFonts w:ascii="Cambria Math" w:hAnsi="Cambria Math"/>
          </w:rPr>
          <m:t>+x(t)</m:t>
        </m:r>
      </m:oMath>
      <w:r w:rsidR="0011614F">
        <w:rPr>
          <w:rFonts w:ascii="Cambria Math" w:hAnsi="Cambria Math" w:cs="Cambria Math"/>
        </w:rPr>
        <w:t>:</w:t>
      </w:r>
    </w:p>
    <w:p w14:paraId="53BF9920" w14:textId="63959C48" w:rsidR="0011614F" w:rsidRDefault="0011614F" w:rsidP="002E0D20">
      <w:pPr>
        <w:rPr>
          <w:rFonts w:ascii="Cambria Math" w:hAnsi="Cambria Math" w:cs="Cambria Math"/>
        </w:rPr>
      </w:pPr>
      <m:oMathPara>
        <m:oMath>
          <m:r>
            <m:rPr>
              <m:sty m:val="p"/>
            </m:rPr>
            <w:rPr>
              <w:rFonts w:ascii="Cambria Math" w:hAnsi="Cambria Math"/>
            </w:rPr>
            <m:t>m(</m:t>
          </m:r>
          <m:acc>
            <m:accPr>
              <m:chr m:val="̈"/>
              <m:ctrlPr>
                <w:rPr>
                  <w:rFonts w:ascii="Cambria Math" w:hAnsi="Cambria Math" w:cs="Cambria Math"/>
                  <w:i/>
                </w:rPr>
              </m:ctrlPr>
            </m:accPr>
            <m:e>
              <m:r>
                <m:rPr>
                  <m:sty m:val="p"/>
                </m:rPr>
                <w:rPr>
                  <w:rFonts w:ascii="Cambria Math" w:hAnsi="Cambria Math"/>
                </w:rPr>
                <m:t>x</m:t>
              </m:r>
            </m:e>
          </m:acc>
          <m:r>
            <m:rPr>
              <m:sty m:val="p"/>
            </m:rPr>
            <w:rPr>
              <w:rFonts w:ascii="Cambria Math" w:hAnsi="Cambria Math"/>
            </w:rPr>
            <m:t xml:space="preserve"> - (</m:t>
          </m:r>
          <m:sSub>
            <m:sSubPr>
              <m:ctrlPr>
                <w:rPr>
                  <w:rFonts w:ascii="Cambria Math" w:hAnsi="Cambria Math"/>
                  <w:i/>
                </w:rPr>
              </m:ctrlPr>
            </m:sSubPr>
            <m:e>
              <m:r>
                <w:rPr>
                  <w:rFonts w:ascii="Cambria Math" w:hAnsi="Cambria Math"/>
                </w:rPr>
                <m:t>L</m:t>
              </m:r>
            </m:e>
            <m:sub>
              <m:r>
                <w:rPr>
                  <w:rFonts w:ascii="Cambria Math" w:hAnsi="Cambria Math"/>
                </w:rPr>
                <m:t>0</m:t>
              </m:r>
            </m:sub>
          </m:sSub>
          <m:r>
            <m:rPr>
              <m:sty m:val="p"/>
            </m:rPr>
            <w:rPr>
              <w:rFonts w:ascii="Cambria Math" w:hAnsi="Cambria Math"/>
            </w:rPr>
            <m:t xml:space="preserve"> + x)</m:t>
          </m:r>
          <m:sSup>
            <m:sSupPr>
              <m:ctrlPr>
                <w:rPr>
                  <w:rFonts w:ascii="Cambria Math" w:hAnsi="Cambria Math"/>
                  <w:i/>
                </w:rPr>
              </m:ctrlPr>
            </m:sSupPr>
            <m:e>
              <m:acc>
                <m:accPr>
                  <m:chr m:val="̇"/>
                  <m:ctrlPr>
                    <w:rPr>
                      <w:rFonts w:ascii="Cambria Math" w:hAnsi="Cambria Math" w:cs="Cambria Math"/>
                      <w:i/>
                    </w:rPr>
                  </m:ctrlPr>
                </m:accPr>
                <m:e>
                  <m:r>
                    <m:rPr>
                      <m:sty m:val="p"/>
                    </m:rPr>
                    <w:rPr>
                      <w:rFonts w:ascii="Cambria Math" w:hAnsi="Cambria Math"/>
                    </w:rPr>
                    <m:t>θ</m:t>
                  </m:r>
                </m:e>
              </m:acc>
            </m:e>
            <m:sup>
              <m:r>
                <w:rPr>
                  <w:rFonts w:ascii="Cambria Math" w:hAnsi="Cambria Math"/>
                </w:rPr>
                <m:t>2</m:t>
              </m:r>
            </m:sup>
          </m:sSup>
          <m:r>
            <m:rPr>
              <m:sty m:val="p"/>
            </m:rPr>
            <w:rPr>
              <w:rFonts w:ascii="Cambria Math" w:hAnsi="Cambria Math"/>
            </w:rPr>
            <m:t xml:space="preserve">) </m:t>
          </m:r>
          <m:r>
            <m:rPr>
              <m:sty m:val="p"/>
            </m:rPr>
            <w:rPr>
              <w:rFonts w:ascii="Cambria Math" w:hAnsi="Cambria Math"/>
            </w:rPr>
            <m:t>= mgcosθ - (kx + c</m:t>
          </m:r>
          <m:acc>
            <m:accPr>
              <m:chr m:val="̇"/>
              <m:ctrlPr>
                <w:rPr>
                  <w:rFonts w:ascii="Cambria Math" w:hAnsi="Cambria Math" w:cs="Cambria Math"/>
                  <w:i/>
                </w:rPr>
              </m:ctrlPr>
            </m:accPr>
            <m:e>
              <m:r>
                <m:rPr>
                  <m:sty m:val="p"/>
                </m:rPr>
                <w:rPr>
                  <w:rFonts w:ascii="Cambria Math" w:hAnsi="Cambria Math"/>
                </w:rPr>
                <m:t>x</m:t>
              </m:r>
            </m:e>
          </m:acc>
          <m:r>
            <m:rPr>
              <m:sty m:val="p"/>
            </m:rPr>
            <w:rPr>
              <w:rFonts w:ascii="Cambria Math" w:hAnsi="Cambria Math"/>
            </w:rPr>
            <m:t>)</m:t>
          </m:r>
        </m:oMath>
      </m:oMathPara>
    </w:p>
    <w:p w14:paraId="17A7AF79" w14:textId="7E5A26F6" w:rsidR="002E0D20" w:rsidRDefault="002E0D20" w:rsidP="002E0D20">
      <w:pPr>
        <w:rPr>
          <w:rFonts w:ascii="Cambria Math" w:hAnsi="Cambria Math"/>
        </w:rPr>
      </w:pPr>
      <w:r>
        <w:tab/>
      </w:r>
    </w:p>
    <w:p w14:paraId="707F1543" w14:textId="6B29C7D9" w:rsidR="00D97093" w:rsidRPr="002E0D20" w:rsidRDefault="002E0D20" w:rsidP="002E0D20">
      <w:pPr>
        <w:rPr>
          <w:iCs/>
        </w:rPr>
      </w:pPr>
      <w:r>
        <w:rPr>
          <w:iCs/>
        </w:rPr>
        <w:t xml:space="preserve">The equation of motion in radial direction </w:t>
      </w:r>
      <w:r w:rsidR="00D97093">
        <w:rPr>
          <w:iCs/>
        </w:rPr>
        <w:t>becomes:</w:t>
      </w:r>
    </w:p>
    <w:p w14:paraId="0B1A9C3D" w14:textId="14FDD46C" w:rsidR="0011614F" w:rsidRDefault="002E0D20" w:rsidP="0011614F">
      <m:oMathPara>
        <m:oMath>
          <m:acc>
            <m:accPr>
              <m:chr m:val="̈"/>
              <m:ctrlPr>
                <w:rPr>
                  <w:rFonts w:ascii="Cambria Math" w:hAnsi="Cambria Math" w:cs="Cambria Math"/>
                  <w:i/>
                </w:rPr>
              </m:ctrlPr>
            </m:accPr>
            <m:e>
              <m:r>
                <m:rPr>
                  <m:sty m:val="p"/>
                </m:rPr>
                <w:rPr>
                  <w:rFonts w:ascii="Cambria Math" w:hAnsi="Cambria Math"/>
                </w:rPr>
                <m:t>x</m:t>
              </m:r>
            </m:e>
          </m:acc>
          <m:r>
            <w:rPr>
              <w:rFonts w:ascii="Cambria Math" w:hAnsi="Cambria Math" w:cs="Cambria Math"/>
            </w:rPr>
            <m:t xml:space="preserve"> </m:t>
          </m:r>
          <m:r>
            <m:rPr>
              <m:sty m:val="p"/>
            </m:rPr>
            <w:rPr>
              <w:rFonts w:ascii="Cambria Math" w:hAnsi="Cambria Math"/>
            </w:rPr>
            <m:t xml:space="preserve">= g cosθ - </m:t>
          </m:r>
          <m:f>
            <m:fPr>
              <m:ctrlPr>
                <w:rPr>
                  <w:rFonts w:ascii="Cambria Math" w:hAnsi="Cambria Math"/>
                  <w:i/>
                </w:rPr>
              </m:ctrlPr>
            </m:fPr>
            <m:num>
              <m:r>
                <w:rPr>
                  <w:rFonts w:ascii="Cambria Math" w:hAnsi="Cambria Math"/>
                </w:rPr>
                <m:t>k</m:t>
              </m:r>
            </m:num>
            <m:den>
              <m:r>
                <w:rPr>
                  <w:rFonts w:ascii="Cambria Math" w:hAnsi="Cambria Math"/>
                </w:rPr>
                <m:t>m</m:t>
              </m:r>
            </m:den>
          </m:f>
          <m:r>
            <w:rPr>
              <w:rFonts w:ascii="Cambria Math" w:hAnsi="Cambria Math"/>
            </w:rPr>
            <m:t>x</m:t>
          </m:r>
          <m:r>
            <m:rPr>
              <m:sty m:val="p"/>
            </m:rPr>
            <w:rPr>
              <w:rFonts w:ascii="Cambria Math" w:hAnsi="Cambria Math"/>
            </w:rPr>
            <m:t xml:space="preserve"> - </m:t>
          </m:r>
          <m:f>
            <m:fPr>
              <m:ctrlPr>
                <w:rPr>
                  <w:rFonts w:ascii="Cambria Math" w:hAnsi="Cambria Math"/>
                  <w:i/>
                </w:rPr>
              </m:ctrlPr>
            </m:fPr>
            <m:num>
              <m:r>
                <w:rPr>
                  <w:rFonts w:ascii="Cambria Math" w:hAnsi="Cambria Math"/>
                </w:rPr>
                <m:t>c</m:t>
              </m:r>
            </m:num>
            <m:den>
              <m:r>
                <w:rPr>
                  <w:rFonts w:ascii="Cambria Math" w:hAnsi="Cambria Math"/>
                </w:rPr>
                <m:t>m</m:t>
              </m:r>
            </m:den>
          </m:f>
          <m:r>
            <m:rPr>
              <m:sty m:val="p"/>
            </m:rPr>
            <w:rPr>
              <w:rFonts w:ascii="Cambria Math" w:hAnsi="Cambria Math"/>
            </w:rPr>
            <m:t xml:space="preserve"> </m:t>
          </m:r>
          <m:acc>
            <m:accPr>
              <m:chr m:val="̇"/>
              <m:ctrlPr>
                <w:rPr>
                  <w:rFonts w:ascii="Cambria Math" w:hAnsi="Cambria Math" w:cs="Cambria Math"/>
                  <w:i/>
                </w:rPr>
              </m:ctrlPr>
            </m:accPr>
            <m:e>
              <m:r>
                <m:rPr>
                  <m:sty m:val="p"/>
                </m:rPr>
                <w:rPr>
                  <w:rFonts w:ascii="Cambria Math" w:hAnsi="Cambria Math"/>
                </w:rPr>
                <m:t>x</m:t>
              </m:r>
            </m:e>
          </m:acc>
          <m:r>
            <m:rPr>
              <m:sty m:val="p"/>
            </m:rPr>
            <w:rPr>
              <w:rFonts w:ascii="Cambria Math" w:hAnsi="Cambria Math"/>
            </w:rPr>
            <m:t xml:space="preserve"> + (</m:t>
          </m:r>
          <m:sSub>
            <m:sSubPr>
              <m:ctrlPr>
                <w:rPr>
                  <w:rFonts w:ascii="Cambria Math" w:hAnsi="Cambria Math"/>
                  <w:i/>
                </w:rPr>
              </m:ctrlPr>
            </m:sSubPr>
            <m:e>
              <m:r>
                <w:rPr>
                  <w:rFonts w:ascii="Cambria Math" w:hAnsi="Cambria Math"/>
                </w:rPr>
                <m:t>L</m:t>
              </m:r>
            </m:e>
            <m:sub>
              <m:r>
                <w:rPr>
                  <w:rFonts w:ascii="Cambria Math" w:hAnsi="Cambria Math"/>
                </w:rPr>
                <m:t>0</m:t>
              </m:r>
            </m:sub>
          </m:sSub>
          <m:r>
            <m:rPr>
              <m:sty m:val="p"/>
            </m:rPr>
            <w:rPr>
              <w:rFonts w:ascii="Cambria Math" w:hAnsi="Cambria Math"/>
            </w:rPr>
            <m:t xml:space="preserve"> + x)</m:t>
          </m:r>
          <m:sSup>
            <m:sSupPr>
              <m:ctrlPr>
                <w:rPr>
                  <w:rFonts w:ascii="Cambria Math" w:hAnsi="Cambria Math"/>
                  <w:i/>
                </w:rPr>
              </m:ctrlPr>
            </m:sSupPr>
            <m:e>
              <m:acc>
                <m:accPr>
                  <m:chr m:val="̇"/>
                  <m:ctrlPr>
                    <w:rPr>
                      <w:rFonts w:ascii="Cambria Math" w:hAnsi="Cambria Math" w:cs="Cambria Math"/>
                      <w:i/>
                    </w:rPr>
                  </m:ctrlPr>
                </m:accPr>
                <m:e>
                  <m:r>
                    <m:rPr>
                      <m:sty m:val="p"/>
                    </m:rPr>
                    <w:rPr>
                      <w:rFonts w:ascii="Cambria Math" w:hAnsi="Cambria Math"/>
                    </w:rPr>
                    <m:t>θ</m:t>
                  </m:r>
                </m:e>
              </m:acc>
            </m:e>
            <m:sup>
              <m:r>
                <w:rPr>
                  <w:rFonts w:ascii="Cambria Math" w:hAnsi="Cambria Math"/>
                </w:rPr>
                <m:t>2</m:t>
              </m:r>
            </m:sup>
          </m:sSup>
        </m:oMath>
      </m:oMathPara>
    </w:p>
    <w:p w14:paraId="438E99BC" w14:textId="16E875DA" w:rsidR="001A0B4E" w:rsidRDefault="002E0D20" w:rsidP="00D70BA9">
      <w:r>
        <w:t xml:space="preserve"> </w:t>
      </w:r>
    </w:p>
    <w:p w14:paraId="74D6289A" w14:textId="18CE8256" w:rsidR="00D97093" w:rsidRDefault="00D97093" w:rsidP="00D70BA9">
      <w:r>
        <w:t>For Tangential direction:</w:t>
      </w:r>
    </w:p>
    <w:p w14:paraId="3193B06D" w14:textId="44ACC6E8" w:rsidR="00582D77" w:rsidRDefault="00582D77" w:rsidP="00582D77">
      <w:pPr>
        <w:rPr>
          <w:rFonts w:ascii="Cambria Math" w:hAnsi="Cambria Math"/>
        </w:rPr>
      </w:pP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F</m:t>
                </m:r>
              </m:e>
              <m:sub>
                <m:r>
                  <m:rPr>
                    <m:sty m:val="p"/>
                  </m:rPr>
                  <w:rPr>
                    <w:rFonts w:ascii="Cambria Math" w:hAnsi="Cambria Math"/>
                  </w:rPr>
                  <m:t>θ</m:t>
                </m:r>
              </m:sub>
            </m:sSub>
          </m:e>
        </m:nary>
        <m:r>
          <m:rPr>
            <m:sty m:val="p"/>
          </m:rPr>
          <w:rPr>
            <w:rFonts w:ascii="Cambria Math" w:hAnsi="Cambria Math"/>
          </w:rPr>
          <m:t xml:space="preserve">= </m:t>
        </m:r>
        <m:sSub>
          <m:sSubPr>
            <m:ctrlPr>
              <w:rPr>
                <w:rFonts w:ascii="Cambria Math" w:hAnsi="Cambria Math"/>
                <w:i/>
              </w:rPr>
            </m:ctrlPr>
          </m:sSubPr>
          <m:e>
            <m:r>
              <w:rPr>
                <w:rFonts w:ascii="Cambria Math" w:hAnsi="Cambria Math"/>
              </w:rPr>
              <m:t>W</m:t>
            </m:r>
          </m:e>
          <m:sub>
            <m:r>
              <m:rPr>
                <m:sty m:val="p"/>
              </m:rPr>
              <w:rPr>
                <w:rFonts w:ascii="Cambria Math" w:hAnsi="Cambria Math"/>
              </w:rPr>
              <m:t>θ</m:t>
            </m:r>
          </m:sub>
        </m:sSub>
        <m:r>
          <m:rPr>
            <m:sty m:val="p"/>
          </m:rP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rope,</m:t>
            </m:r>
            <m:r>
              <m:rPr>
                <m:sty m:val="p"/>
              </m:rPr>
              <w:rPr>
                <w:rFonts w:ascii="Cambria Math" w:hAnsi="Cambria Math"/>
              </w:rPr>
              <m:t>θ</m:t>
            </m:r>
          </m:sub>
        </m:sSub>
        <m:r>
          <w:rPr>
            <w:rFonts w:ascii="Cambria Math" w:hAnsi="Cambria Math"/>
          </w:rPr>
          <m:t xml:space="preserve"> </m:t>
        </m:r>
        <m:r>
          <m:rPr>
            <m:sty m:val="p"/>
          </m:rPr>
          <w:rPr>
            <w:rFonts w:ascii="Cambria Math" w:hAnsi="Cambria Math"/>
          </w:rPr>
          <m:t xml:space="preserve">= - mg sinθ </m:t>
        </m:r>
      </m:oMath>
      <w:r>
        <w:t xml:space="preserve"> </w:t>
      </w:r>
    </w:p>
    <w:p w14:paraId="315C8BE9" w14:textId="11AA762D" w:rsidR="00D97093" w:rsidRDefault="005B770D" w:rsidP="00D70BA9">
      <m:oMath>
        <m:r>
          <w:rPr>
            <w:rFonts w:ascii="Cambria Math" w:hAnsi="Cambria Math"/>
          </w:rPr>
          <m:t xml:space="preserve"> </m:t>
        </m:r>
      </m:oMath>
      <w:r w:rsidR="00582D77">
        <w:t xml:space="preserve"> </w:t>
      </w:r>
      <w:r w:rsidRPr="005B770D">
        <w:rPr>
          <w:rFonts w:ascii="Cambria Math" w:hAnsi="Cambria Math"/>
          <w:i/>
        </w:rPr>
        <w:br/>
      </w:r>
      <m:oMathPara>
        <m:oMath>
          <m:sSub>
            <m:sSubPr>
              <m:ctrlPr>
                <w:rPr>
                  <w:rFonts w:ascii="Cambria Math" w:hAnsi="Cambria Math"/>
                  <w:i/>
                </w:rPr>
              </m:ctrlPr>
            </m:sSubPr>
            <m:e>
              <m:r>
                <w:rPr>
                  <w:rFonts w:ascii="Cambria Math" w:hAnsi="Cambria Math"/>
                </w:rPr>
                <m:t>a</m:t>
              </m:r>
            </m:e>
            <m:sub>
              <m:r>
                <m:rPr>
                  <m:sty m:val="p"/>
                </m:rPr>
                <w:rPr>
                  <w:rFonts w:ascii="Cambria Math" w:hAnsi="Cambria Math"/>
                </w:rPr>
                <m:t>θ</m:t>
              </m:r>
            </m:sub>
          </m:sSub>
          <m:r>
            <w:rPr>
              <w:rFonts w:ascii="Cambria Math" w:hAnsi="Cambria Math"/>
            </w:rPr>
            <m:t>=r</m:t>
          </m:r>
          <m:acc>
            <m:accPr>
              <m:chr m:val="̈"/>
              <m:ctrlPr>
                <w:rPr>
                  <w:rFonts w:ascii="Cambria Math" w:hAnsi="Cambria Math" w:cs="Cambria Math"/>
                  <w:i/>
                </w:rPr>
              </m:ctrlPr>
            </m:accPr>
            <m:e>
              <m:r>
                <m:rPr>
                  <m:sty m:val="p"/>
                </m:rPr>
                <w:rPr>
                  <w:rFonts w:ascii="Cambria Math" w:hAnsi="Cambria Math"/>
                </w:rPr>
                <m:t>θ</m:t>
              </m:r>
            </m:e>
          </m:acc>
          <m:r>
            <w:rPr>
              <w:rFonts w:ascii="Cambria Math" w:hAnsi="Cambria Math"/>
            </w:rPr>
            <m:t>+2</m:t>
          </m:r>
          <m:acc>
            <m:accPr>
              <m:chr m:val="̇"/>
              <m:ctrlPr>
                <w:rPr>
                  <w:rFonts w:ascii="Cambria Math" w:hAnsi="Cambria Math" w:cs="Cambria Math"/>
                  <w:i/>
                </w:rPr>
              </m:ctrlPr>
            </m:accPr>
            <m:e>
              <m:r>
                <w:rPr>
                  <w:rFonts w:ascii="Cambria Math" w:hAnsi="Cambria Math" w:cs="Cambria Math"/>
                </w:rPr>
                <m:t>r</m:t>
              </m:r>
            </m:e>
          </m:acc>
          <m:acc>
            <m:accPr>
              <m:chr m:val="̇"/>
              <m:ctrlPr>
                <w:rPr>
                  <w:rFonts w:ascii="Cambria Math" w:hAnsi="Cambria Math" w:cs="Cambria Math"/>
                  <w:i/>
                </w:rPr>
              </m:ctrlPr>
            </m:accPr>
            <m:e>
              <m:r>
                <m:rPr>
                  <m:sty m:val="p"/>
                </m:rPr>
                <w:rPr>
                  <w:rFonts w:ascii="Cambria Math" w:hAnsi="Cambria Math"/>
                </w:rPr>
                <m:t>θ</m:t>
              </m:r>
            </m:e>
          </m:acc>
          <m:r>
            <w:rPr>
              <w:rFonts w:ascii="Cambria Math" w:hAnsi="Cambria Math" w:cs="Cambria Math"/>
            </w:rPr>
            <m:t xml:space="preserve">= </m:t>
          </m:r>
          <m:r>
            <m:rPr>
              <m:sty m:val="p"/>
            </m:rPr>
            <w:rPr>
              <w:rFonts w:ascii="Cambria Math" w:hAnsi="Cambria Math" w:cs="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m:rPr>
              <m:sty m:val="p"/>
            </m:rPr>
            <w:rPr>
              <w:rFonts w:ascii="Cambria Math" w:hAnsi="Cambria Math"/>
            </w:rPr>
            <m:t xml:space="preserve"> + x</m:t>
          </m:r>
          <m:r>
            <m:rPr>
              <m:sty m:val="p"/>
            </m:rPr>
            <w:rPr>
              <w:rFonts w:ascii="Cambria Math" w:hAnsi="Cambria Math" w:cs="Cambria Math"/>
            </w:rPr>
            <m:t>)</m:t>
          </m:r>
          <m:r>
            <w:rPr>
              <w:rFonts w:ascii="Cambria Math" w:hAnsi="Cambria Math" w:cs="Cambria Math"/>
            </w:rPr>
            <m:t xml:space="preserve"> </m:t>
          </m:r>
          <m:acc>
            <m:accPr>
              <m:chr m:val="̈"/>
              <m:ctrlPr>
                <w:rPr>
                  <w:rFonts w:ascii="Cambria Math" w:hAnsi="Cambria Math" w:cs="Cambria Math"/>
                  <w:i/>
                </w:rPr>
              </m:ctrlPr>
            </m:accPr>
            <m:e>
              <m:r>
                <m:rPr>
                  <m:sty m:val="p"/>
                </m:rPr>
                <w:rPr>
                  <w:rFonts w:ascii="Cambria Math" w:hAnsi="Cambria Math"/>
                </w:rPr>
                <m:t>θ</m:t>
              </m:r>
            </m:e>
          </m:acc>
          <m:r>
            <w:rPr>
              <w:rFonts w:ascii="Cambria Math" w:hAnsi="Cambria Math" w:cs="Cambria Math"/>
            </w:rPr>
            <m:t xml:space="preserve"> </m:t>
          </m:r>
          <m:r>
            <m:rPr>
              <m:sty m:val="p"/>
            </m:rPr>
            <w:rPr>
              <w:rFonts w:ascii="Cambria Math" w:hAnsi="Cambria Math" w:cs="Cambria Math"/>
            </w:rPr>
            <m:t>+ 2</m:t>
          </m:r>
          <m:acc>
            <m:accPr>
              <m:chr m:val="̇"/>
              <m:ctrlPr>
                <w:rPr>
                  <w:rFonts w:ascii="Cambria Math" w:hAnsi="Cambria Math" w:cs="Cambria Math"/>
                  <w:i/>
                </w:rPr>
              </m:ctrlPr>
            </m:accPr>
            <m:e>
              <m:r>
                <w:rPr>
                  <w:rFonts w:ascii="Cambria Math" w:hAnsi="Cambria Math" w:cs="Cambria Math"/>
                </w:rPr>
                <m:t>x</m:t>
              </m:r>
            </m:e>
          </m:acc>
          <m:acc>
            <m:accPr>
              <m:chr m:val="̇"/>
              <m:ctrlPr>
                <w:rPr>
                  <w:rFonts w:ascii="Cambria Math" w:hAnsi="Cambria Math" w:cs="Cambria Math"/>
                  <w:i/>
                </w:rPr>
              </m:ctrlPr>
            </m:accPr>
            <m:e>
              <m:r>
                <m:rPr>
                  <m:sty m:val="p"/>
                </m:rPr>
                <w:rPr>
                  <w:rFonts w:ascii="Cambria Math" w:hAnsi="Cambria Math"/>
                </w:rPr>
                <m:t>θ</m:t>
              </m:r>
            </m:e>
          </m:acc>
          <m:r>
            <w:rPr>
              <w:rFonts w:ascii="Cambria Math" w:hAnsi="Cambria Math" w:cs="Cambria Math"/>
            </w:rPr>
            <m:t xml:space="preserve"> </m:t>
          </m:r>
          <m:r>
            <m:rPr>
              <m:sty m:val="p"/>
            </m:rPr>
            <w:rPr>
              <w:rFonts w:ascii="Cambria Math" w:hAnsi="Cambria Math" w:cs="Cambria Math"/>
            </w:rPr>
            <m:t xml:space="preserve"> </m:t>
          </m:r>
        </m:oMath>
      </m:oMathPara>
    </w:p>
    <w:p w14:paraId="2FE2C878" w14:textId="3BE4E134" w:rsidR="00D97093" w:rsidRPr="008B5F6E" w:rsidRDefault="00D765F5" w:rsidP="00D70BA9">
      <m:oMathPara>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F</m:t>
                  </m:r>
                </m:e>
                <m:sub>
                  <m:r>
                    <m:rPr>
                      <m:sty m:val="p"/>
                    </m:rPr>
                    <w:rPr>
                      <w:rFonts w:ascii="Cambria Math" w:hAnsi="Cambria Math"/>
                    </w:rPr>
                    <m:t>θ</m:t>
                  </m:r>
                </m:sub>
              </m:sSub>
            </m:e>
          </m:nary>
          <m:r>
            <w:rPr>
              <w:rFonts w:ascii="Cambria Math" w:hAnsi="Cambria Math"/>
            </w:rPr>
            <m:t>=m</m:t>
          </m:r>
          <m:sSub>
            <m:sSubPr>
              <m:ctrlPr>
                <w:rPr>
                  <w:rFonts w:ascii="Cambria Math" w:hAnsi="Cambria Math"/>
                  <w:i/>
                </w:rPr>
              </m:ctrlPr>
            </m:sSubPr>
            <m:e>
              <m:r>
                <w:rPr>
                  <w:rFonts w:ascii="Cambria Math" w:hAnsi="Cambria Math"/>
                </w:rPr>
                <m:t>a</m:t>
              </m:r>
            </m:e>
            <m:sub>
              <m:r>
                <m:rPr>
                  <m:sty m:val="p"/>
                </m:rPr>
                <w:rPr>
                  <w:rFonts w:ascii="Cambria Math" w:hAnsi="Cambria Math"/>
                </w:rPr>
                <m:t>θ</m:t>
              </m:r>
            </m:sub>
          </m:sSub>
        </m:oMath>
      </m:oMathPara>
    </w:p>
    <w:p w14:paraId="72414F7E" w14:textId="3525120F" w:rsidR="005B770D" w:rsidRPr="008B5F6E" w:rsidRDefault="00AC53CD" w:rsidP="005B770D">
      <m:oMathPara>
        <m:oMath>
          <m:r>
            <w:rPr>
              <w:rFonts w:ascii="Cambria Math" w:hAnsi="Cambria Math"/>
            </w:rPr>
            <m:t>-mgsin</m:t>
          </m:r>
          <m:r>
            <m:rPr>
              <m:sty m:val="p"/>
            </m:rPr>
            <w:rPr>
              <w:rFonts w:ascii="Cambria Math" w:hAnsi="Cambria Math"/>
            </w:rPr>
            <m:t>θ</m:t>
          </m:r>
          <m:r>
            <w:rPr>
              <w:rFonts w:ascii="Cambria Math" w:hAnsi="Cambria Math"/>
            </w:rPr>
            <m:t>=m</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0</m:t>
                      </m:r>
                    </m:sub>
                  </m:sSub>
                  <m:r>
                    <m:rPr>
                      <m:sty m:val="p"/>
                    </m:rPr>
                    <w:rPr>
                      <w:rFonts w:ascii="Cambria Math" w:hAnsi="Cambria Math"/>
                    </w:rPr>
                    <m:t xml:space="preserve"> + x</m:t>
                  </m:r>
                </m:e>
              </m:d>
              <m:acc>
                <m:accPr>
                  <m:chr m:val="̈"/>
                  <m:ctrlPr>
                    <w:rPr>
                      <w:rFonts w:ascii="Cambria Math" w:hAnsi="Cambria Math" w:cs="Cambria Math"/>
                      <w:i/>
                    </w:rPr>
                  </m:ctrlPr>
                </m:accPr>
                <m:e>
                  <m:r>
                    <m:rPr>
                      <m:sty m:val="p"/>
                    </m:rPr>
                    <w:rPr>
                      <w:rFonts w:ascii="Cambria Math" w:hAnsi="Cambria Math"/>
                    </w:rPr>
                    <m:t>θ</m:t>
                  </m:r>
                </m:e>
              </m:acc>
              <m:r>
                <w:rPr>
                  <w:rFonts w:ascii="Cambria Math" w:hAnsi="Cambria Math" w:cs="Cambria Math"/>
                </w:rPr>
                <m:t>+2</m:t>
              </m:r>
              <m:acc>
                <m:accPr>
                  <m:chr m:val="̇"/>
                  <m:ctrlPr>
                    <w:rPr>
                      <w:rFonts w:ascii="Cambria Math" w:hAnsi="Cambria Math" w:cs="Cambria Math"/>
                      <w:i/>
                    </w:rPr>
                  </m:ctrlPr>
                </m:accPr>
                <m:e>
                  <m:r>
                    <w:rPr>
                      <w:rFonts w:ascii="Cambria Math" w:hAnsi="Cambria Math" w:cs="Cambria Math"/>
                    </w:rPr>
                    <m:t>x</m:t>
                  </m:r>
                </m:e>
              </m:acc>
              <m:acc>
                <m:accPr>
                  <m:chr m:val="̇"/>
                  <m:ctrlPr>
                    <w:rPr>
                      <w:rFonts w:ascii="Cambria Math" w:hAnsi="Cambria Math" w:cs="Cambria Math"/>
                      <w:i/>
                    </w:rPr>
                  </m:ctrlPr>
                </m:accPr>
                <m:e>
                  <m:r>
                    <m:rPr>
                      <m:sty m:val="p"/>
                    </m:rPr>
                    <w:rPr>
                      <w:rFonts w:ascii="Cambria Math" w:hAnsi="Cambria Math"/>
                    </w:rPr>
                    <m:t>θ</m:t>
                  </m:r>
                </m:e>
              </m:acc>
            </m:e>
          </m:d>
        </m:oMath>
      </m:oMathPara>
    </w:p>
    <w:p w14:paraId="1F3FEBAF" w14:textId="77777777" w:rsidR="005B770D" w:rsidRPr="00A24AF4" w:rsidRDefault="005B770D" w:rsidP="008B5F6E">
      <w:pPr>
        <w:rPr>
          <w:iCs/>
        </w:rPr>
      </w:pPr>
    </w:p>
    <w:p w14:paraId="4BDAB4C7" w14:textId="77777777" w:rsidR="008B5F6E" w:rsidRPr="00D765F5" w:rsidRDefault="008B5F6E" w:rsidP="00D70BA9"/>
    <w:p w14:paraId="621CD13E" w14:textId="5BF492A0" w:rsidR="00D765F5" w:rsidRDefault="008B5F6E" w:rsidP="00D70BA9">
      <w:r>
        <w:t>The Equation of motion in angular direction becomes:</w:t>
      </w:r>
    </w:p>
    <w:p w14:paraId="3A229680" w14:textId="3486FFA1" w:rsidR="008B5F6E" w:rsidRPr="008B5F6E" w:rsidRDefault="008B5F6E" w:rsidP="00D70BA9">
      <m:oMathPara>
        <m:oMath>
          <m:acc>
            <m:accPr>
              <m:chr m:val="̈"/>
              <m:ctrlPr>
                <w:rPr>
                  <w:rFonts w:ascii="Cambria Math" w:hAnsi="Cambria Math" w:cs="Cambria Math"/>
                  <w:i/>
                </w:rPr>
              </m:ctrlPr>
            </m:accPr>
            <m:e>
              <m:r>
                <m:rPr>
                  <m:sty m:val="p"/>
                </m:rPr>
                <w:rPr>
                  <w:rFonts w:ascii="Cambria Math" w:hAnsi="Cambria Math"/>
                </w:rPr>
                <m:t>θ</m:t>
              </m:r>
            </m:e>
          </m:acc>
          <m:r>
            <w:rPr>
              <w:rFonts w:ascii="Cambria Math" w:hAnsi="Cambria Math" w:cs="Cambria Math"/>
            </w:rPr>
            <m:t xml:space="preserve">= </m:t>
          </m:r>
          <m:f>
            <m:fPr>
              <m:ctrlPr>
                <w:rPr>
                  <w:rFonts w:ascii="Cambria Math" w:hAnsi="Cambria Math" w:cs="Cambria Math"/>
                  <w:i/>
                </w:rPr>
              </m:ctrlPr>
            </m:fPr>
            <m:num>
              <m:r>
                <w:rPr>
                  <w:rFonts w:ascii="Cambria Math" w:hAnsi="Cambria Math" w:cs="Cambria Math"/>
                </w:rPr>
                <m:t>-gsin</m:t>
              </m:r>
              <m:r>
                <m:rPr>
                  <m:sty m:val="p"/>
                </m:rPr>
                <w:rPr>
                  <w:rFonts w:ascii="Cambria Math" w:hAnsi="Cambria Math"/>
                </w:rPr>
                <m:t>θ</m:t>
              </m:r>
              <m:r>
                <m:rPr>
                  <m:sty m:val="p"/>
                </m:rPr>
                <w:rPr>
                  <w:rFonts w:ascii="Cambria Math" w:hAnsi="Cambria Math"/>
                </w:rPr>
                <m:t>-2</m:t>
              </m:r>
              <m:acc>
                <m:accPr>
                  <m:chr m:val="̇"/>
                  <m:ctrlPr>
                    <w:rPr>
                      <w:rFonts w:ascii="Cambria Math" w:hAnsi="Cambria Math" w:cs="Cambria Math"/>
                      <w:i/>
                    </w:rPr>
                  </m:ctrlPr>
                </m:accPr>
                <m:e>
                  <m:r>
                    <w:rPr>
                      <w:rFonts w:ascii="Cambria Math" w:hAnsi="Cambria Math" w:cs="Cambria Math"/>
                    </w:rPr>
                    <m:t>x</m:t>
                  </m:r>
                </m:e>
              </m:acc>
              <m:acc>
                <m:accPr>
                  <m:chr m:val="̇"/>
                  <m:ctrlPr>
                    <w:rPr>
                      <w:rFonts w:ascii="Cambria Math" w:hAnsi="Cambria Math" w:cs="Cambria Math"/>
                      <w:i/>
                    </w:rPr>
                  </m:ctrlPr>
                </m:accPr>
                <m:e>
                  <m:r>
                    <m:rPr>
                      <m:sty m:val="p"/>
                    </m:rPr>
                    <w:rPr>
                      <w:rFonts w:ascii="Cambria Math" w:hAnsi="Cambria Math"/>
                    </w:rPr>
                    <m:t>θ</m:t>
                  </m:r>
                </m:e>
              </m:acc>
            </m:num>
            <m:den>
              <m:sSub>
                <m:sSubPr>
                  <m:ctrlPr>
                    <w:rPr>
                      <w:rFonts w:ascii="Cambria Math" w:hAnsi="Cambria Math"/>
                      <w:i/>
                    </w:rPr>
                  </m:ctrlPr>
                </m:sSubPr>
                <m:e>
                  <m:r>
                    <w:rPr>
                      <w:rFonts w:ascii="Cambria Math" w:hAnsi="Cambria Math"/>
                    </w:rPr>
                    <m:t>L</m:t>
                  </m:r>
                </m:e>
                <m:sub>
                  <m:r>
                    <w:rPr>
                      <w:rFonts w:ascii="Cambria Math" w:hAnsi="Cambria Math"/>
                    </w:rPr>
                    <m:t>0</m:t>
                  </m:r>
                </m:sub>
              </m:sSub>
              <m:r>
                <m:rPr>
                  <m:sty m:val="p"/>
                </m:rPr>
                <w:rPr>
                  <w:rFonts w:ascii="Cambria Math" w:hAnsi="Cambria Math"/>
                </w:rPr>
                <m:t xml:space="preserve"> + x</m:t>
              </m:r>
            </m:den>
          </m:f>
        </m:oMath>
      </m:oMathPara>
    </w:p>
    <w:p w14:paraId="1E8669F3" w14:textId="79FC8C95" w:rsidR="008B5F6E" w:rsidRDefault="008B5F6E" w:rsidP="00D70BA9">
      <w:r>
        <w:t>The equation of motions for the vibration of a complete mass-spring—damper swing model is:</w:t>
      </w:r>
    </w:p>
    <w:p w14:paraId="05B7D4A2" w14:textId="4179D566" w:rsidR="008B5F6E" w:rsidRDefault="008B5F6E" w:rsidP="008B5F6E">
      <w:pPr>
        <w:jc w:val="center"/>
      </w:pPr>
      <m:oMathPara>
        <m:oMath>
          <m:acc>
            <m:accPr>
              <m:chr m:val="̈"/>
              <m:ctrlPr>
                <w:rPr>
                  <w:rFonts w:ascii="Cambria Math" w:hAnsi="Cambria Math" w:cs="Cambria Math"/>
                  <w:i/>
                </w:rPr>
              </m:ctrlPr>
            </m:accPr>
            <m:e>
              <m:r>
                <m:rPr>
                  <m:sty m:val="p"/>
                </m:rPr>
                <w:rPr>
                  <w:rFonts w:ascii="Cambria Math" w:hAnsi="Cambria Math"/>
                </w:rPr>
                <m:t>x</m:t>
              </m:r>
            </m:e>
          </m:acc>
          <m:r>
            <w:rPr>
              <w:rFonts w:ascii="Cambria Math" w:hAnsi="Cambria Math" w:cs="Cambria Math"/>
            </w:rPr>
            <m:t xml:space="preserve"> </m:t>
          </m:r>
          <m:r>
            <m:rPr>
              <m:sty m:val="p"/>
            </m:rPr>
            <w:rPr>
              <w:rFonts w:ascii="Cambria Math" w:hAnsi="Cambria Math"/>
            </w:rPr>
            <m:t xml:space="preserve">= g cosθ - </m:t>
          </m:r>
          <m:f>
            <m:fPr>
              <m:ctrlPr>
                <w:rPr>
                  <w:rFonts w:ascii="Cambria Math" w:hAnsi="Cambria Math"/>
                  <w:i/>
                </w:rPr>
              </m:ctrlPr>
            </m:fPr>
            <m:num>
              <m:r>
                <w:rPr>
                  <w:rFonts w:ascii="Cambria Math" w:hAnsi="Cambria Math"/>
                </w:rPr>
                <m:t>k</m:t>
              </m:r>
            </m:num>
            <m:den>
              <m:r>
                <w:rPr>
                  <w:rFonts w:ascii="Cambria Math" w:hAnsi="Cambria Math"/>
                </w:rPr>
                <m:t>m</m:t>
              </m:r>
            </m:den>
          </m:f>
          <m:r>
            <w:rPr>
              <w:rFonts w:ascii="Cambria Math" w:hAnsi="Cambria Math"/>
            </w:rPr>
            <m:t>x</m:t>
          </m:r>
          <m:r>
            <m:rPr>
              <m:sty m:val="p"/>
            </m:rPr>
            <w:rPr>
              <w:rFonts w:ascii="Cambria Math" w:hAnsi="Cambria Math"/>
            </w:rPr>
            <m:t xml:space="preserve"> - </m:t>
          </m:r>
          <m:f>
            <m:fPr>
              <m:ctrlPr>
                <w:rPr>
                  <w:rFonts w:ascii="Cambria Math" w:hAnsi="Cambria Math"/>
                  <w:i/>
                </w:rPr>
              </m:ctrlPr>
            </m:fPr>
            <m:num>
              <m:r>
                <w:rPr>
                  <w:rFonts w:ascii="Cambria Math" w:hAnsi="Cambria Math"/>
                </w:rPr>
                <m:t>c</m:t>
              </m:r>
            </m:num>
            <m:den>
              <m:r>
                <w:rPr>
                  <w:rFonts w:ascii="Cambria Math" w:hAnsi="Cambria Math"/>
                </w:rPr>
                <m:t>m</m:t>
              </m:r>
            </m:den>
          </m:f>
          <m:r>
            <m:rPr>
              <m:sty m:val="p"/>
            </m:rPr>
            <w:rPr>
              <w:rFonts w:ascii="Cambria Math" w:hAnsi="Cambria Math"/>
            </w:rPr>
            <m:t xml:space="preserve"> </m:t>
          </m:r>
          <m:acc>
            <m:accPr>
              <m:chr m:val="̇"/>
              <m:ctrlPr>
                <w:rPr>
                  <w:rFonts w:ascii="Cambria Math" w:hAnsi="Cambria Math" w:cs="Cambria Math"/>
                  <w:i/>
                </w:rPr>
              </m:ctrlPr>
            </m:accPr>
            <m:e>
              <m:r>
                <m:rPr>
                  <m:sty m:val="p"/>
                </m:rPr>
                <w:rPr>
                  <w:rFonts w:ascii="Cambria Math" w:hAnsi="Cambria Math"/>
                </w:rPr>
                <m:t>x</m:t>
              </m:r>
            </m:e>
          </m:acc>
          <m:r>
            <m:rPr>
              <m:sty m:val="p"/>
            </m:rPr>
            <w:rPr>
              <w:rFonts w:ascii="Cambria Math" w:hAnsi="Cambria Math"/>
            </w:rPr>
            <m:t xml:space="preserve"> + (</m:t>
          </m:r>
          <m:sSub>
            <m:sSubPr>
              <m:ctrlPr>
                <w:rPr>
                  <w:rFonts w:ascii="Cambria Math" w:hAnsi="Cambria Math"/>
                  <w:i/>
                </w:rPr>
              </m:ctrlPr>
            </m:sSubPr>
            <m:e>
              <m:r>
                <w:rPr>
                  <w:rFonts w:ascii="Cambria Math" w:hAnsi="Cambria Math"/>
                </w:rPr>
                <m:t>L</m:t>
              </m:r>
            </m:e>
            <m:sub>
              <m:r>
                <w:rPr>
                  <w:rFonts w:ascii="Cambria Math" w:hAnsi="Cambria Math"/>
                </w:rPr>
                <m:t>0</m:t>
              </m:r>
            </m:sub>
          </m:sSub>
          <m:r>
            <m:rPr>
              <m:sty m:val="p"/>
            </m:rPr>
            <w:rPr>
              <w:rFonts w:ascii="Cambria Math" w:hAnsi="Cambria Math"/>
            </w:rPr>
            <m:t xml:space="preserve"> + x)</m:t>
          </m:r>
          <m:sSup>
            <m:sSupPr>
              <m:ctrlPr>
                <w:rPr>
                  <w:rFonts w:ascii="Cambria Math" w:hAnsi="Cambria Math"/>
                  <w:i/>
                </w:rPr>
              </m:ctrlPr>
            </m:sSupPr>
            <m:e>
              <m:acc>
                <m:accPr>
                  <m:chr m:val="̇"/>
                  <m:ctrlPr>
                    <w:rPr>
                      <w:rFonts w:ascii="Cambria Math" w:hAnsi="Cambria Math" w:cs="Cambria Math"/>
                      <w:i/>
                    </w:rPr>
                  </m:ctrlPr>
                </m:accPr>
                <m:e>
                  <m:r>
                    <m:rPr>
                      <m:sty m:val="p"/>
                    </m:rPr>
                    <w:rPr>
                      <w:rFonts w:ascii="Cambria Math" w:hAnsi="Cambria Math"/>
                    </w:rPr>
                    <m:t>θ</m:t>
                  </m:r>
                </m:e>
              </m:acc>
            </m:e>
            <m:sup>
              <m:r>
                <w:rPr>
                  <w:rFonts w:ascii="Cambria Math" w:hAnsi="Cambria Math"/>
                </w:rPr>
                <m:t>2</m:t>
              </m:r>
            </m:sup>
          </m:sSup>
        </m:oMath>
      </m:oMathPara>
    </w:p>
    <w:p w14:paraId="54109E9C" w14:textId="77777777" w:rsidR="008B5F6E" w:rsidRPr="008B5F6E" w:rsidRDefault="008B5F6E" w:rsidP="008B5F6E">
      <m:oMathPara>
        <m:oMath>
          <m:acc>
            <m:accPr>
              <m:chr m:val="̈"/>
              <m:ctrlPr>
                <w:rPr>
                  <w:rFonts w:ascii="Cambria Math" w:hAnsi="Cambria Math" w:cs="Cambria Math"/>
                  <w:i/>
                </w:rPr>
              </m:ctrlPr>
            </m:accPr>
            <m:e>
              <m:r>
                <m:rPr>
                  <m:sty m:val="p"/>
                </m:rPr>
                <w:rPr>
                  <w:rFonts w:ascii="Cambria Math" w:hAnsi="Cambria Math"/>
                </w:rPr>
                <m:t>θ</m:t>
              </m:r>
            </m:e>
          </m:acc>
          <m:r>
            <w:rPr>
              <w:rFonts w:ascii="Cambria Math" w:hAnsi="Cambria Math" w:cs="Cambria Math"/>
            </w:rPr>
            <m:t xml:space="preserve">= </m:t>
          </m:r>
          <m:f>
            <m:fPr>
              <m:ctrlPr>
                <w:rPr>
                  <w:rFonts w:ascii="Cambria Math" w:hAnsi="Cambria Math" w:cs="Cambria Math"/>
                  <w:i/>
                </w:rPr>
              </m:ctrlPr>
            </m:fPr>
            <m:num>
              <m:r>
                <w:rPr>
                  <w:rFonts w:ascii="Cambria Math" w:hAnsi="Cambria Math" w:cs="Cambria Math"/>
                </w:rPr>
                <m:t>-gsin</m:t>
              </m:r>
              <m:r>
                <m:rPr>
                  <m:sty m:val="p"/>
                </m:rPr>
                <w:rPr>
                  <w:rFonts w:ascii="Cambria Math" w:hAnsi="Cambria Math"/>
                </w:rPr>
                <m:t>θ-2</m:t>
              </m:r>
              <m:acc>
                <m:accPr>
                  <m:chr m:val="̇"/>
                  <m:ctrlPr>
                    <w:rPr>
                      <w:rFonts w:ascii="Cambria Math" w:hAnsi="Cambria Math" w:cs="Cambria Math"/>
                      <w:i/>
                    </w:rPr>
                  </m:ctrlPr>
                </m:accPr>
                <m:e>
                  <m:r>
                    <w:rPr>
                      <w:rFonts w:ascii="Cambria Math" w:hAnsi="Cambria Math" w:cs="Cambria Math"/>
                    </w:rPr>
                    <m:t>x</m:t>
                  </m:r>
                </m:e>
              </m:acc>
              <m:acc>
                <m:accPr>
                  <m:chr m:val="̇"/>
                  <m:ctrlPr>
                    <w:rPr>
                      <w:rFonts w:ascii="Cambria Math" w:hAnsi="Cambria Math" w:cs="Cambria Math"/>
                      <w:i/>
                    </w:rPr>
                  </m:ctrlPr>
                </m:accPr>
                <m:e>
                  <m:r>
                    <m:rPr>
                      <m:sty m:val="p"/>
                    </m:rPr>
                    <w:rPr>
                      <w:rFonts w:ascii="Cambria Math" w:hAnsi="Cambria Math"/>
                    </w:rPr>
                    <m:t>θ</m:t>
                  </m:r>
                </m:e>
              </m:acc>
            </m:num>
            <m:den>
              <m:sSub>
                <m:sSubPr>
                  <m:ctrlPr>
                    <w:rPr>
                      <w:rFonts w:ascii="Cambria Math" w:hAnsi="Cambria Math"/>
                      <w:i/>
                    </w:rPr>
                  </m:ctrlPr>
                </m:sSubPr>
                <m:e>
                  <m:r>
                    <w:rPr>
                      <w:rFonts w:ascii="Cambria Math" w:hAnsi="Cambria Math"/>
                    </w:rPr>
                    <m:t>L</m:t>
                  </m:r>
                </m:e>
                <m:sub>
                  <m:r>
                    <w:rPr>
                      <w:rFonts w:ascii="Cambria Math" w:hAnsi="Cambria Math"/>
                    </w:rPr>
                    <m:t>0</m:t>
                  </m:r>
                </m:sub>
              </m:sSub>
              <m:r>
                <m:rPr>
                  <m:sty m:val="p"/>
                </m:rPr>
                <w:rPr>
                  <w:rFonts w:ascii="Cambria Math" w:hAnsi="Cambria Math"/>
                </w:rPr>
                <m:t xml:space="preserve"> + x</m:t>
              </m:r>
            </m:den>
          </m:f>
        </m:oMath>
      </m:oMathPara>
    </w:p>
    <w:p w14:paraId="0FAABC8E" w14:textId="77777777" w:rsidR="008B5F6E" w:rsidRDefault="008B5F6E" w:rsidP="00D70BA9"/>
    <w:p w14:paraId="1A0B13CA" w14:textId="77777777" w:rsidR="005C2C14" w:rsidRDefault="005C2C14" w:rsidP="00AF1695"/>
    <w:p w14:paraId="640940BB" w14:textId="77777777" w:rsidR="005B770D" w:rsidRDefault="005B770D" w:rsidP="00AF1695"/>
    <w:p w14:paraId="6011211B" w14:textId="7340F6C4" w:rsidR="00AF1695" w:rsidRDefault="008700BC" w:rsidP="00AF1695">
      <w:pPr>
        <w:rPr>
          <w:b/>
          <w:bCs/>
          <w:sz w:val="28"/>
          <w:szCs w:val="28"/>
        </w:rPr>
      </w:pPr>
      <w:r w:rsidRPr="005C2C14">
        <w:rPr>
          <w:b/>
          <w:bCs/>
          <w:sz w:val="28"/>
          <w:szCs w:val="28"/>
        </w:rPr>
        <w:t>(2)</w:t>
      </w:r>
      <w:r w:rsidR="005C2C14" w:rsidRPr="005C2C14">
        <w:rPr>
          <w:b/>
          <w:bCs/>
          <w:sz w:val="28"/>
          <w:szCs w:val="28"/>
        </w:rPr>
        <w:t xml:space="preserve"> </w:t>
      </w:r>
      <w:r w:rsidRPr="005C2C14">
        <w:rPr>
          <w:b/>
          <w:bCs/>
          <w:sz w:val="28"/>
          <w:szCs w:val="28"/>
        </w:rPr>
        <w:t>Solve the equation of motion numerically</w:t>
      </w:r>
      <w:r w:rsidR="005C2C14" w:rsidRPr="005C2C14">
        <w:rPr>
          <w:b/>
          <w:bCs/>
          <w:sz w:val="28"/>
          <w:szCs w:val="28"/>
        </w:rPr>
        <w:t xml:space="preserve"> </w:t>
      </w:r>
      <w:r w:rsidRPr="005C2C14">
        <w:rPr>
          <w:b/>
          <w:bCs/>
          <w:sz w:val="28"/>
          <w:szCs w:val="28"/>
        </w:rPr>
        <w:t>(on computer) and draw</w:t>
      </w:r>
      <w:r w:rsidR="00AF1695" w:rsidRPr="005C2C14">
        <w:rPr>
          <w:b/>
          <w:bCs/>
          <w:sz w:val="28"/>
          <w:szCs w:val="28"/>
        </w:rPr>
        <w:t xml:space="preserve"> </w:t>
      </w:r>
      <w:r w:rsidRPr="005C2C14">
        <w:rPr>
          <w:b/>
          <w:bCs/>
          <w:sz w:val="28"/>
          <w:szCs w:val="28"/>
        </w:rPr>
        <w:t>graphs of the vibration waveform</w:t>
      </w:r>
    </w:p>
    <w:p w14:paraId="463ECF4A" w14:textId="77777777" w:rsidR="00E112CF" w:rsidRDefault="00E112CF" w:rsidP="00A24BC9">
      <w:pPr>
        <w:ind w:firstLine="720"/>
      </w:pPr>
      <w:r>
        <w:t>The governing equations of motion are solved numerically by using the python language</w:t>
      </w:r>
    </w:p>
    <w:p w14:paraId="4C9F5366" w14:textId="0C45568C" w:rsidR="00A24BC9" w:rsidRDefault="00967B07" w:rsidP="00A24BC9">
      <w:pPr>
        <w:ind w:firstLine="720"/>
      </w:pPr>
      <w:r>
        <w:t>(code is here)</w:t>
      </w:r>
      <w:r w:rsidR="00E112CF">
        <w:t xml:space="preserve"> </w:t>
      </w:r>
    </w:p>
    <w:p w14:paraId="4C8555C9" w14:textId="77777777" w:rsidR="005C2C14" w:rsidRPr="005C2C14" w:rsidRDefault="005C2C14" w:rsidP="00AF1695">
      <w:pPr>
        <w:rPr>
          <w:b/>
          <w:bCs/>
          <w:sz w:val="28"/>
          <w:szCs w:val="28"/>
        </w:rPr>
      </w:pPr>
    </w:p>
    <w:p w14:paraId="6CC336C1" w14:textId="4AB6AD26" w:rsidR="008700BC" w:rsidRPr="005C2C14" w:rsidRDefault="008700BC" w:rsidP="00AF1695">
      <w:pPr>
        <w:rPr>
          <w:b/>
          <w:bCs/>
          <w:sz w:val="28"/>
          <w:szCs w:val="28"/>
        </w:rPr>
      </w:pPr>
      <w:r w:rsidRPr="005C2C14">
        <w:rPr>
          <w:b/>
          <w:bCs/>
          <w:sz w:val="28"/>
          <w:szCs w:val="28"/>
        </w:rPr>
        <w:t>(3)</w:t>
      </w:r>
      <w:r w:rsidR="005C2C14" w:rsidRPr="005C2C14">
        <w:rPr>
          <w:b/>
          <w:bCs/>
          <w:sz w:val="28"/>
          <w:szCs w:val="28"/>
        </w:rPr>
        <w:t xml:space="preserve"> </w:t>
      </w:r>
      <w:r w:rsidRPr="005C2C14">
        <w:rPr>
          <w:b/>
          <w:bCs/>
          <w:sz w:val="28"/>
          <w:szCs w:val="28"/>
        </w:rPr>
        <w:t>Investigate how the vibration changes depending on how to swing on the swing (change the function of swing motion).</w:t>
      </w:r>
      <w:r w:rsidR="005C2C14" w:rsidRPr="005C2C14">
        <w:rPr>
          <w:b/>
          <w:bCs/>
          <w:sz w:val="28"/>
          <w:szCs w:val="28"/>
        </w:rPr>
        <w:t xml:space="preserve"> Including </w:t>
      </w:r>
      <w:r w:rsidRPr="005C2C14">
        <w:rPr>
          <w:b/>
          <w:bCs/>
          <w:sz w:val="28"/>
          <w:szCs w:val="28"/>
        </w:rPr>
        <w:t>Result, calculation method, program, discussion.</w:t>
      </w:r>
    </w:p>
    <w:p w14:paraId="0CA3EB93" w14:textId="77777777" w:rsidR="00CD6880" w:rsidRPr="00EB7046" w:rsidRDefault="00CD6880" w:rsidP="00A66767"/>
    <w:p w14:paraId="2D29BD0B" w14:textId="77777777" w:rsidR="00E112CF" w:rsidRPr="00E112CF" w:rsidRDefault="00E112CF" w:rsidP="00E112CF">
      <w:proofErr w:type="gramStart"/>
      <w:r w:rsidRPr="00E112CF">
        <w:t xml:space="preserve">  </w:t>
      </w:r>
      <w:r w:rsidRPr="00E112CF">
        <w:rPr>
          <w:b/>
          <w:bCs/>
        </w:rPr>
        <w:t>Change</w:t>
      </w:r>
      <w:proofErr w:type="gramEnd"/>
      <w:r w:rsidRPr="00E112CF">
        <w:rPr>
          <w:b/>
          <w:bCs/>
        </w:rPr>
        <w:t xml:space="preserve"> damping</w:t>
      </w:r>
      <w:r w:rsidRPr="00E112CF">
        <w:t>:</w:t>
      </w:r>
    </w:p>
    <w:p w14:paraId="35462910" w14:textId="77777777" w:rsidR="00E112CF" w:rsidRPr="00E112CF" w:rsidRDefault="00E112CF" w:rsidP="00E112CF">
      <w:r w:rsidRPr="00E112CF">
        <w:t>c = 50.0   # light damping</w:t>
      </w:r>
    </w:p>
    <w:p w14:paraId="5FA20B06" w14:textId="77777777" w:rsidR="00E112CF" w:rsidRPr="00E112CF" w:rsidRDefault="00E112CF" w:rsidP="00E112CF">
      <w:r w:rsidRPr="00E112CF">
        <w:t xml:space="preserve">c = </w:t>
      </w:r>
      <w:proofErr w:type="gramStart"/>
      <w:r w:rsidRPr="00E112CF">
        <w:t>400.0  #</w:t>
      </w:r>
      <w:proofErr w:type="gramEnd"/>
      <w:r w:rsidRPr="00E112CF">
        <w:t xml:space="preserve"> heavy damping</w:t>
      </w:r>
    </w:p>
    <w:p w14:paraId="668DD891" w14:textId="77777777" w:rsidR="00E112CF" w:rsidRPr="00E112CF" w:rsidRDefault="00E112CF" w:rsidP="00E112CF">
      <w:proofErr w:type="gramStart"/>
      <w:r w:rsidRPr="00E112CF">
        <w:t xml:space="preserve">  </w:t>
      </w:r>
      <w:r w:rsidRPr="00E112CF">
        <w:rPr>
          <w:b/>
          <w:bCs/>
        </w:rPr>
        <w:t>Change</w:t>
      </w:r>
      <w:proofErr w:type="gramEnd"/>
      <w:r w:rsidRPr="00E112CF">
        <w:rPr>
          <w:b/>
          <w:bCs/>
        </w:rPr>
        <w:t xml:space="preserve"> stiffness</w:t>
      </w:r>
      <w:r w:rsidRPr="00E112CF">
        <w:t>:</w:t>
      </w:r>
    </w:p>
    <w:p w14:paraId="6ABA2863" w14:textId="77777777" w:rsidR="00E112CF" w:rsidRPr="00E112CF" w:rsidRDefault="00E112CF" w:rsidP="00E112CF">
      <w:r w:rsidRPr="00E112CF">
        <w:t>k = 5000.0</w:t>
      </w:r>
    </w:p>
    <w:p w14:paraId="02AC4585" w14:textId="77777777" w:rsidR="00E112CF" w:rsidRPr="00E112CF" w:rsidRDefault="00E112CF" w:rsidP="00E112CF">
      <w:r w:rsidRPr="00E112CF">
        <w:t>k = 20000.0</w:t>
      </w:r>
    </w:p>
    <w:p w14:paraId="25F3B3D8" w14:textId="77777777" w:rsidR="00E112CF" w:rsidRPr="00E112CF" w:rsidRDefault="00E112CF" w:rsidP="00E112CF">
      <w:proofErr w:type="gramStart"/>
      <w:r w:rsidRPr="00E112CF">
        <w:t xml:space="preserve">  </w:t>
      </w:r>
      <w:r w:rsidRPr="00E112CF">
        <w:rPr>
          <w:b/>
          <w:bCs/>
        </w:rPr>
        <w:t>Change</w:t>
      </w:r>
      <w:proofErr w:type="gramEnd"/>
      <w:r w:rsidRPr="00E112CF">
        <w:rPr>
          <w:b/>
          <w:bCs/>
        </w:rPr>
        <w:t xml:space="preserve"> how hard you start the swing</w:t>
      </w:r>
      <w:r w:rsidRPr="00E112CF">
        <w:t>:</w:t>
      </w:r>
    </w:p>
    <w:p w14:paraId="1147259D" w14:textId="77777777" w:rsidR="00E112CF" w:rsidRPr="00E112CF" w:rsidRDefault="00E112CF" w:rsidP="00E112CF">
      <w:r w:rsidRPr="00E112CF">
        <w:t>theta0 = 0.1   # small angle</w:t>
      </w:r>
    </w:p>
    <w:p w14:paraId="717AAEBB" w14:textId="77777777" w:rsidR="00E112CF" w:rsidRPr="00E112CF" w:rsidRDefault="00E112CF" w:rsidP="00E112CF">
      <w:r w:rsidRPr="00E112CF">
        <w:t>theta0 = 0.8   # big angle</w:t>
      </w:r>
    </w:p>
    <w:p w14:paraId="55399CD2" w14:textId="77777777" w:rsidR="00931380" w:rsidRDefault="00931380" w:rsidP="00182CB8"/>
    <w:p w14:paraId="174F4840" w14:textId="6C64FDD7" w:rsidR="00A24BC9" w:rsidRDefault="00BE4E7F" w:rsidP="00A24BC9">
      <w:pPr>
        <w:ind w:firstLine="720"/>
      </w:pPr>
      <w:r>
        <w:t>Numerical simulations were performed using the coupled nonlinear equation of motion for the mass-spring-damper swing system. The results provide the swing angle, the rope extension and the path of the rider against time.</w:t>
      </w:r>
      <w:r w:rsidR="00EE3866">
        <w:t xml:space="preserve"> </w:t>
      </w:r>
    </w:p>
    <w:p w14:paraId="7E07D913" w14:textId="7DC3141E" w:rsidR="00EE3866" w:rsidRPr="00EE3866" w:rsidRDefault="00EE3866" w:rsidP="00EE3866">
      <w:pPr>
        <w:ind w:firstLine="720"/>
        <w:rPr>
          <w:b/>
          <w:bCs/>
        </w:rPr>
      </w:pPr>
      <w:r w:rsidRPr="00EE3866">
        <w:rPr>
          <w:b/>
          <w:bCs/>
        </w:rPr>
        <w:t xml:space="preserve">1. Swing Angle </w:t>
      </w:r>
      <m:oMath>
        <m:r>
          <m:rPr>
            <m:sty m:val="bi"/>
          </m:rPr>
          <w:rPr>
            <w:rFonts w:ascii="Cambria Math" w:hAnsi="Cambria Math"/>
          </w:rPr>
          <m:t>θ(t)</m:t>
        </m:r>
      </m:oMath>
    </w:p>
    <w:p w14:paraId="0E1F9A07" w14:textId="77777777" w:rsidR="00EE3866" w:rsidRPr="00EE3866" w:rsidRDefault="00EE3866" w:rsidP="00EE3866">
      <w:pPr>
        <w:ind w:firstLine="720"/>
      </w:pPr>
      <w:r w:rsidRPr="00EE3866">
        <w:t xml:space="preserve">The angle of the swing shows </w:t>
      </w:r>
      <w:proofErr w:type="gramStart"/>
      <w:r w:rsidRPr="00EE3866">
        <w:t>a smooth</w:t>
      </w:r>
      <w:proofErr w:type="gramEnd"/>
      <w:r w:rsidRPr="00EE3866">
        <w:t xml:space="preserve"> oscillation </w:t>
      </w:r>
      <w:proofErr w:type="gramStart"/>
      <w:r w:rsidRPr="00EE3866">
        <w:t>similar to</w:t>
      </w:r>
      <w:proofErr w:type="gramEnd"/>
      <w:r w:rsidRPr="00EE3866">
        <w:t xml:space="preserve"> a pendulum. The first few cycles have the largest amplitude because the swing starts with initial energy and damping has not yet removed much of it. As time increases, the amplitude becomes smaller due to the damping in the rope. The motion is not perfectly sinusoidal because the rope length changes slightly as the swing moves.</w:t>
      </w:r>
    </w:p>
    <w:p w14:paraId="6D64B636" w14:textId="77777777" w:rsidR="00EE3866" w:rsidRPr="00EE3866" w:rsidRDefault="00EE3866" w:rsidP="00EE3866">
      <w:pPr>
        <w:ind w:firstLine="720"/>
      </w:pPr>
      <w:r w:rsidRPr="00EE3866">
        <w:pict w14:anchorId="44313BF2">
          <v:rect id="_x0000_i1043" style="width:0;height:1.5pt" o:hralign="center" o:hrstd="t" o:hr="t" fillcolor="#a0a0a0" stroked="f"/>
        </w:pict>
      </w:r>
    </w:p>
    <w:p w14:paraId="4BAF343F" w14:textId="335731C6" w:rsidR="00EE3866" w:rsidRPr="00EE3866" w:rsidRDefault="00EE3866" w:rsidP="00EE3866">
      <w:pPr>
        <w:ind w:firstLine="720"/>
        <w:rPr>
          <w:b/>
          <w:bCs/>
        </w:rPr>
      </w:pPr>
      <w:r w:rsidRPr="00EE3866">
        <w:rPr>
          <w:b/>
          <w:bCs/>
        </w:rPr>
        <w:t xml:space="preserve">2. Rope Extension </w:t>
      </w:r>
      <m:oMath>
        <m:r>
          <m:rPr>
            <m:sty m:val="bi"/>
          </m:rPr>
          <w:rPr>
            <w:rFonts w:ascii="Cambria Math" w:hAnsi="Cambria Math"/>
          </w:rPr>
          <m:t>x(t)</m:t>
        </m:r>
      </m:oMath>
    </w:p>
    <w:p w14:paraId="1B742DD4" w14:textId="77777777" w:rsidR="00EE3866" w:rsidRPr="00EE3866" w:rsidRDefault="00EE3866" w:rsidP="00EE3866">
      <w:pPr>
        <w:ind w:firstLine="720"/>
      </w:pPr>
      <w:r w:rsidRPr="00EE3866">
        <w:lastRenderedPageBreak/>
        <w:t>The rope extends and contracts as the rider swings. The extension becomes largest when the swing passes through the bottom position, where the speed is highest. The extension also decreases over time for the same reason: damping removes energy from the system. Eventually, the rope extension approaches a small, steady value caused by the rider’s weight.</w:t>
      </w:r>
    </w:p>
    <w:p w14:paraId="530EE8CB" w14:textId="77777777" w:rsidR="00EE3866" w:rsidRPr="00EE3866" w:rsidRDefault="00EE3866" w:rsidP="00EE3866">
      <w:pPr>
        <w:ind w:firstLine="720"/>
      </w:pPr>
      <w:r w:rsidRPr="00EE3866">
        <w:pict w14:anchorId="2FD58363">
          <v:rect id="_x0000_i1044" style="width:0;height:1.5pt" o:hralign="center" o:hrstd="t" o:hr="t" fillcolor="#a0a0a0" stroked="f"/>
        </w:pict>
      </w:r>
    </w:p>
    <w:p w14:paraId="7E059839" w14:textId="77777777" w:rsidR="00EE3866" w:rsidRPr="00EE3866" w:rsidRDefault="00EE3866" w:rsidP="00EE3866">
      <w:pPr>
        <w:ind w:firstLine="720"/>
        <w:rPr>
          <w:b/>
          <w:bCs/>
        </w:rPr>
      </w:pPr>
      <w:r w:rsidRPr="00EE3866">
        <w:rPr>
          <w:b/>
          <w:bCs/>
        </w:rPr>
        <w:t>3. Rider Trajectory</w:t>
      </w:r>
    </w:p>
    <w:p w14:paraId="37ADB2CD" w14:textId="4B1F62AF" w:rsidR="00EE3866" w:rsidRPr="00EE3866" w:rsidRDefault="00EE3866" w:rsidP="00EE3866">
      <w:pPr>
        <w:ind w:firstLine="720"/>
      </w:pPr>
      <w:r w:rsidRPr="00EE3866">
        <w:t xml:space="preserve">The trajectory in the </w:t>
      </w:r>
      <m:oMath>
        <m:r>
          <w:rPr>
            <w:rFonts w:ascii="Cambria Math" w:hAnsi="Cambria Math"/>
          </w:rPr>
          <m:t>x</m:t>
        </m:r>
      </m:oMath>
      <w:r w:rsidRPr="00EE3866">
        <w:t>-</w:t>
      </w:r>
      <m:oMath>
        <m:r>
          <w:rPr>
            <w:rFonts w:ascii="Cambria Math" w:hAnsi="Cambria Math"/>
          </w:rPr>
          <m:t>y</m:t>
        </m:r>
      </m:oMath>
      <w:r w:rsidRPr="00EE3866">
        <w:t xml:space="preserve"> plane shows a swinging arc that slowly becomes smaller. At the beginning, the arc is wide, but as the swing loses energy, the path becomes </w:t>
      </w:r>
      <w:proofErr w:type="gramStart"/>
      <w:r w:rsidRPr="00EE3866">
        <w:t>shorter</w:t>
      </w:r>
      <w:proofErr w:type="gramEnd"/>
      <w:r w:rsidRPr="00EE3866">
        <w:t xml:space="preserve"> and the rider moves closer to the rest position. The path is slightly distorted because the rope length changes during motion.</w:t>
      </w:r>
    </w:p>
    <w:p w14:paraId="1DB13220" w14:textId="77777777" w:rsidR="00EE3866" w:rsidRPr="00EE3866" w:rsidRDefault="00EE3866" w:rsidP="00EE3866">
      <w:pPr>
        <w:ind w:firstLine="720"/>
      </w:pPr>
      <w:r w:rsidRPr="00EE3866">
        <w:pict w14:anchorId="2D1E49F4">
          <v:rect id="_x0000_i1045" style="width:0;height:1.5pt" o:hralign="center" o:hrstd="t" o:hr="t" fillcolor="#a0a0a0" stroked="f"/>
        </w:pict>
      </w:r>
    </w:p>
    <w:p w14:paraId="31DCAC53" w14:textId="77777777" w:rsidR="00EE3866" w:rsidRPr="00EE3866" w:rsidRDefault="00EE3866" w:rsidP="00EE3866">
      <w:pPr>
        <w:ind w:firstLine="720"/>
        <w:rPr>
          <w:b/>
          <w:bCs/>
        </w:rPr>
      </w:pPr>
      <w:r w:rsidRPr="00EE3866">
        <w:rPr>
          <w:b/>
          <w:bCs/>
        </w:rPr>
        <w:t>4. Overall Behavior</w:t>
      </w:r>
    </w:p>
    <w:p w14:paraId="79CBB68E" w14:textId="77777777" w:rsidR="00EE3866" w:rsidRPr="00EE3866" w:rsidRDefault="00EE3866" w:rsidP="00EE3866">
      <w:pPr>
        <w:ind w:firstLine="720"/>
      </w:pPr>
      <w:r w:rsidRPr="00EE3866">
        <w:t xml:space="preserve">The simulation shows that the swing behaves like a </w:t>
      </w:r>
      <w:proofErr w:type="gramStart"/>
      <w:r w:rsidRPr="00EE3866">
        <w:t>damped</w:t>
      </w:r>
      <w:proofErr w:type="gramEnd"/>
      <w:r w:rsidRPr="00EE3866">
        <w:t xml:space="preserve"> pendulum with a flexible rope:</w:t>
      </w:r>
    </w:p>
    <w:p w14:paraId="17274D97" w14:textId="77777777" w:rsidR="00EE3866" w:rsidRPr="00EE3866" w:rsidRDefault="00EE3866" w:rsidP="00EE3866">
      <w:pPr>
        <w:numPr>
          <w:ilvl w:val="0"/>
          <w:numId w:val="39"/>
        </w:numPr>
      </w:pPr>
      <w:r w:rsidRPr="00EE3866">
        <w:t>The angle slowly decreases over time.</w:t>
      </w:r>
    </w:p>
    <w:p w14:paraId="59D851D3" w14:textId="77777777" w:rsidR="00EE3866" w:rsidRPr="00EE3866" w:rsidRDefault="00EE3866" w:rsidP="00EE3866">
      <w:pPr>
        <w:numPr>
          <w:ilvl w:val="0"/>
          <w:numId w:val="39"/>
        </w:numPr>
      </w:pPr>
      <w:r w:rsidRPr="00EE3866">
        <w:t>The rope stretches more when the swing moves fastest.</w:t>
      </w:r>
    </w:p>
    <w:p w14:paraId="5AC7FFCA" w14:textId="77777777" w:rsidR="00EE3866" w:rsidRPr="00EE3866" w:rsidRDefault="00EE3866" w:rsidP="00EE3866">
      <w:pPr>
        <w:numPr>
          <w:ilvl w:val="0"/>
          <w:numId w:val="39"/>
        </w:numPr>
      </w:pPr>
      <w:r w:rsidRPr="00EE3866">
        <w:t>The entire motion gradually settles into the vertical resting position.</w:t>
      </w:r>
    </w:p>
    <w:p w14:paraId="45ACD70D" w14:textId="77777777" w:rsidR="00EE3866" w:rsidRPr="00EE3866" w:rsidRDefault="00EE3866" w:rsidP="00EE3866">
      <w:pPr>
        <w:ind w:firstLine="720"/>
      </w:pPr>
      <w:r w:rsidRPr="00EE3866">
        <w:t>These results match the expected physical behavior of a real swing</w:t>
      </w:r>
    </w:p>
    <w:p w14:paraId="1DA78859" w14:textId="109F23E8" w:rsidR="00EE3866" w:rsidRDefault="00EE3866" w:rsidP="00A24BC9">
      <w:pPr>
        <w:ind w:firstLine="720"/>
      </w:pPr>
    </w:p>
    <w:p w14:paraId="619808B8" w14:textId="77777777" w:rsidR="004D504A" w:rsidRDefault="004D504A" w:rsidP="00931380">
      <w:pPr>
        <w:jc w:val="right"/>
        <w:rPr>
          <w:sz w:val="28"/>
          <w:szCs w:val="28"/>
        </w:rPr>
      </w:pPr>
    </w:p>
    <w:p w14:paraId="34595543" w14:textId="6495CAF5" w:rsidR="00931380" w:rsidRPr="00931380" w:rsidRDefault="00931380" w:rsidP="00931380">
      <w:pPr>
        <w:jc w:val="right"/>
        <w:rPr>
          <w:sz w:val="28"/>
          <w:szCs w:val="28"/>
        </w:rPr>
      </w:pPr>
      <w:r w:rsidRPr="00931380">
        <w:rPr>
          <w:sz w:val="28"/>
          <w:szCs w:val="28"/>
        </w:rPr>
        <w:t>THU TA ZAW</w:t>
      </w:r>
    </w:p>
    <w:p w14:paraId="65B7DBA4" w14:textId="77777777" w:rsidR="005723E2" w:rsidRDefault="00D0763B" w:rsidP="005723E2">
      <w:pPr>
        <w:jc w:val="right"/>
        <w:rPr>
          <w:sz w:val="28"/>
          <w:szCs w:val="28"/>
        </w:rPr>
      </w:pPr>
      <w:r>
        <w:rPr>
          <w:sz w:val="28"/>
          <w:szCs w:val="28"/>
        </w:rPr>
        <w:t>2415121095</w:t>
      </w:r>
    </w:p>
    <w:p w14:paraId="2058718C" w14:textId="7790CFA0" w:rsidR="00AC53CD" w:rsidRPr="00931380" w:rsidRDefault="00AC53CD" w:rsidP="006E5801">
      <w:pPr>
        <w:rPr>
          <w:sz w:val="28"/>
          <w:szCs w:val="28"/>
        </w:rPr>
      </w:pPr>
    </w:p>
    <w:sectPr w:rsidR="00AC53CD" w:rsidRPr="009313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3CF65" w14:textId="77777777" w:rsidR="008F4493" w:rsidRDefault="008F4493" w:rsidP="00FA79AC">
      <w:r>
        <w:separator/>
      </w:r>
    </w:p>
  </w:endnote>
  <w:endnote w:type="continuationSeparator" w:id="0">
    <w:p w14:paraId="1537C370" w14:textId="77777777" w:rsidR="008F4493" w:rsidRDefault="008F4493" w:rsidP="00FA7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S Me Pro">
    <w:altName w:val="Calibri"/>
    <w:panose1 w:val="00000000000000000000"/>
    <w:charset w:val="00"/>
    <w:family w:val="modern"/>
    <w:notTrueType/>
    <w:pitch w:val="variable"/>
    <w:sig w:usb0="A00002EF" w:usb1="4000606A"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FS Me Pro Light">
    <w:altName w:val="Calibri"/>
    <w:panose1 w:val="00000000000000000000"/>
    <w:charset w:val="00"/>
    <w:family w:val="modern"/>
    <w:notTrueType/>
    <w:pitch w:val="variable"/>
    <w:sig w:usb0="A00002EF" w:usb1="4000606A" w:usb2="00000000" w:usb3="00000000" w:csb0="0000009F" w:csb1="00000000"/>
  </w:font>
  <w:font w:name="Lucida Grande">
    <w:altName w:val="Times New Roman"/>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Zawgyi-One">
    <w:altName w:val="Calibri"/>
    <w:charset w:val="00"/>
    <w:family w:val="swiss"/>
    <w:pitch w:val="variable"/>
    <w:sig w:usb0="61002A87" w:usb1="80000000"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CCC8A" w14:textId="77777777" w:rsidR="008F4493" w:rsidRDefault="008F4493" w:rsidP="00FA79AC">
      <w:r>
        <w:separator/>
      </w:r>
    </w:p>
  </w:footnote>
  <w:footnote w:type="continuationSeparator" w:id="0">
    <w:p w14:paraId="4E6B439C" w14:textId="77777777" w:rsidR="008F4493" w:rsidRDefault="008F4493" w:rsidP="00FA79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E8F0E398"/>
    <w:lvl w:ilvl="0">
      <w:start w:val="1"/>
      <w:numFmt w:val="decimal"/>
      <w:pStyle w:val="ListNumber2"/>
      <w:lvlText w:val="%1."/>
      <w:lvlJc w:val="left"/>
      <w:pPr>
        <w:tabs>
          <w:tab w:val="num" w:pos="720"/>
        </w:tabs>
        <w:ind w:left="720" w:hanging="360"/>
      </w:pPr>
    </w:lvl>
  </w:abstractNum>
  <w:abstractNum w:abstractNumId="1" w15:restartNumberingAfterBreak="0">
    <w:nsid w:val="FFFFFF83"/>
    <w:multiLevelType w:val="singleLevel"/>
    <w:tmpl w:val="1DB2B2A8"/>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FFFFFF88"/>
    <w:multiLevelType w:val="singleLevel"/>
    <w:tmpl w:val="ED6CE310"/>
    <w:lvl w:ilvl="0">
      <w:start w:val="1"/>
      <w:numFmt w:val="decimal"/>
      <w:lvlText w:val="%1."/>
      <w:lvlJc w:val="left"/>
      <w:pPr>
        <w:tabs>
          <w:tab w:val="num" w:pos="360"/>
        </w:tabs>
        <w:ind w:left="360" w:hanging="360"/>
      </w:pPr>
    </w:lvl>
  </w:abstractNum>
  <w:abstractNum w:abstractNumId="3" w15:restartNumberingAfterBreak="0">
    <w:nsid w:val="002362CA"/>
    <w:multiLevelType w:val="multilevel"/>
    <w:tmpl w:val="65A8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465A3"/>
    <w:multiLevelType w:val="hybridMultilevel"/>
    <w:tmpl w:val="A58A2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B22E8C"/>
    <w:multiLevelType w:val="multilevel"/>
    <w:tmpl w:val="BFFA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256C9"/>
    <w:multiLevelType w:val="multilevel"/>
    <w:tmpl w:val="4BA2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D2EEE"/>
    <w:multiLevelType w:val="hybridMultilevel"/>
    <w:tmpl w:val="DF6E3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D2190E"/>
    <w:multiLevelType w:val="multilevel"/>
    <w:tmpl w:val="DEE8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D31F9"/>
    <w:multiLevelType w:val="multilevel"/>
    <w:tmpl w:val="BCB4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96652"/>
    <w:multiLevelType w:val="hybridMultilevel"/>
    <w:tmpl w:val="28106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4B6A5F"/>
    <w:multiLevelType w:val="hybridMultilevel"/>
    <w:tmpl w:val="3CDC3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FE6EBD"/>
    <w:multiLevelType w:val="hybridMultilevel"/>
    <w:tmpl w:val="1104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BF52F7"/>
    <w:multiLevelType w:val="hybridMultilevel"/>
    <w:tmpl w:val="3E70A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5335AC"/>
    <w:multiLevelType w:val="hybridMultilevel"/>
    <w:tmpl w:val="88BAA78C"/>
    <w:lvl w:ilvl="0" w:tplc="87006B9A">
      <w:start w:val="1"/>
      <w:numFmt w:val="decimal"/>
      <w:pStyle w:val="ListNumber"/>
      <w:lvlText w:val="%1"/>
      <w:lvlJc w:val="left"/>
      <w:pPr>
        <w:ind w:left="360" w:hanging="360"/>
      </w:pPr>
      <w:rPr>
        <w:rFonts w:ascii="FS Me Pro" w:hAnsi="FS Me Pro" w:hint="default"/>
        <w:b w:val="0"/>
        <w:i w:val="0"/>
        <w:caps w:val="0"/>
        <w:strike w:val="0"/>
        <w:dstrike w:val="0"/>
        <w:vanish w:val="0"/>
        <w:color w:val="auto"/>
        <w:sz w:val="22"/>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FE0E15"/>
    <w:multiLevelType w:val="multilevel"/>
    <w:tmpl w:val="C71AC5A8"/>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4846C46"/>
    <w:multiLevelType w:val="hybridMultilevel"/>
    <w:tmpl w:val="C518E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217A04"/>
    <w:multiLevelType w:val="hybridMultilevel"/>
    <w:tmpl w:val="554A4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094313"/>
    <w:multiLevelType w:val="hybridMultilevel"/>
    <w:tmpl w:val="C3867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C025D8"/>
    <w:multiLevelType w:val="hybridMultilevel"/>
    <w:tmpl w:val="017AED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7B1392E"/>
    <w:multiLevelType w:val="multilevel"/>
    <w:tmpl w:val="BC62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E34DE"/>
    <w:multiLevelType w:val="hybridMultilevel"/>
    <w:tmpl w:val="6268C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3956A6"/>
    <w:multiLevelType w:val="hybridMultilevel"/>
    <w:tmpl w:val="D8443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EA57A7"/>
    <w:multiLevelType w:val="multilevel"/>
    <w:tmpl w:val="F67A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7A7E62"/>
    <w:multiLevelType w:val="multilevel"/>
    <w:tmpl w:val="79A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514C4E"/>
    <w:multiLevelType w:val="hybridMultilevel"/>
    <w:tmpl w:val="59CA2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595C6F"/>
    <w:multiLevelType w:val="hybridMultilevel"/>
    <w:tmpl w:val="52B458C8"/>
    <w:lvl w:ilvl="0" w:tplc="9E9EAE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3737C51"/>
    <w:multiLevelType w:val="hybridMultilevel"/>
    <w:tmpl w:val="5E4AD09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8" w15:restartNumberingAfterBreak="0">
    <w:nsid w:val="64E56D2F"/>
    <w:multiLevelType w:val="multilevel"/>
    <w:tmpl w:val="A3C8DC4E"/>
    <w:styleLink w:val="Listbulletmultilevel"/>
    <w:lvl w:ilvl="0">
      <w:start w:val="1"/>
      <w:numFmt w:val="bullet"/>
      <w:lvlText w:val="▶"/>
      <w:lvlJc w:val="left"/>
      <w:pPr>
        <w:tabs>
          <w:tab w:val="num" w:pos="1584"/>
        </w:tabs>
        <w:ind w:left="1584" w:hanging="288"/>
      </w:pPr>
      <w:rPr>
        <w:rFonts w:ascii="Arial Unicode MS" w:eastAsia="Arial Unicode MS" w:hAnsi="Arial Unicode MS" w:hint="eastAsia"/>
        <w:b/>
        <w:i w:val="0"/>
        <w:color w:val="000000"/>
        <w:sz w:val="30"/>
      </w:rPr>
    </w:lvl>
    <w:lvl w:ilvl="1">
      <w:start w:val="1"/>
      <w:numFmt w:val="bullet"/>
      <w:lvlText w:val="▶"/>
      <w:lvlJc w:val="left"/>
      <w:pPr>
        <w:tabs>
          <w:tab w:val="num" w:pos="24634"/>
        </w:tabs>
        <w:ind w:left="24274" w:hanging="360"/>
      </w:pPr>
      <w:rPr>
        <w:rFonts w:ascii="Arial Unicode MS" w:eastAsia="Arial Unicode MS" w:hAnsi="Arial Unicode MS" w:hint="eastAsia"/>
        <w:color w:val="auto"/>
      </w:rPr>
    </w:lvl>
    <w:lvl w:ilvl="2">
      <w:start w:val="1"/>
      <w:numFmt w:val="bullet"/>
      <w:lvlText w:val=""/>
      <w:lvlJc w:val="left"/>
      <w:pPr>
        <w:ind w:left="24404" w:hanging="360"/>
      </w:pPr>
      <w:rPr>
        <w:rFonts w:ascii="Wingdings" w:hAnsi="Wingdings" w:hint="default"/>
      </w:rPr>
    </w:lvl>
    <w:lvl w:ilvl="3">
      <w:start w:val="1"/>
      <w:numFmt w:val="bullet"/>
      <w:lvlText w:val=""/>
      <w:lvlJc w:val="left"/>
      <w:pPr>
        <w:ind w:left="24534" w:hanging="360"/>
      </w:pPr>
      <w:rPr>
        <w:rFonts w:ascii="Symbol" w:hAnsi="Symbol" w:hint="default"/>
      </w:rPr>
    </w:lvl>
    <w:lvl w:ilvl="4">
      <w:start w:val="1"/>
      <w:numFmt w:val="bullet"/>
      <w:lvlText w:val="o"/>
      <w:lvlJc w:val="left"/>
      <w:pPr>
        <w:ind w:left="24664" w:hanging="360"/>
      </w:pPr>
      <w:rPr>
        <w:rFonts w:ascii="Courier New" w:hAnsi="Courier New" w:hint="default"/>
      </w:rPr>
    </w:lvl>
    <w:lvl w:ilvl="5">
      <w:start w:val="1"/>
      <w:numFmt w:val="bullet"/>
      <w:lvlText w:val=""/>
      <w:lvlJc w:val="left"/>
      <w:pPr>
        <w:ind w:left="24794" w:hanging="360"/>
      </w:pPr>
      <w:rPr>
        <w:rFonts w:ascii="Wingdings" w:hAnsi="Wingdings" w:hint="default"/>
      </w:rPr>
    </w:lvl>
    <w:lvl w:ilvl="6">
      <w:start w:val="1"/>
      <w:numFmt w:val="bullet"/>
      <w:lvlText w:val=""/>
      <w:lvlJc w:val="left"/>
      <w:pPr>
        <w:ind w:left="24924" w:hanging="360"/>
      </w:pPr>
      <w:rPr>
        <w:rFonts w:ascii="Symbol" w:hAnsi="Symbol" w:hint="default"/>
      </w:rPr>
    </w:lvl>
    <w:lvl w:ilvl="7">
      <w:start w:val="1"/>
      <w:numFmt w:val="bullet"/>
      <w:lvlText w:val="o"/>
      <w:lvlJc w:val="left"/>
      <w:pPr>
        <w:ind w:left="25054" w:hanging="360"/>
      </w:pPr>
      <w:rPr>
        <w:rFonts w:ascii="Courier New" w:hAnsi="Courier New" w:hint="default"/>
      </w:rPr>
    </w:lvl>
    <w:lvl w:ilvl="8">
      <w:start w:val="1"/>
      <w:numFmt w:val="bullet"/>
      <w:lvlText w:val=""/>
      <w:lvlJc w:val="left"/>
      <w:pPr>
        <w:ind w:left="25184" w:hanging="360"/>
      </w:pPr>
      <w:rPr>
        <w:rFonts w:ascii="Wingdings" w:hAnsi="Wingdings" w:hint="default"/>
      </w:rPr>
    </w:lvl>
  </w:abstractNum>
  <w:abstractNum w:abstractNumId="29" w15:restartNumberingAfterBreak="0">
    <w:nsid w:val="68294B05"/>
    <w:multiLevelType w:val="multilevel"/>
    <w:tmpl w:val="6D1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611AAD"/>
    <w:multiLevelType w:val="hybridMultilevel"/>
    <w:tmpl w:val="4B206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D17961"/>
    <w:multiLevelType w:val="hybridMultilevel"/>
    <w:tmpl w:val="AA54C83C"/>
    <w:lvl w:ilvl="0" w:tplc="6FFA38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51C06FD"/>
    <w:multiLevelType w:val="hybridMultilevel"/>
    <w:tmpl w:val="9DEE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D24A09"/>
    <w:multiLevelType w:val="hybridMultilevel"/>
    <w:tmpl w:val="FEE06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D463B8"/>
    <w:multiLevelType w:val="hybridMultilevel"/>
    <w:tmpl w:val="AD66A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36240"/>
    <w:multiLevelType w:val="hybridMultilevel"/>
    <w:tmpl w:val="7E261BEC"/>
    <w:lvl w:ilvl="0" w:tplc="8112FC9C">
      <w:start w:val="1"/>
      <w:numFmt w:val="bullet"/>
      <w:pStyle w:val="ListBullet2"/>
      <w:lvlText w:val="▶"/>
      <w:lvlJc w:val="left"/>
      <w:pPr>
        <w:ind w:left="360" w:hanging="360"/>
      </w:pPr>
      <w:rPr>
        <w:rFonts w:ascii="Arial Unicode MS" w:eastAsia="Arial Unicode MS" w:hAnsi="Arial Unicode MS" w:hint="eastAsia"/>
        <w:b/>
        <w:i w:val="0"/>
        <w:color w:val="000000"/>
        <w:sz w:val="3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1D38FB"/>
    <w:multiLevelType w:val="multilevel"/>
    <w:tmpl w:val="646A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B16EF7"/>
    <w:multiLevelType w:val="multilevel"/>
    <w:tmpl w:val="A286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4490014">
    <w:abstractNumId w:val="30"/>
  </w:num>
  <w:num w:numId="2" w16cid:durableId="132523303">
    <w:abstractNumId w:val="32"/>
  </w:num>
  <w:num w:numId="3" w16cid:durableId="739060645">
    <w:abstractNumId w:val="1"/>
  </w:num>
  <w:num w:numId="4" w16cid:durableId="1107845160">
    <w:abstractNumId w:val="35"/>
  </w:num>
  <w:num w:numId="5" w16cid:durableId="662858916">
    <w:abstractNumId w:val="28"/>
  </w:num>
  <w:num w:numId="6" w16cid:durableId="1880431850">
    <w:abstractNumId w:val="2"/>
  </w:num>
  <w:num w:numId="7" w16cid:durableId="938442596">
    <w:abstractNumId w:val="14"/>
  </w:num>
  <w:num w:numId="8" w16cid:durableId="1698774260">
    <w:abstractNumId w:val="0"/>
  </w:num>
  <w:num w:numId="9" w16cid:durableId="431054317">
    <w:abstractNumId w:val="0"/>
  </w:num>
  <w:num w:numId="10" w16cid:durableId="1122194131">
    <w:abstractNumId w:val="18"/>
  </w:num>
  <w:num w:numId="11" w16cid:durableId="2103672771">
    <w:abstractNumId w:val="22"/>
  </w:num>
  <w:num w:numId="12" w16cid:durableId="1751002329">
    <w:abstractNumId w:val="9"/>
  </w:num>
  <w:num w:numId="13" w16cid:durableId="1534072818">
    <w:abstractNumId w:val="20"/>
  </w:num>
  <w:num w:numId="14" w16cid:durableId="330987657">
    <w:abstractNumId w:val="24"/>
  </w:num>
  <w:num w:numId="15" w16cid:durableId="512690614">
    <w:abstractNumId w:val="37"/>
  </w:num>
  <w:num w:numId="16" w16cid:durableId="2047676453">
    <w:abstractNumId w:val="29"/>
  </w:num>
  <w:num w:numId="17" w16cid:durableId="234365003">
    <w:abstractNumId w:val="8"/>
  </w:num>
  <w:num w:numId="18" w16cid:durableId="1220704510">
    <w:abstractNumId w:val="6"/>
  </w:num>
  <w:num w:numId="19" w16cid:durableId="1990672952">
    <w:abstractNumId w:val="36"/>
  </w:num>
  <w:num w:numId="20" w16cid:durableId="986397047">
    <w:abstractNumId w:val="5"/>
  </w:num>
  <w:num w:numId="21" w16cid:durableId="47606723">
    <w:abstractNumId w:val="27"/>
  </w:num>
  <w:num w:numId="22" w16cid:durableId="1954245737">
    <w:abstractNumId w:val="25"/>
  </w:num>
  <w:num w:numId="23" w16cid:durableId="360907583">
    <w:abstractNumId w:val="19"/>
  </w:num>
  <w:num w:numId="24" w16cid:durableId="1457289485">
    <w:abstractNumId w:val="21"/>
  </w:num>
  <w:num w:numId="25" w16cid:durableId="1115902030">
    <w:abstractNumId w:val="7"/>
  </w:num>
  <w:num w:numId="26" w16cid:durableId="461733243">
    <w:abstractNumId w:val="16"/>
  </w:num>
  <w:num w:numId="27" w16cid:durableId="549078287">
    <w:abstractNumId w:val="4"/>
  </w:num>
  <w:num w:numId="28" w16cid:durableId="480929315">
    <w:abstractNumId w:val="10"/>
  </w:num>
  <w:num w:numId="29" w16cid:durableId="667754747">
    <w:abstractNumId w:val="34"/>
  </w:num>
  <w:num w:numId="30" w16cid:durableId="1270550125">
    <w:abstractNumId w:val="12"/>
  </w:num>
  <w:num w:numId="31" w16cid:durableId="1780880479">
    <w:abstractNumId w:val="11"/>
  </w:num>
  <w:num w:numId="32" w16cid:durableId="1449471168">
    <w:abstractNumId w:val="33"/>
  </w:num>
  <w:num w:numId="33" w16cid:durableId="2318493">
    <w:abstractNumId w:val="17"/>
  </w:num>
  <w:num w:numId="34" w16cid:durableId="16351184">
    <w:abstractNumId w:val="13"/>
  </w:num>
  <w:num w:numId="35" w16cid:durableId="507790252">
    <w:abstractNumId w:val="15"/>
  </w:num>
  <w:num w:numId="36" w16cid:durableId="751244286">
    <w:abstractNumId w:val="3"/>
  </w:num>
  <w:num w:numId="37" w16cid:durableId="1066882292">
    <w:abstractNumId w:val="26"/>
  </w:num>
  <w:num w:numId="38" w16cid:durableId="1783718209">
    <w:abstractNumId w:val="31"/>
  </w:num>
  <w:num w:numId="39" w16cid:durableId="11436952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0C"/>
    <w:rsid w:val="00005D01"/>
    <w:rsid w:val="0000641D"/>
    <w:rsid w:val="00013951"/>
    <w:rsid w:val="0001598C"/>
    <w:rsid w:val="0001622E"/>
    <w:rsid w:val="000175CA"/>
    <w:rsid w:val="00017C3B"/>
    <w:rsid w:val="000207DC"/>
    <w:rsid w:val="00020B0D"/>
    <w:rsid w:val="000214B5"/>
    <w:rsid w:val="00021CB4"/>
    <w:rsid w:val="000267BA"/>
    <w:rsid w:val="00027905"/>
    <w:rsid w:val="00033DC8"/>
    <w:rsid w:val="0003613A"/>
    <w:rsid w:val="000371A3"/>
    <w:rsid w:val="000437E9"/>
    <w:rsid w:val="000443A2"/>
    <w:rsid w:val="00047146"/>
    <w:rsid w:val="00057609"/>
    <w:rsid w:val="00060B49"/>
    <w:rsid w:val="00060F0D"/>
    <w:rsid w:val="000633C3"/>
    <w:rsid w:val="00064908"/>
    <w:rsid w:val="000676EC"/>
    <w:rsid w:val="00071F17"/>
    <w:rsid w:val="000732BB"/>
    <w:rsid w:val="00073C57"/>
    <w:rsid w:val="000772E0"/>
    <w:rsid w:val="00090157"/>
    <w:rsid w:val="00091FA4"/>
    <w:rsid w:val="000939E4"/>
    <w:rsid w:val="000977E0"/>
    <w:rsid w:val="000A2EA5"/>
    <w:rsid w:val="000B726D"/>
    <w:rsid w:val="000C01BD"/>
    <w:rsid w:val="000C5907"/>
    <w:rsid w:val="000C6F42"/>
    <w:rsid w:val="000D05DB"/>
    <w:rsid w:val="000D0989"/>
    <w:rsid w:val="000E03EA"/>
    <w:rsid w:val="000E376D"/>
    <w:rsid w:val="000E4F0A"/>
    <w:rsid w:val="000E7E94"/>
    <w:rsid w:val="000F0666"/>
    <w:rsid w:val="001007A8"/>
    <w:rsid w:val="00107DBA"/>
    <w:rsid w:val="00110AB8"/>
    <w:rsid w:val="001138D7"/>
    <w:rsid w:val="00113A84"/>
    <w:rsid w:val="0011424B"/>
    <w:rsid w:val="0011614F"/>
    <w:rsid w:val="0012025F"/>
    <w:rsid w:val="001227F5"/>
    <w:rsid w:val="001258C9"/>
    <w:rsid w:val="00132A60"/>
    <w:rsid w:val="001332E3"/>
    <w:rsid w:val="00134508"/>
    <w:rsid w:val="0014318B"/>
    <w:rsid w:val="00143B89"/>
    <w:rsid w:val="00150FA4"/>
    <w:rsid w:val="0015122C"/>
    <w:rsid w:val="00160E75"/>
    <w:rsid w:val="00163584"/>
    <w:rsid w:val="001677EB"/>
    <w:rsid w:val="00171DA8"/>
    <w:rsid w:val="001721E7"/>
    <w:rsid w:val="001722B4"/>
    <w:rsid w:val="001722ED"/>
    <w:rsid w:val="001730F0"/>
    <w:rsid w:val="00180E19"/>
    <w:rsid w:val="00182CB8"/>
    <w:rsid w:val="00192020"/>
    <w:rsid w:val="00196DA1"/>
    <w:rsid w:val="001A0248"/>
    <w:rsid w:val="001A0B4E"/>
    <w:rsid w:val="001A6405"/>
    <w:rsid w:val="001B47D5"/>
    <w:rsid w:val="001B4883"/>
    <w:rsid w:val="001C5618"/>
    <w:rsid w:val="001D1A38"/>
    <w:rsid w:val="001D3729"/>
    <w:rsid w:val="001D5844"/>
    <w:rsid w:val="001D6FAB"/>
    <w:rsid w:val="001E23D8"/>
    <w:rsid w:val="001E522C"/>
    <w:rsid w:val="001E7751"/>
    <w:rsid w:val="001F4E1E"/>
    <w:rsid w:val="001F5280"/>
    <w:rsid w:val="001F649D"/>
    <w:rsid w:val="00201362"/>
    <w:rsid w:val="002046E3"/>
    <w:rsid w:val="00210875"/>
    <w:rsid w:val="00213F47"/>
    <w:rsid w:val="00220BC1"/>
    <w:rsid w:val="00222C70"/>
    <w:rsid w:val="00225CBB"/>
    <w:rsid w:val="0022682A"/>
    <w:rsid w:val="00234B1F"/>
    <w:rsid w:val="00240A66"/>
    <w:rsid w:val="0024679C"/>
    <w:rsid w:val="00246E9D"/>
    <w:rsid w:val="00252058"/>
    <w:rsid w:val="00262428"/>
    <w:rsid w:val="002628E1"/>
    <w:rsid w:val="00262A15"/>
    <w:rsid w:val="00265A67"/>
    <w:rsid w:val="00266D5D"/>
    <w:rsid w:val="002671B5"/>
    <w:rsid w:val="00272170"/>
    <w:rsid w:val="00272E9C"/>
    <w:rsid w:val="00275774"/>
    <w:rsid w:val="00277E66"/>
    <w:rsid w:val="00280165"/>
    <w:rsid w:val="00281A32"/>
    <w:rsid w:val="00281A65"/>
    <w:rsid w:val="002837D9"/>
    <w:rsid w:val="00287FF7"/>
    <w:rsid w:val="00291FF3"/>
    <w:rsid w:val="00293482"/>
    <w:rsid w:val="00297961"/>
    <w:rsid w:val="002A6BD3"/>
    <w:rsid w:val="002B09A3"/>
    <w:rsid w:val="002B75DE"/>
    <w:rsid w:val="002D24BD"/>
    <w:rsid w:val="002D53B4"/>
    <w:rsid w:val="002E06CB"/>
    <w:rsid w:val="002E0D20"/>
    <w:rsid w:val="002E196E"/>
    <w:rsid w:val="002E435C"/>
    <w:rsid w:val="002E6824"/>
    <w:rsid w:val="002F0E1B"/>
    <w:rsid w:val="0030030C"/>
    <w:rsid w:val="00300F87"/>
    <w:rsid w:val="00301224"/>
    <w:rsid w:val="003105AD"/>
    <w:rsid w:val="00314AC6"/>
    <w:rsid w:val="0032077D"/>
    <w:rsid w:val="0032487E"/>
    <w:rsid w:val="00331B22"/>
    <w:rsid w:val="00334573"/>
    <w:rsid w:val="00334C42"/>
    <w:rsid w:val="00340A7B"/>
    <w:rsid w:val="00350B4A"/>
    <w:rsid w:val="00360DB6"/>
    <w:rsid w:val="0036123A"/>
    <w:rsid w:val="003613F3"/>
    <w:rsid w:val="0036304B"/>
    <w:rsid w:val="00364108"/>
    <w:rsid w:val="00376483"/>
    <w:rsid w:val="00381E04"/>
    <w:rsid w:val="003832C7"/>
    <w:rsid w:val="00394729"/>
    <w:rsid w:val="00397A94"/>
    <w:rsid w:val="003B41F3"/>
    <w:rsid w:val="003B4ACA"/>
    <w:rsid w:val="003B6FE0"/>
    <w:rsid w:val="003B7F6F"/>
    <w:rsid w:val="003C612B"/>
    <w:rsid w:val="003C74F8"/>
    <w:rsid w:val="003D328A"/>
    <w:rsid w:val="003D769E"/>
    <w:rsid w:val="003E2978"/>
    <w:rsid w:val="003E46B1"/>
    <w:rsid w:val="003F15C8"/>
    <w:rsid w:val="003F398E"/>
    <w:rsid w:val="003F5342"/>
    <w:rsid w:val="003F78B6"/>
    <w:rsid w:val="00403875"/>
    <w:rsid w:val="00403E5F"/>
    <w:rsid w:val="004068D5"/>
    <w:rsid w:val="00412EFD"/>
    <w:rsid w:val="00415622"/>
    <w:rsid w:val="00422192"/>
    <w:rsid w:val="004241AC"/>
    <w:rsid w:val="00434314"/>
    <w:rsid w:val="00434853"/>
    <w:rsid w:val="00434FC6"/>
    <w:rsid w:val="00441396"/>
    <w:rsid w:val="00442A0D"/>
    <w:rsid w:val="0044416A"/>
    <w:rsid w:val="00445A9C"/>
    <w:rsid w:val="00446063"/>
    <w:rsid w:val="00446947"/>
    <w:rsid w:val="00446AEF"/>
    <w:rsid w:val="00453156"/>
    <w:rsid w:val="004565F0"/>
    <w:rsid w:val="00464C19"/>
    <w:rsid w:val="00474628"/>
    <w:rsid w:val="00480AF3"/>
    <w:rsid w:val="00481829"/>
    <w:rsid w:val="00495579"/>
    <w:rsid w:val="004A0E6E"/>
    <w:rsid w:val="004A1A73"/>
    <w:rsid w:val="004A2F88"/>
    <w:rsid w:val="004A419A"/>
    <w:rsid w:val="004A486D"/>
    <w:rsid w:val="004A6A4A"/>
    <w:rsid w:val="004A7775"/>
    <w:rsid w:val="004B3C50"/>
    <w:rsid w:val="004B4D88"/>
    <w:rsid w:val="004B553A"/>
    <w:rsid w:val="004C7291"/>
    <w:rsid w:val="004D504A"/>
    <w:rsid w:val="004D6703"/>
    <w:rsid w:val="004E27AD"/>
    <w:rsid w:val="004E6106"/>
    <w:rsid w:val="004F06BB"/>
    <w:rsid w:val="004F3CB7"/>
    <w:rsid w:val="004F3E9F"/>
    <w:rsid w:val="004F6F95"/>
    <w:rsid w:val="004F7E22"/>
    <w:rsid w:val="00502251"/>
    <w:rsid w:val="00504349"/>
    <w:rsid w:val="00511317"/>
    <w:rsid w:val="00515AAA"/>
    <w:rsid w:val="00520D93"/>
    <w:rsid w:val="005224F6"/>
    <w:rsid w:val="00522ED8"/>
    <w:rsid w:val="005336D9"/>
    <w:rsid w:val="00545B3A"/>
    <w:rsid w:val="005477DB"/>
    <w:rsid w:val="00555C67"/>
    <w:rsid w:val="005674E4"/>
    <w:rsid w:val="00570B31"/>
    <w:rsid w:val="005723E2"/>
    <w:rsid w:val="005746CA"/>
    <w:rsid w:val="00582D77"/>
    <w:rsid w:val="00587417"/>
    <w:rsid w:val="005A6A0E"/>
    <w:rsid w:val="005A7BCB"/>
    <w:rsid w:val="005A7CA3"/>
    <w:rsid w:val="005B0C5C"/>
    <w:rsid w:val="005B770D"/>
    <w:rsid w:val="005C006A"/>
    <w:rsid w:val="005C2C14"/>
    <w:rsid w:val="005C3CD6"/>
    <w:rsid w:val="005C4B79"/>
    <w:rsid w:val="005C7793"/>
    <w:rsid w:val="005D0924"/>
    <w:rsid w:val="005D4AD5"/>
    <w:rsid w:val="005E00B1"/>
    <w:rsid w:val="005E2510"/>
    <w:rsid w:val="005E49B1"/>
    <w:rsid w:val="005E6500"/>
    <w:rsid w:val="005F5A37"/>
    <w:rsid w:val="00602395"/>
    <w:rsid w:val="006054FA"/>
    <w:rsid w:val="00612286"/>
    <w:rsid w:val="00612458"/>
    <w:rsid w:val="006132B7"/>
    <w:rsid w:val="00613330"/>
    <w:rsid w:val="00617F16"/>
    <w:rsid w:val="006225FA"/>
    <w:rsid w:val="00624CC6"/>
    <w:rsid w:val="006335F4"/>
    <w:rsid w:val="00633E7C"/>
    <w:rsid w:val="0064454D"/>
    <w:rsid w:val="00644E61"/>
    <w:rsid w:val="00653927"/>
    <w:rsid w:val="00657CFB"/>
    <w:rsid w:val="00662571"/>
    <w:rsid w:val="006672C0"/>
    <w:rsid w:val="00673DDE"/>
    <w:rsid w:val="00674F01"/>
    <w:rsid w:val="00681F8E"/>
    <w:rsid w:val="00682E0B"/>
    <w:rsid w:val="00685F5F"/>
    <w:rsid w:val="00692923"/>
    <w:rsid w:val="0069302E"/>
    <w:rsid w:val="006A12D0"/>
    <w:rsid w:val="006A2DD8"/>
    <w:rsid w:val="006A31F0"/>
    <w:rsid w:val="006B1734"/>
    <w:rsid w:val="006B6999"/>
    <w:rsid w:val="006C1048"/>
    <w:rsid w:val="006C1DEA"/>
    <w:rsid w:val="006C30BF"/>
    <w:rsid w:val="006D06ED"/>
    <w:rsid w:val="006D2393"/>
    <w:rsid w:val="006D331F"/>
    <w:rsid w:val="006E3C22"/>
    <w:rsid w:val="006E5801"/>
    <w:rsid w:val="006E5D70"/>
    <w:rsid w:val="006E6F9B"/>
    <w:rsid w:val="006F1098"/>
    <w:rsid w:val="006F7B77"/>
    <w:rsid w:val="00703A87"/>
    <w:rsid w:val="00703AA0"/>
    <w:rsid w:val="00703B89"/>
    <w:rsid w:val="00710682"/>
    <w:rsid w:val="007106C9"/>
    <w:rsid w:val="00712313"/>
    <w:rsid w:val="00712452"/>
    <w:rsid w:val="0071651C"/>
    <w:rsid w:val="00720C2C"/>
    <w:rsid w:val="0072491C"/>
    <w:rsid w:val="007254F2"/>
    <w:rsid w:val="007337B2"/>
    <w:rsid w:val="00735781"/>
    <w:rsid w:val="00735DF0"/>
    <w:rsid w:val="00737BCE"/>
    <w:rsid w:val="00744A1C"/>
    <w:rsid w:val="00747CC5"/>
    <w:rsid w:val="00752263"/>
    <w:rsid w:val="00753B67"/>
    <w:rsid w:val="0075615A"/>
    <w:rsid w:val="00766AD6"/>
    <w:rsid w:val="00767298"/>
    <w:rsid w:val="00771BCA"/>
    <w:rsid w:val="00775C02"/>
    <w:rsid w:val="007824FB"/>
    <w:rsid w:val="007833DD"/>
    <w:rsid w:val="00784A14"/>
    <w:rsid w:val="00784F92"/>
    <w:rsid w:val="00785452"/>
    <w:rsid w:val="00786FA1"/>
    <w:rsid w:val="007911FC"/>
    <w:rsid w:val="0079737C"/>
    <w:rsid w:val="007A0797"/>
    <w:rsid w:val="007A7515"/>
    <w:rsid w:val="007B0A70"/>
    <w:rsid w:val="007B4CFF"/>
    <w:rsid w:val="007B7B6E"/>
    <w:rsid w:val="007C1605"/>
    <w:rsid w:val="007C615C"/>
    <w:rsid w:val="007C6985"/>
    <w:rsid w:val="007D1754"/>
    <w:rsid w:val="00801847"/>
    <w:rsid w:val="008023A4"/>
    <w:rsid w:val="00802DED"/>
    <w:rsid w:val="00815C7E"/>
    <w:rsid w:val="00816BC5"/>
    <w:rsid w:val="008216D0"/>
    <w:rsid w:val="00826493"/>
    <w:rsid w:val="00843FCE"/>
    <w:rsid w:val="008507D1"/>
    <w:rsid w:val="0085159F"/>
    <w:rsid w:val="00866B78"/>
    <w:rsid w:val="008700BC"/>
    <w:rsid w:val="00873D6F"/>
    <w:rsid w:val="00875CF7"/>
    <w:rsid w:val="008760F6"/>
    <w:rsid w:val="00876E60"/>
    <w:rsid w:val="008770B0"/>
    <w:rsid w:val="00881D6E"/>
    <w:rsid w:val="00886705"/>
    <w:rsid w:val="00886E20"/>
    <w:rsid w:val="00891DDC"/>
    <w:rsid w:val="008B22A4"/>
    <w:rsid w:val="008B2497"/>
    <w:rsid w:val="008B3C77"/>
    <w:rsid w:val="008B5F6E"/>
    <w:rsid w:val="008B7EA1"/>
    <w:rsid w:val="008D4C99"/>
    <w:rsid w:val="008E6A0C"/>
    <w:rsid w:val="008F36D3"/>
    <w:rsid w:val="008F3D3A"/>
    <w:rsid w:val="008F3FF2"/>
    <w:rsid w:val="008F4493"/>
    <w:rsid w:val="008F7EE4"/>
    <w:rsid w:val="0091247B"/>
    <w:rsid w:val="00913AC2"/>
    <w:rsid w:val="00914193"/>
    <w:rsid w:val="00920B3B"/>
    <w:rsid w:val="00922445"/>
    <w:rsid w:val="00923741"/>
    <w:rsid w:val="00931380"/>
    <w:rsid w:val="00935283"/>
    <w:rsid w:val="009376C8"/>
    <w:rsid w:val="00940BCC"/>
    <w:rsid w:val="00941E87"/>
    <w:rsid w:val="009432C1"/>
    <w:rsid w:val="00950C53"/>
    <w:rsid w:val="009529DA"/>
    <w:rsid w:val="00954DB3"/>
    <w:rsid w:val="00957E83"/>
    <w:rsid w:val="00957EBF"/>
    <w:rsid w:val="00962320"/>
    <w:rsid w:val="00967355"/>
    <w:rsid w:val="00967B07"/>
    <w:rsid w:val="00970D4C"/>
    <w:rsid w:val="009808E8"/>
    <w:rsid w:val="00981670"/>
    <w:rsid w:val="00983671"/>
    <w:rsid w:val="0098388D"/>
    <w:rsid w:val="00996CB5"/>
    <w:rsid w:val="009A1515"/>
    <w:rsid w:val="009A1935"/>
    <w:rsid w:val="009A45DE"/>
    <w:rsid w:val="009B702B"/>
    <w:rsid w:val="009C4345"/>
    <w:rsid w:val="009C629B"/>
    <w:rsid w:val="009C7076"/>
    <w:rsid w:val="009E4698"/>
    <w:rsid w:val="009F5DEF"/>
    <w:rsid w:val="009F640E"/>
    <w:rsid w:val="009F6856"/>
    <w:rsid w:val="00A02375"/>
    <w:rsid w:val="00A03918"/>
    <w:rsid w:val="00A22889"/>
    <w:rsid w:val="00A234F9"/>
    <w:rsid w:val="00A236D8"/>
    <w:rsid w:val="00A23B7D"/>
    <w:rsid w:val="00A24AF4"/>
    <w:rsid w:val="00A24BC9"/>
    <w:rsid w:val="00A317F5"/>
    <w:rsid w:val="00A32220"/>
    <w:rsid w:val="00A3234C"/>
    <w:rsid w:val="00A3257B"/>
    <w:rsid w:val="00A33D03"/>
    <w:rsid w:val="00A3796B"/>
    <w:rsid w:val="00A37DA9"/>
    <w:rsid w:val="00A42709"/>
    <w:rsid w:val="00A44FD2"/>
    <w:rsid w:val="00A46633"/>
    <w:rsid w:val="00A515B0"/>
    <w:rsid w:val="00A52187"/>
    <w:rsid w:val="00A52254"/>
    <w:rsid w:val="00A52FC7"/>
    <w:rsid w:val="00A548D8"/>
    <w:rsid w:val="00A66767"/>
    <w:rsid w:val="00A67D4B"/>
    <w:rsid w:val="00A7364D"/>
    <w:rsid w:val="00A8061D"/>
    <w:rsid w:val="00A824E0"/>
    <w:rsid w:val="00A84F79"/>
    <w:rsid w:val="00A87720"/>
    <w:rsid w:val="00A936D0"/>
    <w:rsid w:val="00A94FF9"/>
    <w:rsid w:val="00AA18C4"/>
    <w:rsid w:val="00AA53F8"/>
    <w:rsid w:val="00AA5ECB"/>
    <w:rsid w:val="00AA6D4C"/>
    <w:rsid w:val="00AC20D4"/>
    <w:rsid w:val="00AC3E3E"/>
    <w:rsid w:val="00AC4C46"/>
    <w:rsid w:val="00AC53CD"/>
    <w:rsid w:val="00AD4F35"/>
    <w:rsid w:val="00AD7360"/>
    <w:rsid w:val="00AE2589"/>
    <w:rsid w:val="00AE2AA0"/>
    <w:rsid w:val="00AE3016"/>
    <w:rsid w:val="00AE437A"/>
    <w:rsid w:val="00AE7715"/>
    <w:rsid w:val="00AF1695"/>
    <w:rsid w:val="00AF73E5"/>
    <w:rsid w:val="00AF7D99"/>
    <w:rsid w:val="00B00A60"/>
    <w:rsid w:val="00B121B9"/>
    <w:rsid w:val="00B123E3"/>
    <w:rsid w:val="00B16F57"/>
    <w:rsid w:val="00B208DE"/>
    <w:rsid w:val="00B25A72"/>
    <w:rsid w:val="00B302CB"/>
    <w:rsid w:val="00B34AC6"/>
    <w:rsid w:val="00B432F7"/>
    <w:rsid w:val="00B4655A"/>
    <w:rsid w:val="00B56C3E"/>
    <w:rsid w:val="00B602EE"/>
    <w:rsid w:val="00B6045F"/>
    <w:rsid w:val="00B64347"/>
    <w:rsid w:val="00B675C3"/>
    <w:rsid w:val="00B722C7"/>
    <w:rsid w:val="00B825A6"/>
    <w:rsid w:val="00B86BE3"/>
    <w:rsid w:val="00B97218"/>
    <w:rsid w:val="00BA3343"/>
    <w:rsid w:val="00BA37EA"/>
    <w:rsid w:val="00BA7F48"/>
    <w:rsid w:val="00BB5B2D"/>
    <w:rsid w:val="00BC053B"/>
    <w:rsid w:val="00BC113D"/>
    <w:rsid w:val="00BC3269"/>
    <w:rsid w:val="00BD3A54"/>
    <w:rsid w:val="00BE4E7F"/>
    <w:rsid w:val="00BE60B2"/>
    <w:rsid w:val="00C02075"/>
    <w:rsid w:val="00C14487"/>
    <w:rsid w:val="00C172B1"/>
    <w:rsid w:val="00C1792F"/>
    <w:rsid w:val="00C22EEC"/>
    <w:rsid w:val="00C31E3D"/>
    <w:rsid w:val="00C3295F"/>
    <w:rsid w:val="00C345D9"/>
    <w:rsid w:val="00C347A1"/>
    <w:rsid w:val="00C508F9"/>
    <w:rsid w:val="00C5156F"/>
    <w:rsid w:val="00C564E9"/>
    <w:rsid w:val="00C7104A"/>
    <w:rsid w:val="00C73301"/>
    <w:rsid w:val="00C77E5C"/>
    <w:rsid w:val="00C80F6D"/>
    <w:rsid w:val="00C8436D"/>
    <w:rsid w:val="00C92090"/>
    <w:rsid w:val="00C97DC6"/>
    <w:rsid w:val="00CA2E1E"/>
    <w:rsid w:val="00CA34D8"/>
    <w:rsid w:val="00CA5C48"/>
    <w:rsid w:val="00CB1F36"/>
    <w:rsid w:val="00CB3025"/>
    <w:rsid w:val="00CB5252"/>
    <w:rsid w:val="00CB69D3"/>
    <w:rsid w:val="00CB6AEF"/>
    <w:rsid w:val="00CC14BA"/>
    <w:rsid w:val="00CC245F"/>
    <w:rsid w:val="00CC6FFA"/>
    <w:rsid w:val="00CD6880"/>
    <w:rsid w:val="00CD71D4"/>
    <w:rsid w:val="00CE06F7"/>
    <w:rsid w:val="00CE5135"/>
    <w:rsid w:val="00CE7E39"/>
    <w:rsid w:val="00CF14C8"/>
    <w:rsid w:val="00CF2C39"/>
    <w:rsid w:val="00D07142"/>
    <w:rsid w:val="00D0763B"/>
    <w:rsid w:val="00D3372E"/>
    <w:rsid w:val="00D35746"/>
    <w:rsid w:val="00D365EC"/>
    <w:rsid w:val="00D409F5"/>
    <w:rsid w:val="00D4313B"/>
    <w:rsid w:val="00D45F10"/>
    <w:rsid w:val="00D463F2"/>
    <w:rsid w:val="00D52C57"/>
    <w:rsid w:val="00D52EBC"/>
    <w:rsid w:val="00D531B0"/>
    <w:rsid w:val="00D543D4"/>
    <w:rsid w:val="00D55656"/>
    <w:rsid w:val="00D6194A"/>
    <w:rsid w:val="00D63E71"/>
    <w:rsid w:val="00D6628A"/>
    <w:rsid w:val="00D70BA9"/>
    <w:rsid w:val="00D73B89"/>
    <w:rsid w:val="00D74625"/>
    <w:rsid w:val="00D74FCA"/>
    <w:rsid w:val="00D75A0E"/>
    <w:rsid w:val="00D765F5"/>
    <w:rsid w:val="00D805D0"/>
    <w:rsid w:val="00D83E4A"/>
    <w:rsid w:val="00D84103"/>
    <w:rsid w:val="00D90E28"/>
    <w:rsid w:val="00D92003"/>
    <w:rsid w:val="00D97093"/>
    <w:rsid w:val="00DA1F43"/>
    <w:rsid w:val="00DA7643"/>
    <w:rsid w:val="00DA774E"/>
    <w:rsid w:val="00DB016E"/>
    <w:rsid w:val="00DC27D1"/>
    <w:rsid w:val="00DC43A7"/>
    <w:rsid w:val="00DC5A20"/>
    <w:rsid w:val="00DD3605"/>
    <w:rsid w:val="00DE2C2C"/>
    <w:rsid w:val="00DE52ED"/>
    <w:rsid w:val="00DF0008"/>
    <w:rsid w:val="00DF23AC"/>
    <w:rsid w:val="00DF3492"/>
    <w:rsid w:val="00DF7DF9"/>
    <w:rsid w:val="00E027A5"/>
    <w:rsid w:val="00E05F9C"/>
    <w:rsid w:val="00E112CF"/>
    <w:rsid w:val="00E160C8"/>
    <w:rsid w:val="00E1767B"/>
    <w:rsid w:val="00E24678"/>
    <w:rsid w:val="00E3175F"/>
    <w:rsid w:val="00E35614"/>
    <w:rsid w:val="00E363D4"/>
    <w:rsid w:val="00E431E0"/>
    <w:rsid w:val="00E43FAA"/>
    <w:rsid w:val="00E44A16"/>
    <w:rsid w:val="00E509F1"/>
    <w:rsid w:val="00E52E3B"/>
    <w:rsid w:val="00E54CF8"/>
    <w:rsid w:val="00E5691D"/>
    <w:rsid w:val="00E619F8"/>
    <w:rsid w:val="00E61B80"/>
    <w:rsid w:val="00E63ACA"/>
    <w:rsid w:val="00E64DD1"/>
    <w:rsid w:val="00E66692"/>
    <w:rsid w:val="00E666C3"/>
    <w:rsid w:val="00E72771"/>
    <w:rsid w:val="00E76513"/>
    <w:rsid w:val="00E76E75"/>
    <w:rsid w:val="00E8307F"/>
    <w:rsid w:val="00E86EC7"/>
    <w:rsid w:val="00E946FD"/>
    <w:rsid w:val="00EA0499"/>
    <w:rsid w:val="00EA082F"/>
    <w:rsid w:val="00EA1259"/>
    <w:rsid w:val="00EA1BA3"/>
    <w:rsid w:val="00EA24AF"/>
    <w:rsid w:val="00EA568C"/>
    <w:rsid w:val="00EA56BD"/>
    <w:rsid w:val="00EA603E"/>
    <w:rsid w:val="00EB7046"/>
    <w:rsid w:val="00EC7C3B"/>
    <w:rsid w:val="00ED5F05"/>
    <w:rsid w:val="00EE02EF"/>
    <w:rsid w:val="00EE1DAF"/>
    <w:rsid w:val="00EE1EE2"/>
    <w:rsid w:val="00EE3866"/>
    <w:rsid w:val="00EE461B"/>
    <w:rsid w:val="00EE5FAB"/>
    <w:rsid w:val="00EF0713"/>
    <w:rsid w:val="00EF7F5C"/>
    <w:rsid w:val="00F00CB0"/>
    <w:rsid w:val="00F23B90"/>
    <w:rsid w:val="00F333DF"/>
    <w:rsid w:val="00F360DD"/>
    <w:rsid w:val="00F417C6"/>
    <w:rsid w:val="00F455D9"/>
    <w:rsid w:val="00F52CE3"/>
    <w:rsid w:val="00F56ECE"/>
    <w:rsid w:val="00F93710"/>
    <w:rsid w:val="00F94736"/>
    <w:rsid w:val="00F95AF8"/>
    <w:rsid w:val="00FA7047"/>
    <w:rsid w:val="00FA79AC"/>
    <w:rsid w:val="00FA7B95"/>
    <w:rsid w:val="00FB07C0"/>
    <w:rsid w:val="00FB423E"/>
    <w:rsid w:val="00FC433A"/>
    <w:rsid w:val="00FC6A5E"/>
    <w:rsid w:val="00FD1CD5"/>
    <w:rsid w:val="00FD2F9D"/>
    <w:rsid w:val="00FD700F"/>
    <w:rsid w:val="00FE0FD4"/>
    <w:rsid w:val="00FE3874"/>
    <w:rsid w:val="00FF06F4"/>
    <w:rsid w:val="00FF231D"/>
    <w:rsid w:val="00FF73D8"/>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A6C45"/>
  <w15:chartTrackingRefBased/>
  <w15:docId w15:val="{BD129C6D-46AB-4742-93FF-121FB76D0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iPriority="0"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BA3"/>
    <w:pPr>
      <w:spacing w:before="120" w:after="0" w:line="240" w:lineRule="auto"/>
      <w:jc w:val="both"/>
    </w:pPr>
    <w:rPr>
      <w:rFonts w:ascii="Calibri" w:eastAsia="Malgun Gothic" w:hAnsi="Calibri" w:cs="Times New Roman"/>
      <w:kern w:val="0"/>
      <w:sz w:val="24"/>
      <w:szCs w:val="24"/>
      <w14:ligatures w14:val="none"/>
    </w:rPr>
  </w:style>
  <w:style w:type="paragraph" w:styleId="Heading1">
    <w:name w:val="heading 1"/>
    <w:aliases w:val="Report Heading 1"/>
    <w:next w:val="BodyText"/>
    <w:link w:val="Heading1Char"/>
    <w:autoRedefine/>
    <w:uiPriority w:val="9"/>
    <w:qFormat/>
    <w:rsid w:val="00A52187"/>
    <w:pPr>
      <w:keepNext/>
      <w:keepLines/>
      <w:pageBreakBefore/>
      <w:pBdr>
        <w:bottom w:val="single" w:sz="4" w:space="5" w:color="44546A"/>
      </w:pBdr>
      <w:spacing w:before="120" w:after="240" w:line="240" w:lineRule="auto"/>
      <w:jc w:val="center"/>
      <w:outlineLvl w:val="0"/>
    </w:pPr>
    <w:rPr>
      <w:rFonts w:ascii="Arial" w:eastAsia="Times New Roman" w:hAnsi="Arial" w:cs="Times New Roman"/>
      <w:b/>
      <w:bCs/>
      <w:color w:val="323E4F" w:themeColor="text2" w:themeShade="BF"/>
      <w:kern w:val="0"/>
      <w:sz w:val="52"/>
      <w:szCs w:val="32"/>
      <w:lang w:val="en-GB"/>
      <w14:ligatures w14:val="none"/>
    </w:rPr>
  </w:style>
  <w:style w:type="paragraph" w:styleId="Heading2">
    <w:name w:val="heading 2"/>
    <w:aliases w:val="Main Title Heading"/>
    <w:basedOn w:val="Heading1"/>
    <w:next w:val="BodyText"/>
    <w:link w:val="Heading2Char"/>
    <w:autoRedefine/>
    <w:uiPriority w:val="9"/>
    <w:qFormat/>
    <w:rsid w:val="00AE7715"/>
    <w:pPr>
      <w:pageBreakBefore w:val="0"/>
      <w:pBdr>
        <w:bottom w:val="none" w:sz="0" w:space="0" w:color="auto"/>
      </w:pBdr>
      <w:spacing w:after="120"/>
      <w:outlineLvl w:val="1"/>
    </w:pPr>
    <w:rPr>
      <w:bCs w:val="0"/>
      <w:szCs w:val="26"/>
      <w:lang w:eastAsia="x-none"/>
    </w:rPr>
  </w:style>
  <w:style w:type="paragraph" w:styleId="Heading3">
    <w:name w:val="heading 3"/>
    <w:aliases w:val="Report Heading 3"/>
    <w:next w:val="BodyText"/>
    <w:link w:val="Heading3Char"/>
    <w:autoRedefine/>
    <w:uiPriority w:val="9"/>
    <w:qFormat/>
    <w:rsid w:val="000C6F42"/>
    <w:pPr>
      <w:keepNext/>
      <w:keepLines/>
      <w:spacing w:before="60" w:after="60" w:line="240" w:lineRule="auto"/>
      <w:jc w:val="both"/>
      <w:outlineLvl w:val="2"/>
    </w:pPr>
    <w:rPr>
      <w:rFonts w:ascii="Arial" w:eastAsia="Times New Roman" w:hAnsi="Arial" w:cs="Times New Roman"/>
      <w:b/>
      <w:bCs/>
      <w:kern w:val="0"/>
      <w:sz w:val="28"/>
      <w:szCs w:val="24"/>
      <w:lang w:val="en-GB"/>
      <w14:ligatures w14:val="none"/>
    </w:rPr>
  </w:style>
  <w:style w:type="paragraph" w:styleId="Heading4">
    <w:name w:val="heading 4"/>
    <w:aliases w:val="Report Heading 4"/>
    <w:basedOn w:val="Heading3"/>
    <w:next w:val="Normal"/>
    <w:link w:val="Heading4Char"/>
    <w:uiPriority w:val="9"/>
    <w:unhideWhenUsed/>
    <w:qFormat/>
    <w:rsid w:val="000C6F42"/>
    <w:pPr>
      <w:outlineLvl w:val="3"/>
    </w:pPr>
    <w:rPr>
      <w:bCs w:val="0"/>
      <w:iCs/>
      <w:sz w:val="22"/>
      <w:lang w:eastAsia="x-none"/>
    </w:rPr>
  </w:style>
  <w:style w:type="paragraph" w:styleId="Heading5">
    <w:name w:val="heading 5"/>
    <w:aliases w:val="Heading 5 Executive Summary"/>
    <w:basedOn w:val="Normal"/>
    <w:next w:val="Normal"/>
    <w:link w:val="Heading5Char"/>
    <w:uiPriority w:val="9"/>
    <w:unhideWhenUsed/>
    <w:qFormat/>
    <w:rsid w:val="000C6F42"/>
    <w:pPr>
      <w:keepNext/>
      <w:keepLines/>
      <w:spacing w:before="200"/>
      <w:outlineLvl w:val="4"/>
    </w:pPr>
    <w:rPr>
      <w:rFonts w:ascii="Calibri Light" w:eastAsia="Times New Roman" w:hAnsi="Calibri Light"/>
      <w:color w:val="1F3763"/>
      <w:sz w:val="20"/>
      <w:lang w:val="x-none" w:eastAsia="x-none"/>
    </w:rPr>
  </w:style>
  <w:style w:type="paragraph" w:styleId="Heading6">
    <w:name w:val="heading 6"/>
    <w:aliases w:val="Heading 6 Appendix Heading"/>
    <w:basedOn w:val="Normal"/>
    <w:next w:val="Normal"/>
    <w:link w:val="Heading6Char"/>
    <w:autoRedefine/>
    <w:uiPriority w:val="9"/>
    <w:qFormat/>
    <w:rsid w:val="000C6F42"/>
    <w:pPr>
      <w:spacing w:before="0"/>
      <w:outlineLvl w:val="5"/>
    </w:pPr>
    <w:rPr>
      <w:rFonts w:ascii="Times New Roman" w:eastAsia="Times New Roman" w:hAnsi="Times New Roman"/>
      <w:b/>
      <w:bCs/>
      <w:szCs w:val="22"/>
      <w:lang w:eastAsia="x-none"/>
    </w:rPr>
  </w:style>
  <w:style w:type="paragraph" w:styleId="Heading7">
    <w:name w:val="heading 7"/>
    <w:basedOn w:val="Normal"/>
    <w:next w:val="Normal"/>
    <w:link w:val="Heading7Char"/>
    <w:uiPriority w:val="9"/>
    <w:qFormat/>
    <w:rsid w:val="000C6F42"/>
    <w:pPr>
      <w:spacing w:before="240" w:after="60" w:line="259" w:lineRule="auto"/>
      <w:outlineLvl w:val="6"/>
    </w:pPr>
    <w:rPr>
      <w:rFonts w:eastAsia="Times New Roman"/>
      <w:lang w:eastAsia="x-none"/>
    </w:rPr>
  </w:style>
  <w:style w:type="paragraph" w:styleId="Heading8">
    <w:name w:val="heading 8"/>
    <w:basedOn w:val="Normal"/>
    <w:next w:val="Normal"/>
    <w:link w:val="Heading8Char"/>
    <w:uiPriority w:val="9"/>
    <w:qFormat/>
    <w:rsid w:val="000C6F42"/>
    <w:pPr>
      <w:spacing w:before="240" w:after="60" w:line="259" w:lineRule="auto"/>
      <w:outlineLvl w:val="7"/>
    </w:pPr>
    <w:rPr>
      <w:rFonts w:eastAsia="Times New Roman"/>
      <w:i/>
      <w:iCs/>
      <w:lang w:eastAsia="x-none"/>
    </w:rPr>
  </w:style>
  <w:style w:type="paragraph" w:styleId="Heading9">
    <w:name w:val="heading 9"/>
    <w:basedOn w:val="Normal"/>
    <w:next w:val="Normal"/>
    <w:link w:val="Heading9Char"/>
    <w:uiPriority w:val="9"/>
    <w:unhideWhenUsed/>
    <w:qFormat/>
    <w:rsid w:val="00A521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Report Heading 1 Char"/>
    <w:link w:val="Heading1"/>
    <w:uiPriority w:val="9"/>
    <w:rsid w:val="00A52187"/>
    <w:rPr>
      <w:rFonts w:ascii="Arial" w:eastAsia="Times New Roman" w:hAnsi="Arial" w:cs="Times New Roman"/>
      <w:b/>
      <w:bCs/>
      <w:color w:val="323E4F" w:themeColor="text2" w:themeShade="BF"/>
      <w:kern w:val="0"/>
      <w:sz w:val="52"/>
      <w:szCs w:val="32"/>
      <w:lang w:val="en-GB"/>
      <w14:ligatures w14:val="none"/>
    </w:rPr>
  </w:style>
  <w:style w:type="character" w:styleId="Strong">
    <w:name w:val="Strong"/>
    <w:uiPriority w:val="22"/>
    <w:qFormat/>
    <w:rsid w:val="000C6F42"/>
    <w:rPr>
      <w:b/>
      <w:bCs/>
    </w:rPr>
  </w:style>
  <w:style w:type="character" w:customStyle="1" w:styleId="Heading3Char">
    <w:name w:val="Heading 3 Char"/>
    <w:aliases w:val="Report Heading 3 Char"/>
    <w:link w:val="Heading3"/>
    <w:uiPriority w:val="9"/>
    <w:rsid w:val="000C6F42"/>
    <w:rPr>
      <w:rFonts w:ascii="Arial" w:eastAsia="Times New Roman" w:hAnsi="Arial" w:cs="Times New Roman"/>
      <w:b/>
      <w:bCs/>
      <w:kern w:val="0"/>
      <w:sz w:val="28"/>
      <w:szCs w:val="24"/>
      <w:lang w:val="en-GB"/>
      <w14:ligatures w14:val="none"/>
    </w:rPr>
  </w:style>
  <w:style w:type="character" w:customStyle="1" w:styleId="Heading4Char">
    <w:name w:val="Heading 4 Char"/>
    <w:aliases w:val="Report Heading 4 Char"/>
    <w:link w:val="Heading4"/>
    <w:uiPriority w:val="9"/>
    <w:rsid w:val="000C6F42"/>
    <w:rPr>
      <w:rFonts w:ascii="Arial" w:eastAsia="Times New Roman" w:hAnsi="Arial" w:cs="Times New Roman"/>
      <w:b/>
      <w:iCs/>
      <w:kern w:val="0"/>
      <w:szCs w:val="24"/>
      <w:lang w:val="en-GB" w:eastAsia="x-none"/>
      <w14:ligatures w14:val="none"/>
    </w:rPr>
  </w:style>
  <w:style w:type="paragraph" w:styleId="TOCHeading">
    <w:name w:val="TOC Heading"/>
    <w:basedOn w:val="Heading1"/>
    <w:next w:val="Normal"/>
    <w:uiPriority w:val="39"/>
    <w:unhideWhenUsed/>
    <w:qFormat/>
    <w:rsid w:val="000C6F42"/>
    <w:pPr>
      <w:pageBreakBefore w:val="0"/>
      <w:pBdr>
        <w:bottom w:val="none" w:sz="0" w:space="0" w:color="auto"/>
      </w:pBdr>
      <w:spacing w:before="240" w:after="0" w:line="259" w:lineRule="auto"/>
      <w:outlineLvl w:val="9"/>
    </w:pPr>
    <w:rPr>
      <w:bCs w:val="0"/>
      <w:color w:val="2F5496"/>
      <w:sz w:val="32"/>
      <w:lang w:val="en-US"/>
      <w14:textFill>
        <w14:solidFill>
          <w14:srgbClr w14:val="2F5496">
            <w14:lumMod w14:val="75000"/>
          </w14:srgbClr>
        </w14:solidFill>
      </w14:textFill>
    </w:rPr>
  </w:style>
  <w:style w:type="paragraph" w:styleId="Title">
    <w:name w:val="Title"/>
    <w:aliases w:val="Chapter Title,Executive Title"/>
    <w:basedOn w:val="Heading1"/>
    <w:next w:val="Normal"/>
    <w:link w:val="TitleChar"/>
    <w:qFormat/>
    <w:rsid w:val="000C6F42"/>
    <w:pPr>
      <w:pBdr>
        <w:bottom w:val="none" w:sz="0" w:space="0" w:color="auto"/>
      </w:pBdr>
      <w:spacing w:line="660" w:lineRule="exact"/>
    </w:pPr>
    <w:rPr>
      <w:rFonts w:ascii="Calibri Light" w:hAnsi="Calibri Light"/>
      <w:b w:val="0"/>
      <w:color w:val="E7E6E6"/>
      <w:spacing w:val="5"/>
      <w:kern w:val="28"/>
      <w:szCs w:val="52"/>
      <w:lang w:val="x-none" w:eastAsia="x-none"/>
      <w14:textFill>
        <w14:solidFill>
          <w14:srgbClr w14:val="E7E6E6">
            <w14:lumMod w14:val="75000"/>
          </w14:srgbClr>
        </w14:solidFill>
      </w14:textFill>
    </w:rPr>
  </w:style>
  <w:style w:type="character" w:customStyle="1" w:styleId="TitleChar">
    <w:name w:val="Title Char"/>
    <w:aliases w:val="Chapter Title Char,Executive Title Char"/>
    <w:link w:val="Title"/>
    <w:rsid w:val="000C6F42"/>
    <w:rPr>
      <w:rFonts w:ascii="Calibri Light" w:eastAsia="Times New Roman" w:hAnsi="Calibri Light" w:cs="Times New Roman"/>
      <w:bCs/>
      <w:color w:val="E7E6E6"/>
      <w:spacing w:val="5"/>
      <w:kern w:val="28"/>
      <w:sz w:val="52"/>
      <w:szCs w:val="52"/>
      <w:lang w:val="x-none" w:eastAsia="x-none"/>
      <w14:ligatures w14:val="none"/>
    </w:rPr>
  </w:style>
  <w:style w:type="paragraph" w:styleId="TOC1">
    <w:name w:val="toc 1"/>
    <w:basedOn w:val="BodyText"/>
    <w:next w:val="BodyText"/>
    <w:autoRedefine/>
    <w:uiPriority w:val="39"/>
    <w:unhideWhenUsed/>
    <w:qFormat/>
    <w:rsid w:val="000C6F42"/>
    <w:pPr>
      <w:tabs>
        <w:tab w:val="right" w:pos="8290"/>
      </w:tabs>
      <w:spacing w:line="276" w:lineRule="auto"/>
      <w:jc w:val="both"/>
    </w:pPr>
    <w:rPr>
      <w:rFonts w:ascii="FS Me Pro" w:hAnsi="FS Me Pro"/>
      <w:b/>
      <w:noProof/>
      <w:color w:val="auto"/>
      <w:sz w:val="24"/>
    </w:rPr>
  </w:style>
  <w:style w:type="character" w:styleId="Hyperlink">
    <w:name w:val="Hyperlink"/>
    <w:uiPriority w:val="99"/>
    <w:unhideWhenUsed/>
    <w:qFormat/>
    <w:rsid w:val="0079737C"/>
    <w:rPr>
      <w:rFonts w:ascii="FS Me Pro" w:hAnsi="FS Me Pro"/>
      <w:color w:val="44546A"/>
      <w:sz w:val="28"/>
      <w:u w:val="none"/>
    </w:rPr>
  </w:style>
  <w:style w:type="paragraph" w:styleId="ListParagraph">
    <w:name w:val="List Paragraph"/>
    <w:basedOn w:val="Normal"/>
    <w:uiPriority w:val="34"/>
    <w:qFormat/>
    <w:rsid w:val="000C6F42"/>
    <w:pPr>
      <w:ind w:left="720"/>
      <w:contextualSpacing/>
    </w:pPr>
  </w:style>
  <w:style w:type="character" w:customStyle="1" w:styleId="Heading2Char">
    <w:name w:val="Heading 2 Char"/>
    <w:aliases w:val="Main Title Heading Char"/>
    <w:link w:val="Heading2"/>
    <w:uiPriority w:val="9"/>
    <w:rsid w:val="00AE7715"/>
    <w:rPr>
      <w:rFonts w:ascii="Arial" w:eastAsia="Times New Roman" w:hAnsi="Arial" w:cs="Times New Roman"/>
      <w:b/>
      <w:color w:val="323E4F" w:themeColor="text2" w:themeShade="BF"/>
      <w:kern w:val="0"/>
      <w:sz w:val="52"/>
      <w:szCs w:val="26"/>
      <w:lang w:val="en-GB" w:eastAsia="x-none"/>
      <w14:ligatures w14:val="none"/>
    </w:rPr>
  </w:style>
  <w:style w:type="paragraph" w:styleId="TOC3">
    <w:name w:val="toc 3"/>
    <w:basedOn w:val="BodyText"/>
    <w:next w:val="Normal"/>
    <w:autoRedefine/>
    <w:uiPriority w:val="39"/>
    <w:unhideWhenUsed/>
    <w:qFormat/>
    <w:rsid w:val="000C6F42"/>
    <w:pPr>
      <w:tabs>
        <w:tab w:val="right" w:pos="8290"/>
      </w:tabs>
      <w:spacing w:line="276" w:lineRule="auto"/>
      <w:ind w:left="432"/>
      <w:contextualSpacing/>
    </w:pPr>
    <w:rPr>
      <w:rFonts w:ascii="FS Me Pro" w:hAnsi="FS Me Pro"/>
      <w:noProof/>
    </w:rPr>
  </w:style>
  <w:style w:type="paragraph" w:styleId="Header">
    <w:name w:val="header"/>
    <w:basedOn w:val="BodyText"/>
    <w:link w:val="HeaderChar"/>
    <w:uiPriority w:val="99"/>
    <w:unhideWhenUsed/>
    <w:rsid w:val="000C6F42"/>
    <w:pPr>
      <w:tabs>
        <w:tab w:val="center" w:pos="4320"/>
        <w:tab w:val="right" w:pos="8640"/>
      </w:tabs>
      <w:spacing w:line="220" w:lineRule="exact"/>
    </w:pPr>
    <w:rPr>
      <w:rFonts w:ascii="FS Me Pro Light" w:hAnsi="FS Me Pro Light"/>
      <w:color w:val="000000"/>
      <w:sz w:val="19"/>
      <w:lang w:val="x-none" w:eastAsia="x-none"/>
    </w:rPr>
  </w:style>
  <w:style w:type="character" w:customStyle="1" w:styleId="HeaderChar">
    <w:name w:val="Header Char"/>
    <w:link w:val="Header"/>
    <w:uiPriority w:val="99"/>
    <w:rsid w:val="000C6F42"/>
    <w:rPr>
      <w:rFonts w:ascii="FS Me Pro Light" w:eastAsia="Verdana" w:hAnsi="FS Me Pro Light" w:cs="Times New Roman"/>
      <w:color w:val="000000"/>
      <w:kern w:val="0"/>
      <w:sz w:val="19"/>
      <w:szCs w:val="24"/>
      <w:lang w:val="x-none" w:eastAsia="x-none"/>
      <w14:ligatures w14:val="none"/>
    </w:rPr>
  </w:style>
  <w:style w:type="paragraph" w:styleId="Footer">
    <w:name w:val="footer"/>
    <w:basedOn w:val="Normal"/>
    <w:link w:val="FooterChar"/>
    <w:autoRedefine/>
    <w:uiPriority w:val="99"/>
    <w:rsid w:val="000C6F42"/>
    <w:pPr>
      <w:tabs>
        <w:tab w:val="center" w:pos="4320"/>
        <w:tab w:val="right" w:pos="8640"/>
      </w:tabs>
      <w:spacing w:before="0"/>
    </w:pPr>
    <w:rPr>
      <w:rFonts w:ascii="Arial" w:hAnsi="Arial"/>
      <w:sz w:val="20"/>
      <w:lang w:val="x-none" w:eastAsia="x-none"/>
    </w:rPr>
  </w:style>
  <w:style w:type="character" w:customStyle="1" w:styleId="FooterChar">
    <w:name w:val="Footer Char"/>
    <w:link w:val="Footer"/>
    <w:uiPriority w:val="99"/>
    <w:rsid w:val="000C6F42"/>
    <w:rPr>
      <w:rFonts w:ascii="Arial" w:eastAsia="Malgun Gothic" w:hAnsi="Arial" w:cs="Times New Roman"/>
      <w:kern w:val="0"/>
      <w:sz w:val="20"/>
      <w:szCs w:val="24"/>
      <w:lang w:val="x-none" w:eastAsia="x-none"/>
      <w14:ligatures w14:val="none"/>
    </w:rPr>
  </w:style>
  <w:style w:type="paragraph" w:styleId="NoSpacing">
    <w:name w:val="No Spacing"/>
    <w:uiPriority w:val="1"/>
    <w:qFormat/>
    <w:rsid w:val="00314AC6"/>
    <w:pPr>
      <w:spacing w:after="0" w:line="240" w:lineRule="auto"/>
    </w:pPr>
    <w:rPr>
      <w:sz w:val="24"/>
    </w:rPr>
  </w:style>
  <w:style w:type="character" w:customStyle="1" w:styleId="Heading2Char1">
    <w:name w:val="Heading 2 Char1"/>
    <w:aliases w:val="EOI Heading 3 Char1"/>
    <w:uiPriority w:val="9"/>
    <w:semiHidden/>
    <w:rsid w:val="000C6F42"/>
    <w:rPr>
      <w:rFonts w:ascii="Calibri Light" w:eastAsia="Times New Roman" w:hAnsi="Calibri Light" w:cs="Times New Roman"/>
      <w:color w:val="2F5496"/>
      <w:sz w:val="26"/>
      <w:szCs w:val="26"/>
      <w:lang w:eastAsia="en-US"/>
    </w:rPr>
  </w:style>
  <w:style w:type="paragraph" w:styleId="BodyText">
    <w:name w:val="Body Text"/>
    <w:aliases w:val="Appendix Body Text"/>
    <w:link w:val="BodyTextChar"/>
    <w:uiPriority w:val="99"/>
    <w:unhideWhenUsed/>
    <w:qFormat/>
    <w:rsid w:val="000C6F42"/>
    <w:pPr>
      <w:spacing w:after="0" w:line="240" w:lineRule="auto"/>
    </w:pPr>
    <w:rPr>
      <w:rFonts w:ascii="Times New Roman" w:eastAsia="Verdana" w:hAnsi="Times New Roman" w:cs="Times New Roman"/>
      <w:color w:val="4D4F53"/>
      <w:kern w:val="0"/>
      <w:szCs w:val="24"/>
      <w:lang w:val="en-GB"/>
      <w14:ligatures w14:val="none"/>
    </w:rPr>
  </w:style>
  <w:style w:type="character" w:customStyle="1" w:styleId="BodyTextChar">
    <w:name w:val="Body Text Char"/>
    <w:aliases w:val="Appendix Body Text Char"/>
    <w:link w:val="BodyText"/>
    <w:uiPriority w:val="99"/>
    <w:rsid w:val="000C6F42"/>
    <w:rPr>
      <w:rFonts w:ascii="Times New Roman" w:eastAsia="Verdana" w:hAnsi="Times New Roman" w:cs="Times New Roman"/>
      <w:color w:val="4D4F53"/>
      <w:kern w:val="0"/>
      <w:szCs w:val="24"/>
      <w:lang w:val="en-GB"/>
      <w14:ligatures w14:val="none"/>
    </w:rPr>
  </w:style>
  <w:style w:type="paragraph" w:customStyle="1" w:styleId="backcovercopy">
    <w:name w:val="back cover copy"/>
    <w:basedOn w:val="BodyText"/>
    <w:link w:val="backcovercopyChar"/>
    <w:qFormat/>
    <w:rsid w:val="000C6F42"/>
    <w:pPr>
      <w:tabs>
        <w:tab w:val="left" w:pos="432"/>
      </w:tabs>
      <w:spacing w:before="70"/>
      <w:ind w:left="5040"/>
    </w:pPr>
    <w:rPr>
      <w:rFonts w:ascii="FS Me Pro Light" w:hAnsi="FS Me Pro Light"/>
      <w:sz w:val="20"/>
      <w:lang w:val="x-none" w:eastAsia="x-none"/>
    </w:rPr>
  </w:style>
  <w:style w:type="character" w:customStyle="1" w:styleId="backcovercopyChar">
    <w:name w:val="back cover copy Char"/>
    <w:link w:val="backcovercopy"/>
    <w:rsid w:val="000C6F42"/>
    <w:rPr>
      <w:rFonts w:ascii="FS Me Pro Light" w:eastAsia="Verdana" w:hAnsi="FS Me Pro Light" w:cs="Times New Roman"/>
      <w:color w:val="4D4F53"/>
      <w:kern w:val="0"/>
      <w:sz w:val="20"/>
      <w:szCs w:val="24"/>
      <w:lang w:val="x-none" w:eastAsia="x-none"/>
      <w14:ligatures w14:val="none"/>
    </w:rPr>
  </w:style>
  <w:style w:type="paragraph" w:styleId="BalloonText">
    <w:name w:val="Balloon Text"/>
    <w:basedOn w:val="Normal"/>
    <w:link w:val="BalloonTextChar"/>
    <w:uiPriority w:val="99"/>
    <w:semiHidden/>
    <w:rsid w:val="000C6F42"/>
    <w:rPr>
      <w:rFonts w:ascii="Lucida Grande" w:hAnsi="Lucida Grande"/>
      <w:sz w:val="18"/>
      <w:szCs w:val="18"/>
      <w:lang w:val="x-none" w:eastAsia="x-none"/>
    </w:rPr>
  </w:style>
  <w:style w:type="character" w:customStyle="1" w:styleId="BalloonTextChar">
    <w:name w:val="Balloon Text Char"/>
    <w:link w:val="BalloonText"/>
    <w:uiPriority w:val="99"/>
    <w:semiHidden/>
    <w:rsid w:val="000C6F42"/>
    <w:rPr>
      <w:rFonts w:ascii="Lucida Grande" w:eastAsia="Malgun Gothic" w:hAnsi="Lucida Grande" w:cs="Times New Roman"/>
      <w:kern w:val="0"/>
      <w:sz w:val="18"/>
      <w:szCs w:val="18"/>
      <w:lang w:val="x-none" w:eastAsia="x-none"/>
      <w14:ligatures w14:val="none"/>
    </w:rPr>
  </w:style>
  <w:style w:type="paragraph" w:customStyle="1" w:styleId="BodyTextAppendix">
    <w:name w:val="Body Text Appendix"/>
    <w:basedOn w:val="BodyText"/>
    <w:qFormat/>
    <w:rsid w:val="000C6F42"/>
    <w:pPr>
      <w:jc w:val="both"/>
    </w:pPr>
  </w:style>
  <w:style w:type="paragraph" w:customStyle="1" w:styleId="casestudybodytext">
    <w:name w:val="case study body text"/>
    <w:basedOn w:val="BodyText"/>
    <w:qFormat/>
    <w:rsid w:val="000C6F42"/>
    <w:pPr>
      <w:tabs>
        <w:tab w:val="left" w:pos="5303"/>
      </w:tabs>
      <w:ind w:left="2880"/>
    </w:pPr>
    <w:rPr>
      <w:noProof/>
      <w:color w:val="FFFFFF"/>
      <w:lang w:val="en-US"/>
    </w:rPr>
  </w:style>
  <w:style w:type="table" w:styleId="ColorfulGrid-Accent1">
    <w:name w:val="Colorful Grid Accent 1"/>
    <w:basedOn w:val="TableNormal"/>
    <w:link w:val="ColorfulGrid-Accent1Char"/>
    <w:uiPriority w:val="29"/>
    <w:rsid w:val="000C6F42"/>
    <w:pPr>
      <w:spacing w:after="0" w:line="240" w:lineRule="auto"/>
    </w:pPr>
    <w:rPr>
      <w:rFonts w:ascii="Times New Roman" w:eastAsia="Times New Roman" w:hAnsi="Times New Roman"/>
      <w:i/>
      <w:iCs/>
      <w:lang w:val="en-GB" w:eastAsia="x-none"/>
    </w:rPr>
    <w:tblPr>
      <w:tblStyleRowBandSize w:val="1"/>
      <w:tblStyleColBandSize w:val="1"/>
      <w:tblBorders>
        <w:insideH w:val="single" w:sz="4" w:space="0" w:color="FFFFFF"/>
      </w:tblBorders>
    </w:tblPr>
    <w:tcPr>
      <w:shd w:val="clear" w:color="auto" w:fill="D9E2F3"/>
    </w:tcPr>
    <w:tblStylePr w:type="firstRow">
      <w:tblPr/>
      <w:tcPr>
        <w:shd w:val="clear" w:color="auto" w:fill="B4C6E7"/>
      </w:tcPr>
    </w:tblStylePr>
    <w:tblStylePr w:type="lastRow">
      <w:tblPr/>
      <w:tcPr>
        <w:shd w:val="clear" w:color="auto" w:fill="B4C6E7"/>
      </w:tcPr>
    </w:tblStylePr>
    <w:tblStylePr w:type="firstCol">
      <w:tblPr/>
      <w:tcPr>
        <w:shd w:val="clear" w:color="auto" w:fill="2F5496"/>
      </w:tcPr>
    </w:tblStylePr>
    <w:tblStylePr w:type="lastCol">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character" w:customStyle="1" w:styleId="ColorfulGrid-Accent1Char">
    <w:name w:val="Colorful Grid - Accent 1 Char"/>
    <w:aliases w:val="Quote Executive Summary Char"/>
    <w:link w:val="ColorfulGrid-Accent1"/>
    <w:uiPriority w:val="29"/>
    <w:rsid w:val="000C6F42"/>
    <w:rPr>
      <w:rFonts w:ascii="Times New Roman" w:eastAsia="Times New Roman" w:hAnsi="Times New Roman"/>
      <w:i/>
      <w:iCs/>
      <w:sz w:val="22"/>
      <w:lang w:val="en-GB" w:eastAsia="x-none"/>
    </w:rPr>
  </w:style>
  <w:style w:type="character" w:styleId="CommentReference">
    <w:name w:val="annotation reference"/>
    <w:uiPriority w:val="99"/>
    <w:semiHidden/>
    <w:unhideWhenUsed/>
    <w:rsid w:val="000C6F42"/>
    <w:rPr>
      <w:sz w:val="16"/>
      <w:szCs w:val="16"/>
    </w:rPr>
  </w:style>
  <w:style w:type="paragraph" w:styleId="CommentText">
    <w:name w:val="annotation text"/>
    <w:basedOn w:val="Normal"/>
    <w:link w:val="CommentTextChar"/>
    <w:uiPriority w:val="99"/>
    <w:semiHidden/>
    <w:unhideWhenUsed/>
    <w:rsid w:val="000C6F42"/>
    <w:pPr>
      <w:spacing w:before="0" w:after="160" w:line="259" w:lineRule="auto"/>
    </w:pPr>
    <w:rPr>
      <w:rFonts w:ascii="Times New Roman" w:hAnsi="Times New Roman"/>
      <w:lang w:val="x-none" w:eastAsia="x-none"/>
    </w:rPr>
  </w:style>
  <w:style w:type="character" w:customStyle="1" w:styleId="CommentTextChar">
    <w:name w:val="Comment Text Char"/>
    <w:link w:val="CommentText"/>
    <w:uiPriority w:val="99"/>
    <w:semiHidden/>
    <w:rsid w:val="000C6F42"/>
    <w:rPr>
      <w:rFonts w:ascii="Times New Roman" w:eastAsia="Malgun Gothic" w:hAnsi="Times New Roman" w:cs="Times New Roman"/>
      <w:kern w:val="0"/>
      <w:sz w:val="24"/>
      <w:szCs w:val="24"/>
      <w:lang w:val="x-none" w:eastAsia="x-none"/>
      <w14:ligatures w14:val="none"/>
    </w:rPr>
  </w:style>
  <w:style w:type="paragraph" w:styleId="CommentSubject">
    <w:name w:val="annotation subject"/>
    <w:basedOn w:val="Normal"/>
    <w:next w:val="Normal"/>
    <w:link w:val="CommentSubjectChar"/>
    <w:uiPriority w:val="99"/>
    <w:semiHidden/>
    <w:unhideWhenUsed/>
    <w:rsid w:val="000C6F42"/>
    <w:pPr>
      <w:spacing w:before="0" w:after="160" w:line="259" w:lineRule="auto"/>
    </w:pPr>
    <w:rPr>
      <w:rFonts w:ascii="Times New Roman" w:hAnsi="Times New Roman"/>
      <w:b/>
      <w:bCs/>
      <w:lang w:val="x-none" w:eastAsia="x-none"/>
    </w:rPr>
  </w:style>
  <w:style w:type="character" w:customStyle="1" w:styleId="CommentSubjectChar">
    <w:name w:val="Comment Subject Char"/>
    <w:link w:val="CommentSubject"/>
    <w:uiPriority w:val="99"/>
    <w:semiHidden/>
    <w:rsid w:val="000C6F42"/>
    <w:rPr>
      <w:rFonts w:ascii="Times New Roman" w:eastAsia="Malgun Gothic" w:hAnsi="Times New Roman" w:cs="Times New Roman"/>
      <w:b/>
      <w:bCs/>
      <w:kern w:val="0"/>
      <w:sz w:val="24"/>
      <w:szCs w:val="24"/>
      <w:lang w:val="x-none" w:eastAsia="x-none"/>
      <w14:ligatures w14:val="none"/>
    </w:rPr>
  </w:style>
  <w:style w:type="paragraph" w:customStyle="1" w:styleId="Default">
    <w:name w:val="Default"/>
    <w:rsid w:val="000C6F42"/>
    <w:pPr>
      <w:autoSpaceDE w:val="0"/>
      <w:autoSpaceDN w:val="0"/>
      <w:adjustRightInd w:val="0"/>
      <w:spacing w:after="0" w:line="240" w:lineRule="auto"/>
    </w:pPr>
    <w:rPr>
      <w:rFonts w:ascii="Myanmar Text" w:eastAsia="Malgun Gothic" w:hAnsi="Myanmar Text" w:cs="Myanmar Text"/>
      <w:color w:val="000000"/>
      <w:kern w:val="0"/>
      <w:sz w:val="24"/>
      <w:szCs w:val="24"/>
      <w:lang w:val="en-GB"/>
      <w14:ligatures w14:val="none"/>
    </w:rPr>
  </w:style>
  <w:style w:type="character" w:styleId="Emphasis">
    <w:name w:val="Emphasis"/>
    <w:uiPriority w:val="20"/>
    <w:qFormat/>
    <w:rsid w:val="000C6F42"/>
    <w:rPr>
      <w:i/>
      <w:iCs/>
    </w:rPr>
  </w:style>
  <w:style w:type="paragraph" w:customStyle="1" w:styleId="ExecutiveBodyText">
    <w:name w:val="Executive Body Text"/>
    <w:basedOn w:val="Normal"/>
    <w:qFormat/>
    <w:rsid w:val="000C6F42"/>
    <w:pPr>
      <w:spacing w:before="0"/>
    </w:pPr>
    <w:rPr>
      <w:rFonts w:ascii="Times New Roman" w:hAnsi="Times New Roman"/>
    </w:rPr>
  </w:style>
  <w:style w:type="paragraph" w:customStyle="1" w:styleId="ReportBodyText">
    <w:name w:val="Report Body Text"/>
    <w:basedOn w:val="Normal"/>
    <w:link w:val="ReportBodyTextChar"/>
    <w:autoRedefine/>
    <w:qFormat/>
    <w:rsid w:val="000C6F42"/>
    <w:pPr>
      <w:spacing w:before="0"/>
    </w:pPr>
    <w:rPr>
      <w:rFonts w:ascii="Arial" w:eastAsia="Times New Roman" w:hAnsi="Arial"/>
      <w:iCs/>
      <w:szCs w:val="22"/>
      <w:lang w:eastAsia="x-none" w:bidi="th-TH"/>
    </w:rPr>
  </w:style>
  <w:style w:type="character" w:customStyle="1" w:styleId="ReportBodyTextChar">
    <w:name w:val="Report Body Text Char"/>
    <w:link w:val="ReportBodyText"/>
    <w:rsid w:val="000C6F42"/>
    <w:rPr>
      <w:rFonts w:ascii="Arial" w:eastAsia="Times New Roman" w:hAnsi="Arial" w:cs="Times New Roman"/>
      <w:iCs/>
      <w:kern w:val="0"/>
      <w:lang w:eastAsia="x-none" w:bidi="th-TH"/>
      <w14:ligatures w14:val="none"/>
    </w:rPr>
  </w:style>
  <w:style w:type="paragraph" w:customStyle="1" w:styleId="ExecutiveSummaryText">
    <w:name w:val="Executive Summary Text"/>
    <w:basedOn w:val="ReportBodyText"/>
    <w:autoRedefine/>
    <w:qFormat/>
    <w:rsid w:val="000C6F42"/>
    <w:pPr>
      <w:autoSpaceDE w:val="0"/>
      <w:autoSpaceDN w:val="0"/>
      <w:adjustRightInd w:val="0"/>
    </w:pPr>
    <w:rPr>
      <w:rFonts w:ascii="Times New Roman" w:eastAsia="Calibri" w:hAnsi="Times New Roman"/>
      <w:iCs w:val="0"/>
      <w:color w:val="333333"/>
      <w:lang w:bidi="my-MM"/>
    </w:rPr>
  </w:style>
  <w:style w:type="paragraph" w:customStyle="1" w:styleId="FigureCaption">
    <w:name w:val="FigureCaption"/>
    <w:basedOn w:val="ReportBodyText"/>
    <w:autoRedefine/>
    <w:qFormat/>
    <w:rsid w:val="000C6F42"/>
    <w:pPr>
      <w:spacing w:before="120" w:after="120"/>
      <w:jc w:val="center"/>
    </w:pPr>
    <w:rPr>
      <w:b/>
      <w:lang w:val="en-GB"/>
    </w:rPr>
  </w:style>
  <w:style w:type="character" w:styleId="FollowedHyperlink">
    <w:name w:val="FollowedHyperlink"/>
    <w:uiPriority w:val="99"/>
    <w:unhideWhenUsed/>
    <w:qFormat/>
    <w:rsid w:val="000C6F42"/>
    <w:rPr>
      <w:rFonts w:ascii="FS Me Pro" w:hAnsi="FS Me Pro"/>
      <w:color w:val="44546A"/>
      <w:u w:val="none"/>
    </w:rPr>
  </w:style>
  <w:style w:type="character" w:styleId="FootnoteReference">
    <w:name w:val="footnote reference"/>
    <w:uiPriority w:val="99"/>
    <w:unhideWhenUsed/>
    <w:rsid w:val="000C6F42"/>
    <w:rPr>
      <w:vertAlign w:val="superscript"/>
    </w:rPr>
  </w:style>
  <w:style w:type="paragraph" w:styleId="FootnoteText">
    <w:name w:val="footnote text"/>
    <w:link w:val="FootnoteTextChar"/>
    <w:uiPriority w:val="99"/>
    <w:unhideWhenUsed/>
    <w:qFormat/>
    <w:rsid w:val="000C6F42"/>
    <w:pPr>
      <w:spacing w:after="60" w:line="220" w:lineRule="exact"/>
    </w:pPr>
    <w:rPr>
      <w:rFonts w:ascii="FS Me Pro Light" w:eastAsia="Verdana" w:hAnsi="FS Me Pro Light" w:cs="Times New Roman"/>
      <w:color w:val="4D4F53"/>
      <w:kern w:val="0"/>
      <w:sz w:val="20"/>
      <w:szCs w:val="24"/>
      <w14:ligatures w14:val="none"/>
    </w:rPr>
  </w:style>
  <w:style w:type="character" w:customStyle="1" w:styleId="FootnoteTextChar">
    <w:name w:val="Footnote Text Char"/>
    <w:link w:val="FootnoteText"/>
    <w:uiPriority w:val="99"/>
    <w:rsid w:val="000C6F42"/>
    <w:rPr>
      <w:rFonts w:ascii="FS Me Pro Light" w:eastAsia="Verdana" w:hAnsi="FS Me Pro Light" w:cs="Times New Roman"/>
      <w:color w:val="4D4F53"/>
      <w:kern w:val="0"/>
      <w:sz w:val="20"/>
      <w:szCs w:val="24"/>
      <w14:ligatures w14:val="none"/>
    </w:rPr>
  </w:style>
  <w:style w:type="paragraph" w:customStyle="1" w:styleId="GridTable31">
    <w:name w:val="Grid Table 31"/>
    <w:basedOn w:val="Heading1"/>
    <w:next w:val="Normal"/>
    <w:uiPriority w:val="39"/>
    <w:semiHidden/>
    <w:unhideWhenUsed/>
    <w:qFormat/>
    <w:rsid w:val="000C6F42"/>
    <w:pPr>
      <w:pageBreakBefore w:val="0"/>
      <w:pBdr>
        <w:bottom w:val="none" w:sz="0" w:space="0" w:color="auto"/>
      </w:pBdr>
      <w:spacing w:before="480" w:after="0" w:line="276" w:lineRule="auto"/>
      <w:jc w:val="both"/>
      <w:outlineLvl w:val="9"/>
    </w:pPr>
    <w:rPr>
      <w:rFonts w:ascii="Cambria" w:eastAsia="MS Gothic" w:hAnsi="Cambria"/>
      <w:color w:val="365F91"/>
      <w:sz w:val="28"/>
      <w:szCs w:val="28"/>
      <w:lang w:val="en-US" w:eastAsia="ja-JP"/>
      <w14:textFill>
        <w14:solidFill>
          <w14:srgbClr w14:val="365F91">
            <w14:lumMod w14:val="75000"/>
          </w14:srgbClr>
        </w14:solidFill>
      </w14:textFill>
    </w:rPr>
  </w:style>
  <w:style w:type="character" w:customStyle="1" w:styleId="Heading1Char1">
    <w:name w:val="Heading 1 Char1"/>
    <w:aliases w:val="Report Heading 1 Char1"/>
    <w:uiPriority w:val="9"/>
    <w:rsid w:val="000C6F42"/>
    <w:rPr>
      <w:rFonts w:ascii="Calibri Light" w:eastAsia="Times New Roman" w:hAnsi="Calibri Light" w:cs="Times New Roman"/>
      <w:color w:val="2F5496"/>
      <w:sz w:val="32"/>
      <w:szCs w:val="32"/>
      <w:lang w:eastAsia="en-US"/>
    </w:rPr>
  </w:style>
  <w:style w:type="character" w:customStyle="1" w:styleId="Heading3Char1">
    <w:name w:val="Heading 3 Char1"/>
    <w:aliases w:val="Report Heading 3 Char1"/>
    <w:uiPriority w:val="9"/>
    <w:semiHidden/>
    <w:rsid w:val="000C6F42"/>
    <w:rPr>
      <w:rFonts w:ascii="Calibri Light" w:eastAsia="Times New Roman" w:hAnsi="Calibri Light" w:cs="Times New Roman"/>
      <w:color w:val="1F3763"/>
      <w:sz w:val="24"/>
      <w:szCs w:val="24"/>
      <w:lang w:eastAsia="en-US"/>
    </w:rPr>
  </w:style>
  <w:style w:type="character" w:customStyle="1" w:styleId="Heading4Char1">
    <w:name w:val="Heading 4 Char1"/>
    <w:aliases w:val="Report Heading 4 Char1"/>
    <w:uiPriority w:val="9"/>
    <w:semiHidden/>
    <w:rsid w:val="000C6F42"/>
    <w:rPr>
      <w:rFonts w:ascii="Calibri Light" w:eastAsia="Times New Roman" w:hAnsi="Calibri Light" w:cs="Times New Roman"/>
      <w:i/>
      <w:iCs/>
      <w:color w:val="2F5496"/>
      <w:sz w:val="22"/>
      <w:szCs w:val="24"/>
      <w:lang w:eastAsia="en-US"/>
    </w:rPr>
  </w:style>
  <w:style w:type="character" w:customStyle="1" w:styleId="Heading5Char1">
    <w:name w:val="Heading 5 Char1"/>
    <w:aliases w:val="Heading 5 Executive Summary Char1"/>
    <w:uiPriority w:val="9"/>
    <w:semiHidden/>
    <w:rsid w:val="000C6F42"/>
    <w:rPr>
      <w:rFonts w:ascii="Calibri Light" w:eastAsia="Times New Roman" w:hAnsi="Calibri Light" w:cs="Times New Roman"/>
      <w:color w:val="2F5496"/>
      <w:sz w:val="22"/>
      <w:szCs w:val="24"/>
      <w:lang w:eastAsia="en-US"/>
    </w:rPr>
  </w:style>
  <w:style w:type="character" w:customStyle="1" w:styleId="Heading5Char">
    <w:name w:val="Heading 5 Char"/>
    <w:aliases w:val="Heading 5 Executive Summary Char"/>
    <w:link w:val="Heading5"/>
    <w:uiPriority w:val="9"/>
    <w:rsid w:val="000C6F42"/>
    <w:rPr>
      <w:rFonts w:ascii="Calibri Light" w:eastAsia="Times New Roman" w:hAnsi="Calibri Light" w:cs="Times New Roman"/>
      <w:color w:val="1F3763"/>
      <w:kern w:val="0"/>
      <w:sz w:val="20"/>
      <w:szCs w:val="24"/>
      <w:lang w:val="x-none" w:eastAsia="x-none"/>
      <w14:ligatures w14:val="none"/>
    </w:rPr>
  </w:style>
  <w:style w:type="character" w:customStyle="1" w:styleId="Heading6Char1">
    <w:name w:val="Heading 6 Char1"/>
    <w:aliases w:val="Heading 6 Appendix Heading Char1"/>
    <w:uiPriority w:val="9"/>
    <w:semiHidden/>
    <w:rsid w:val="000C6F42"/>
    <w:rPr>
      <w:rFonts w:ascii="Calibri Light" w:eastAsia="Times New Roman" w:hAnsi="Calibri Light" w:cs="Times New Roman"/>
      <w:color w:val="1F3763"/>
      <w:sz w:val="22"/>
      <w:szCs w:val="24"/>
      <w:lang w:eastAsia="en-US"/>
    </w:rPr>
  </w:style>
  <w:style w:type="character" w:customStyle="1" w:styleId="Heading6Char">
    <w:name w:val="Heading 6 Char"/>
    <w:aliases w:val="Heading 6 Appendix Heading Char"/>
    <w:link w:val="Heading6"/>
    <w:uiPriority w:val="9"/>
    <w:rsid w:val="000C6F42"/>
    <w:rPr>
      <w:rFonts w:ascii="Times New Roman" w:eastAsia="Times New Roman" w:hAnsi="Times New Roman" w:cs="Times New Roman"/>
      <w:b/>
      <w:bCs/>
      <w:kern w:val="0"/>
      <w:lang w:eastAsia="x-none"/>
      <w14:ligatures w14:val="none"/>
    </w:rPr>
  </w:style>
  <w:style w:type="character" w:customStyle="1" w:styleId="Heading7Char">
    <w:name w:val="Heading 7 Char"/>
    <w:link w:val="Heading7"/>
    <w:uiPriority w:val="9"/>
    <w:rsid w:val="000C6F42"/>
    <w:rPr>
      <w:rFonts w:ascii="Calibri" w:eastAsia="Times New Roman" w:hAnsi="Calibri" w:cs="Times New Roman"/>
      <w:kern w:val="0"/>
      <w:sz w:val="24"/>
      <w:szCs w:val="24"/>
      <w:lang w:eastAsia="x-none"/>
      <w14:ligatures w14:val="none"/>
    </w:rPr>
  </w:style>
  <w:style w:type="character" w:customStyle="1" w:styleId="Heading8Char">
    <w:name w:val="Heading 8 Char"/>
    <w:link w:val="Heading8"/>
    <w:uiPriority w:val="9"/>
    <w:rsid w:val="000C6F42"/>
    <w:rPr>
      <w:rFonts w:ascii="Calibri" w:eastAsia="Times New Roman" w:hAnsi="Calibri" w:cs="Times New Roman"/>
      <w:i/>
      <w:iCs/>
      <w:kern w:val="0"/>
      <w:sz w:val="24"/>
      <w:szCs w:val="24"/>
      <w:lang w:eastAsia="x-none"/>
      <w14:ligatures w14:val="none"/>
    </w:rPr>
  </w:style>
  <w:style w:type="table" w:customStyle="1" w:styleId="LightShading-Accent11">
    <w:name w:val="Light Shading - Accent 11"/>
    <w:basedOn w:val="TableNormal"/>
    <w:uiPriority w:val="60"/>
    <w:rsid w:val="000C6F42"/>
    <w:pPr>
      <w:spacing w:after="0" w:line="240" w:lineRule="auto"/>
    </w:pPr>
    <w:rPr>
      <w:rFonts w:ascii="Calibri" w:eastAsia="Malgun Gothic" w:hAnsi="Calibri" w:cs="Times New Roman"/>
      <w:color w:val="2F5496"/>
      <w:kern w:val="0"/>
      <w:sz w:val="20"/>
      <w:szCs w:val="20"/>
      <w14:ligatures w14:val="none"/>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LightShading1">
    <w:name w:val="Light Shading1"/>
    <w:basedOn w:val="TableNormal"/>
    <w:uiPriority w:val="60"/>
    <w:rsid w:val="000C6F42"/>
    <w:pPr>
      <w:spacing w:after="0" w:line="240" w:lineRule="auto"/>
    </w:pPr>
    <w:rPr>
      <w:rFonts w:ascii="Calibri" w:eastAsia="Malgun Gothic" w:hAnsi="Calibri" w:cs="Times New Roman"/>
      <w:color w:val="000000"/>
      <w:kern w:val="0"/>
      <w:sz w:val="20"/>
      <w:szCs w:val="20"/>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aliases w:val="YCI grid"/>
    <w:basedOn w:val="TableNormal"/>
    <w:uiPriority w:val="60"/>
    <w:rsid w:val="000C6F42"/>
    <w:pPr>
      <w:spacing w:after="0" w:line="240" w:lineRule="auto"/>
    </w:pPr>
    <w:rPr>
      <w:rFonts w:ascii="Calibri" w:eastAsia="Malgun Gothic" w:hAnsi="Calibri" w:cs="Times New Roman"/>
      <w:color w:val="000000"/>
      <w:kern w:val="0"/>
      <w:sz w:val="20"/>
      <w:szCs w:val="20"/>
      <w14:ligatures w14:val="none"/>
    </w:rPr>
    <w:tblPr>
      <w:tblStyleRowBandSize w:val="1"/>
      <w:tblStyleColBandSize w:val="1"/>
      <w:tblBorders>
        <w:top w:val="single" w:sz="8" w:space="0" w:color="000000"/>
        <w:bottom w:val="single" w:sz="8" w:space="0" w:color="000000"/>
      </w:tblBorders>
    </w:tblPr>
    <w:tcPr>
      <w:shd w:val="clear" w:color="auto" w:fill="auto"/>
      <w:vAlign w:val="center"/>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shd w:val="clear" w:color="auto" w:fill="FAF9F9"/>
      </w:tcPr>
    </w:tblStylePr>
  </w:style>
  <w:style w:type="paragraph" w:styleId="List">
    <w:name w:val="List"/>
    <w:basedOn w:val="BodyText"/>
    <w:uiPriority w:val="99"/>
    <w:unhideWhenUsed/>
    <w:rsid w:val="000C6F42"/>
    <w:pPr>
      <w:ind w:left="283" w:hanging="283"/>
      <w:contextualSpacing/>
    </w:pPr>
  </w:style>
  <w:style w:type="paragraph" w:styleId="ListBullet2">
    <w:name w:val="List Bullet 2"/>
    <w:basedOn w:val="Normal"/>
    <w:autoRedefine/>
    <w:uiPriority w:val="99"/>
    <w:unhideWhenUsed/>
    <w:qFormat/>
    <w:rsid w:val="000C6F42"/>
    <w:pPr>
      <w:numPr>
        <w:numId w:val="4"/>
      </w:numPr>
      <w:tabs>
        <w:tab w:val="left" w:pos="720"/>
      </w:tabs>
      <w:spacing w:before="0" w:after="280"/>
    </w:pPr>
    <w:rPr>
      <w:rFonts w:ascii="Times New Roman" w:eastAsia="Verdana" w:hAnsi="Times New Roman"/>
      <w:color w:val="4D4F53"/>
      <w:lang w:eastAsia="x-none"/>
    </w:rPr>
  </w:style>
  <w:style w:type="numbering" w:customStyle="1" w:styleId="Listbulletmultilevel">
    <w:name w:val="List bullet multilevel"/>
    <w:uiPriority w:val="99"/>
    <w:rsid w:val="000C6F42"/>
    <w:pPr>
      <w:numPr>
        <w:numId w:val="5"/>
      </w:numPr>
    </w:pPr>
  </w:style>
  <w:style w:type="paragraph" w:styleId="ListNumber">
    <w:name w:val="List Number"/>
    <w:basedOn w:val="BodyText"/>
    <w:uiPriority w:val="99"/>
    <w:unhideWhenUsed/>
    <w:qFormat/>
    <w:rsid w:val="000C6F42"/>
    <w:pPr>
      <w:numPr>
        <w:numId w:val="7"/>
      </w:numPr>
    </w:pPr>
  </w:style>
  <w:style w:type="paragraph" w:styleId="ListNumber2">
    <w:name w:val="List Number 2"/>
    <w:basedOn w:val="Normal"/>
    <w:uiPriority w:val="99"/>
    <w:unhideWhenUsed/>
    <w:rsid w:val="000C6F42"/>
    <w:pPr>
      <w:numPr>
        <w:numId w:val="9"/>
      </w:numPr>
      <w:contextualSpacing/>
    </w:pPr>
  </w:style>
  <w:style w:type="paragraph" w:styleId="NormalWeb">
    <w:name w:val="Normal (Web)"/>
    <w:basedOn w:val="Normal"/>
    <w:uiPriority w:val="99"/>
    <w:semiHidden/>
    <w:unhideWhenUsed/>
    <w:rsid w:val="000C6F42"/>
    <w:pPr>
      <w:spacing w:before="100" w:beforeAutospacing="1" w:after="100" w:afterAutospacing="1"/>
    </w:pPr>
    <w:rPr>
      <w:rFonts w:ascii="Times New Roman" w:eastAsia="Times New Roman" w:hAnsi="Times New Roman"/>
    </w:rPr>
  </w:style>
  <w:style w:type="character" w:styleId="PageNumber">
    <w:name w:val="page number"/>
    <w:uiPriority w:val="99"/>
    <w:unhideWhenUsed/>
    <w:qFormat/>
    <w:rsid w:val="000C6F42"/>
    <w:rPr>
      <w:rFonts w:ascii="FS Me Pro" w:hAnsi="FS Me Pro"/>
      <w:b/>
      <w:color w:val="000000"/>
      <w:sz w:val="22"/>
    </w:rPr>
  </w:style>
  <w:style w:type="paragraph" w:customStyle="1" w:styleId="pullquote">
    <w:name w:val="pull quote"/>
    <w:qFormat/>
    <w:rsid w:val="000C6F42"/>
    <w:pPr>
      <w:spacing w:before="280" w:after="0" w:line="240" w:lineRule="auto"/>
      <w:ind w:left="680"/>
    </w:pPr>
    <w:rPr>
      <w:rFonts w:ascii="FS Me Pro Light" w:eastAsia="Verdana" w:hAnsi="FS Me Pro Light" w:cs="Times New Roman"/>
      <w:i/>
      <w:color w:val="44546A"/>
      <w:kern w:val="0"/>
      <w:sz w:val="25"/>
      <w:szCs w:val="24"/>
      <w:lang w:val="en-GB"/>
      <w14:ligatures w14:val="none"/>
    </w:rPr>
  </w:style>
  <w:style w:type="paragraph" w:customStyle="1" w:styleId="pullquotecredit">
    <w:name w:val="pull quote credit"/>
    <w:basedOn w:val="pullquote"/>
    <w:qFormat/>
    <w:rsid w:val="000C6F42"/>
    <w:pPr>
      <w:spacing w:before="0"/>
      <w:jc w:val="right"/>
    </w:pPr>
    <w:rPr>
      <w:rFonts w:ascii="FS Me Pro" w:hAnsi="FS Me Pro"/>
      <w:b/>
      <w:i w:val="0"/>
      <w:sz w:val="21"/>
    </w:rPr>
  </w:style>
  <w:style w:type="paragraph" w:customStyle="1" w:styleId="picturecaption">
    <w:name w:val="picture caption"/>
    <w:basedOn w:val="pullquotecredit"/>
    <w:qFormat/>
    <w:rsid w:val="000C6F42"/>
    <w:pPr>
      <w:spacing w:after="300" w:line="240" w:lineRule="exact"/>
      <w:ind w:left="0"/>
      <w:jc w:val="left"/>
    </w:pPr>
  </w:style>
  <w:style w:type="paragraph" w:customStyle="1" w:styleId="ProposalBodyText">
    <w:name w:val="Proposal Body Text"/>
    <w:basedOn w:val="Normal"/>
    <w:link w:val="ProposalBodyTextChar"/>
    <w:autoRedefine/>
    <w:qFormat/>
    <w:rsid w:val="000C6F42"/>
    <w:pPr>
      <w:spacing w:before="0"/>
    </w:pPr>
    <w:rPr>
      <w:rFonts w:ascii="Georgia" w:eastAsia="Times New Roman" w:hAnsi="Georgia"/>
      <w:iCs/>
      <w:sz w:val="20"/>
      <w:lang w:eastAsia="x-none"/>
    </w:rPr>
  </w:style>
  <w:style w:type="character" w:customStyle="1" w:styleId="ProposalBodyTextChar">
    <w:name w:val="Proposal Body Text Char"/>
    <w:link w:val="ProposalBodyText"/>
    <w:rsid w:val="000C6F42"/>
    <w:rPr>
      <w:rFonts w:ascii="Georgia" w:eastAsia="Times New Roman" w:hAnsi="Georgia" w:cs="Times New Roman"/>
      <w:iCs/>
      <w:kern w:val="0"/>
      <w:sz w:val="20"/>
      <w:szCs w:val="24"/>
      <w:lang w:eastAsia="x-none"/>
      <w14:ligatures w14:val="none"/>
    </w:rPr>
  </w:style>
  <w:style w:type="paragraph" w:customStyle="1" w:styleId="ReportHeading2">
    <w:name w:val="Report Heading 2"/>
    <w:basedOn w:val="Heading2"/>
    <w:next w:val="Normal"/>
    <w:autoRedefine/>
    <w:qFormat/>
    <w:rsid w:val="000C6F42"/>
    <w:pPr>
      <w:ind w:left="360" w:hanging="360"/>
      <w:contextualSpacing/>
    </w:pPr>
    <w:rPr>
      <w:rFonts w:ascii="Times New Roman" w:eastAsia="MS Gothic" w:hAnsi="Times New Roman" w:cs="Calibri"/>
      <w:sz w:val="24"/>
      <w:szCs w:val="22"/>
      <w:lang w:eastAsia="ja-JP"/>
    </w:rPr>
  </w:style>
  <w:style w:type="paragraph" w:styleId="Subtitle">
    <w:name w:val="Subtitle"/>
    <w:basedOn w:val="Heading2"/>
    <w:next w:val="Normal"/>
    <w:link w:val="SubtitleChar"/>
    <w:qFormat/>
    <w:rsid w:val="000C6F42"/>
    <w:pPr>
      <w:numPr>
        <w:ilvl w:val="1"/>
      </w:numPr>
      <w:spacing w:before="200" w:line="500" w:lineRule="exact"/>
    </w:pPr>
    <w:rPr>
      <w:b w:val="0"/>
      <w:iCs/>
      <w:color w:val="E7E6E6"/>
      <w:spacing w:val="15"/>
      <w:sz w:val="40"/>
      <w14:textFill>
        <w14:solidFill>
          <w14:srgbClr w14:val="E7E6E6">
            <w14:lumMod w14:val="75000"/>
          </w14:srgbClr>
        </w14:solidFill>
      </w14:textFill>
    </w:rPr>
  </w:style>
  <w:style w:type="character" w:customStyle="1" w:styleId="SubtitleChar">
    <w:name w:val="Subtitle Char"/>
    <w:link w:val="Subtitle"/>
    <w:rsid w:val="000C6F42"/>
    <w:rPr>
      <w:rFonts w:ascii="Arial" w:eastAsia="Times New Roman" w:hAnsi="Arial" w:cs="Times New Roman"/>
      <w:iCs/>
      <w:color w:val="E7E6E6"/>
      <w:spacing w:val="15"/>
      <w:kern w:val="0"/>
      <w:sz w:val="40"/>
      <w:szCs w:val="26"/>
      <w:lang w:val="en-GB" w:eastAsia="x-none"/>
      <w14:ligatures w14:val="none"/>
    </w:rPr>
  </w:style>
  <w:style w:type="table" w:styleId="TableGrid1">
    <w:name w:val="Table Grid 1"/>
    <w:basedOn w:val="TableNormal"/>
    <w:uiPriority w:val="99"/>
    <w:semiHidden/>
    <w:unhideWhenUsed/>
    <w:rsid w:val="000C6F42"/>
    <w:pPr>
      <w:spacing w:before="120" w:after="0" w:line="240" w:lineRule="auto"/>
    </w:pPr>
    <w:rPr>
      <w:rFonts w:ascii="Calibri" w:eastAsia="Malgun Gothic" w:hAnsi="Calibri"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
    <w:name w:val="Table Grid"/>
    <w:aliases w:val="None"/>
    <w:basedOn w:val="TableGrid1"/>
    <w:uiPriority w:val="59"/>
    <w:rsid w:val="000C6F42"/>
    <w:rPr>
      <w:rFonts w:eastAsia="Trebuchet MS"/>
      <w:lang w:eastAsia="en-GB"/>
    </w:rPr>
    <w:tblPr>
      <w:tblStyleRowBandSize w:val="1"/>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band2Horz">
      <w:rPr>
        <w:rFonts w:ascii="Calibri" w:hAnsi="Calibri"/>
      </w:rPr>
    </w:tblStylePr>
  </w:style>
  <w:style w:type="table" w:customStyle="1" w:styleId="TableGrid10">
    <w:name w:val="Table Grid1"/>
    <w:basedOn w:val="TableGrid1"/>
    <w:next w:val="TableGrid"/>
    <w:rsid w:val="000C6F42"/>
    <w:rPr>
      <w:rFonts w:eastAsia="Trebuchet MS"/>
      <w:lang w:eastAsia="en-GB"/>
    </w:rPr>
    <w:tblPr>
      <w:tblStyleRowBandSize w:val="1"/>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band2Horz">
      <w:rPr>
        <w:rFonts w:ascii="Calibri" w:hAnsi="Calibri"/>
      </w:rPr>
      <w:tblPr/>
      <w:tcPr>
        <w:shd w:val="clear" w:color="auto" w:fill="E7E6E6"/>
      </w:tcPr>
    </w:tblStylePr>
  </w:style>
  <w:style w:type="table" w:styleId="TableList1">
    <w:name w:val="Table List 1"/>
    <w:basedOn w:val="TableNormal"/>
    <w:rsid w:val="000C6F42"/>
    <w:pPr>
      <w:spacing w:after="0" w:line="240" w:lineRule="exact"/>
      <w:contextualSpacing/>
    </w:pPr>
    <w:rPr>
      <w:rFonts w:ascii="Arial" w:eastAsia="Trebuchet MS" w:hAnsi="Arial" w:cs="Times New Roman"/>
      <w:color w:val="000000"/>
      <w:kern w:val="0"/>
      <w:sz w:val="21"/>
      <w:szCs w:val="20"/>
      <w14:ligatures w14:val="none"/>
    </w:rPr>
    <w:tblPr>
      <w:tblStyleRowBandSize w:val="1"/>
      <w:tblCellMar>
        <w:top w:w="113" w:type="dxa"/>
        <w:left w:w="0" w:type="dxa"/>
        <w:bottom w:w="113" w:type="dxa"/>
        <w:right w:w="0" w:type="dxa"/>
      </w:tblCellMar>
    </w:tblPr>
    <w:tcPr>
      <w:shd w:val="clear" w:color="auto" w:fill="auto"/>
      <w:tcMar>
        <w:top w:w="57" w:type="dxa"/>
        <w:bottom w:w="57" w:type="dxa"/>
      </w:tcMar>
    </w:tcPr>
    <w:tblStylePr w:type="firstRow">
      <w:rPr>
        <w:b/>
      </w:rPr>
      <w:tblPr/>
      <w:tcPr>
        <w:shd w:val="clear" w:color="auto" w:fill="FFFFFF"/>
      </w:tcPr>
    </w:tblStylePr>
    <w:tblStylePr w:type="lastRow">
      <w:tblPr/>
      <w:tcPr>
        <w:tcBorders>
          <w:top w:val="single" w:sz="6" w:space="0" w:color="000000"/>
          <w:tl2br w:val="none" w:sz="0" w:space="0" w:color="auto"/>
          <w:tr2bl w:val="none" w:sz="0" w:space="0" w:color="auto"/>
        </w:tcBorders>
      </w:tcPr>
    </w:tblStylePr>
    <w:tblStylePr w:type="band1Horz">
      <w:tblPr/>
      <w:tcPr>
        <w:shd w:val="clear" w:color="auto" w:fill="E6E6E6"/>
      </w:tcPr>
    </w:tblStylePr>
    <w:tblStylePr w:type="band2Horz">
      <w:tblPr/>
      <w:tcPr>
        <w:shd w:val="clear" w:color="auto" w:fill="FFFFFF"/>
      </w:tcPr>
    </w:tblStylePr>
    <w:tblStylePr w:type="swCell">
      <w:tblPr/>
      <w:tcPr>
        <w:tcBorders>
          <w:tl2br w:val="none" w:sz="0" w:space="0" w:color="auto"/>
          <w:tr2bl w:val="none" w:sz="0" w:space="0" w:color="auto"/>
        </w:tcBorders>
      </w:tcPr>
    </w:tblStylePr>
  </w:style>
  <w:style w:type="paragraph" w:styleId="TableofFigures">
    <w:name w:val="table of figures"/>
    <w:basedOn w:val="Normal"/>
    <w:next w:val="Normal"/>
    <w:uiPriority w:val="99"/>
    <w:unhideWhenUsed/>
    <w:rsid w:val="000C6F42"/>
    <w:pPr>
      <w:spacing w:before="0" w:after="160" w:line="259" w:lineRule="auto"/>
    </w:pPr>
    <w:rPr>
      <w:rFonts w:ascii="Times New Roman" w:hAnsi="Times New Roman"/>
      <w:szCs w:val="22"/>
    </w:rPr>
  </w:style>
  <w:style w:type="paragraph" w:customStyle="1" w:styleId="TableHeader">
    <w:name w:val="TableHeader"/>
    <w:basedOn w:val="Normal"/>
    <w:next w:val="Normal"/>
    <w:link w:val="TableHeaderChar"/>
    <w:autoRedefine/>
    <w:qFormat/>
    <w:rsid w:val="000C6F42"/>
    <w:pPr>
      <w:widowControl w:val="0"/>
      <w:spacing w:before="0"/>
      <w:ind w:left="88"/>
      <w:jc w:val="center"/>
    </w:pPr>
    <w:rPr>
      <w:rFonts w:ascii="Arial" w:hAnsi="Arial" w:cs="Arial"/>
      <w:b/>
      <w:szCs w:val="20"/>
      <w:lang w:eastAsia="x-none"/>
    </w:rPr>
  </w:style>
  <w:style w:type="character" w:customStyle="1" w:styleId="TableHeaderChar">
    <w:name w:val="TableHeader Char"/>
    <w:link w:val="TableHeader"/>
    <w:rsid w:val="000C6F42"/>
    <w:rPr>
      <w:rFonts w:ascii="Arial" w:eastAsia="Malgun Gothic" w:hAnsi="Arial" w:cs="Arial"/>
      <w:b/>
      <w:kern w:val="0"/>
      <w:szCs w:val="20"/>
      <w:lang w:eastAsia="x-none"/>
      <w14:ligatures w14:val="none"/>
    </w:rPr>
  </w:style>
  <w:style w:type="paragraph" w:customStyle="1" w:styleId="TableCaption">
    <w:name w:val="TableCaption"/>
    <w:basedOn w:val="TableHeader"/>
    <w:autoRedefine/>
    <w:qFormat/>
    <w:rsid w:val="000C6F42"/>
    <w:pPr>
      <w:spacing w:before="120" w:after="120"/>
      <w:ind w:left="0" w:right="46"/>
    </w:pPr>
    <w:rPr>
      <w:rFonts w:ascii="Zawgyi-One" w:hAnsi="Zawgyi-One" w:cs="Zawgyi-One"/>
      <w:szCs w:val="22"/>
      <w:lang w:bidi="my-MM"/>
    </w:rPr>
  </w:style>
  <w:style w:type="paragraph" w:customStyle="1" w:styleId="TableCell">
    <w:name w:val="TableCell"/>
    <w:link w:val="TableCellChar"/>
    <w:autoRedefine/>
    <w:qFormat/>
    <w:rsid w:val="000C6F42"/>
    <w:pPr>
      <w:autoSpaceDE w:val="0"/>
      <w:autoSpaceDN w:val="0"/>
      <w:adjustRightInd w:val="0"/>
      <w:spacing w:after="0" w:line="240" w:lineRule="auto"/>
    </w:pPr>
    <w:rPr>
      <w:rFonts w:ascii="Arial" w:eastAsia="MS Mincho" w:hAnsi="Arial" w:cs="Times New Roman"/>
      <w:kern w:val="0"/>
      <w:szCs w:val="18"/>
      <w:lang w:val="en-GB"/>
      <w14:ligatures w14:val="none"/>
    </w:rPr>
  </w:style>
  <w:style w:type="character" w:customStyle="1" w:styleId="TableCellChar">
    <w:name w:val="TableCell Char"/>
    <w:link w:val="TableCell"/>
    <w:rsid w:val="000C6F42"/>
    <w:rPr>
      <w:rFonts w:ascii="Arial" w:eastAsia="MS Mincho" w:hAnsi="Arial" w:cs="Times New Roman"/>
      <w:kern w:val="0"/>
      <w:szCs w:val="18"/>
      <w:lang w:val="en-GB"/>
      <w14:ligatures w14:val="none"/>
    </w:rPr>
  </w:style>
  <w:style w:type="character" w:customStyle="1" w:styleId="TitleChar1">
    <w:name w:val="Title Char1"/>
    <w:aliases w:val="Chapter Title Char1,Executive Title Char1"/>
    <w:rsid w:val="000C6F42"/>
    <w:rPr>
      <w:rFonts w:ascii="Calibri Light" w:eastAsia="Times New Roman" w:hAnsi="Calibri Light" w:cs="Times New Roman"/>
      <w:spacing w:val="-10"/>
      <w:kern w:val="28"/>
      <w:sz w:val="56"/>
      <w:szCs w:val="56"/>
      <w:lang w:eastAsia="en-US"/>
    </w:rPr>
  </w:style>
  <w:style w:type="paragraph" w:styleId="TOC2">
    <w:name w:val="toc 2"/>
    <w:basedOn w:val="BodyText"/>
    <w:next w:val="BodyText"/>
    <w:autoRedefine/>
    <w:uiPriority w:val="39"/>
    <w:unhideWhenUsed/>
    <w:qFormat/>
    <w:rsid w:val="000C6F42"/>
    <w:pPr>
      <w:tabs>
        <w:tab w:val="right" w:pos="8290"/>
      </w:tabs>
      <w:spacing w:line="276" w:lineRule="auto"/>
    </w:pPr>
    <w:rPr>
      <w:rFonts w:ascii="FS Me Pro" w:hAnsi="FS Me Pro"/>
    </w:rPr>
  </w:style>
  <w:style w:type="character" w:styleId="UnresolvedMention">
    <w:name w:val="Unresolved Mention"/>
    <w:uiPriority w:val="99"/>
    <w:semiHidden/>
    <w:unhideWhenUsed/>
    <w:rsid w:val="000C6F42"/>
    <w:rPr>
      <w:color w:val="808080"/>
      <w:shd w:val="clear" w:color="auto" w:fill="E6E6E6"/>
    </w:rPr>
  </w:style>
  <w:style w:type="table" w:customStyle="1" w:styleId="YCItable">
    <w:name w:val="YCI table"/>
    <w:basedOn w:val="LightShading2"/>
    <w:qFormat/>
    <w:rsid w:val="000C6F42"/>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Heading9Char">
    <w:name w:val="Heading 9 Char"/>
    <w:basedOn w:val="DefaultParagraphFont"/>
    <w:link w:val="Heading9"/>
    <w:uiPriority w:val="9"/>
    <w:rsid w:val="00A52187"/>
    <w:rPr>
      <w:rFonts w:asciiTheme="majorHAnsi" w:eastAsiaTheme="majorEastAsia" w:hAnsiTheme="majorHAnsi" w:cstheme="majorBidi"/>
      <w:i/>
      <w:iCs/>
      <w:color w:val="272727" w:themeColor="text1" w:themeTint="D8"/>
      <w:kern w:val="0"/>
      <w:sz w:val="21"/>
      <w:szCs w:val="21"/>
      <w14:ligatures w14:val="none"/>
    </w:rPr>
  </w:style>
  <w:style w:type="character" w:styleId="PlaceholderText">
    <w:name w:val="Placeholder Text"/>
    <w:basedOn w:val="DefaultParagraphFont"/>
    <w:uiPriority w:val="99"/>
    <w:semiHidden/>
    <w:rsid w:val="00D70BA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267157">
      <w:bodyDiv w:val="1"/>
      <w:marLeft w:val="0"/>
      <w:marRight w:val="0"/>
      <w:marTop w:val="0"/>
      <w:marBottom w:val="0"/>
      <w:divBdr>
        <w:top w:val="none" w:sz="0" w:space="0" w:color="auto"/>
        <w:left w:val="none" w:sz="0" w:space="0" w:color="auto"/>
        <w:bottom w:val="none" w:sz="0" w:space="0" w:color="auto"/>
        <w:right w:val="none" w:sz="0" w:space="0" w:color="auto"/>
      </w:divBdr>
    </w:div>
    <w:div w:id="332680504">
      <w:bodyDiv w:val="1"/>
      <w:marLeft w:val="0"/>
      <w:marRight w:val="0"/>
      <w:marTop w:val="0"/>
      <w:marBottom w:val="0"/>
      <w:divBdr>
        <w:top w:val="none" w:sz="0" w:space="0" w:color="auto"/>
        <w:left w:val="none" w:sz="0" w:space="0" w:color="auto"/>
        <w:bottom w:val="none" w:sz="0" w:space="0" w:color="auto"/>
        <w:right w:val="none" w:sz="0" w:space="0" w:color="auto"/>
      </w:divBdr>
    </w:div>
    <w:div w:id="455180209">
      <w:bodyDiv w:val="1"/>
      <w:marLeft w:val="0"/>
      <w:marRight w:val="0"/>
      <w:marTop w:val="0"/>
      <w:marBottom w:val="0"/>
      <w:divBdr>
        <w:top w:val="none" w:sz="0" w:space="0" w:color="auto"/>
        <w:left w:val="none" w:sz="0" w:space="0" w:color="auto"/>
        <w:bottom w:val="none" w:sz="0" w:space="0" w:color="auto"/>
        <w:right w:val="none" w:sz="0" w:space="0" w:color="auto"/>
      </w:divBdr>
    </w:div>
    <w:div w:id="787896829">
      <w:bodyDiv w:val="1"/>
      <w:marLeft w:val="0"/>
      <w:marRight w:val="0"/>
      <w:marTop w:val="0"/>
      <w:marBottom w:val="0"/>
      <w:divBdr>
        <w:top w:val="none" w:sz="0" w:space="0" w:color="auto"/>
        <w:left w:val="none" w:sz="0" w:space="0" w:color="auto"/>
        <w:bottom w:val="none" w:sz="0" w:space="0" w:color="auto"/>
        <w:right w:val="none" w:sz="0" w:space="0" w:color="auto"/>
      </w:divBdr>
    </w:div>
    <w:div w:id="790904178">
      <w:bodyDiv w:val="1"/>
      <w:marLeft w:val="0"/>
      <w:marRight w:val="0"/>
      <w:marTop w:val="0"/>
      <w:marBottom w:val="0"/>
      <w:divBdr>
        <w:top w:val="none" w:sz="0" w:space="0" w:color="auto"/>
        <w:left w:val="none" w:sz="0" w:space="0" w:color="auto"/>
        <w:bottom w:val="none" w:sz="0" w:space="0" w:color="auto"/>
        <w:right w:val="none" w:sz="0" w:space="0" w:color="auto"/>
      </w:divBdr>
    </w:div>
    <w:div w:id="985816363">
      <w:bodyDiv w:val="1"/>
      <w:marLeft w:val="0"/>
      <w:marRight w:val="0"/>
      <w:marTop w:val="0"/>
      <w:marBottom w:val="0"/>
      <w:divBdr>
        <w:top w:val="none" w:sz="0" w:space="0" w:color="auto"/>
        <w:left w:val="none" w:sz="0" w:space="0" w:color="auto"/>
        <w:bottom w:val="none" w:sz="0" w:space="0" w:color="auto"/>
        <w:right w:val="none" w:sz="0" w:space="0" w:color="auto"/>
      </w:divBdr>
    </w:div>
    <w:div w:id="1090469430">
      <w:bodyDiv w:val="1"/>
      <w:marLeft w:val="0"/>
      <w:marRight w:val="0"/>
      <w:marTop w:val="0"/>
      <w:marBottom w:val="0"/>
      <w:divBdr>
        <w:top w:val="none" w:sz="0" w:space="0" w:color="auto"/>
        <w:left w:val="none" w:sz="0" w:space="0" w:color="auto"/>
        <w:bottom w:val="none" w:sz="0" w:space="0" w:color="auto"/>
        <w:right w:val="none" w:sz="0" w:space="0" w:color="auto"/>
      </w:divBdr>
    </w:div>
    <w:div w:id="1100837632">
      <w:bodyDiv w:val="1"/>
      <w:marLeft w:val="0"/>
      <w:marRight w:val="0"/>
      <w:marTop w:val="0"/>
      <w:marBottom w:val="0"/>
      <w:divBdr>
        <w:top w:val="none" w:sz="0" w:space="0" w:color="auto"/>
        <w:left w:val="none" w:sz="0" w:space="0" w:color="auto"/>
        <w:bottom w:val="none" w:sz="0" w:space="0" w:color="auto"/>
        <w:right w:val="none" w:sz="0" w:space="0" w:color="auto"/>
      </w:divBdr>
    </w:div>
    <w:div w:id="1196892444">
      <w:bodyDiv w:val="1"/>
      <w:marLeft w:val="0"/>
      <w:marRight w:val="0"/>
      <w:marTop w:val="0"/>
      <w:marBottom w:val="0"/>
      <w:divBdr>
        <w:top w:val="none" w:sz="0" w:space="0" w:color="auto"/>
        <w:left w:val="none" w:sz="0" w:space="0" w:color="auto"/>
        <w:bottom w:val="none" w:sz="0" w:space="0" w:color="auto"/>
        <w:right w:val="none" w:sz="0" w:space="0" w:color="auto"/>
      </w:divBdr>
    </w:div>
    <w:div w:id="1198392092">
      <w:bodyDiv w:val="1"/>
      <w:marLeft w:val="0"/>
      <w:marRight w:val="0"/>
      <w:marTop w:val="0"/>
      <w:marBottom w:val="0"/>
      <w:divBdr>
        <w:top w:val="none" w:sz="0" w:space="0" w:color="auto"/>
        <w:left w:val="none" w:sz="0" w:space="0" w:color="auto"/>
        <w:bottom w:val="none" w:sz="0" w:space="0" w:color="auto"/>
        <w:right w:val="none" w:sz="0" w:space="0" w:color="auto"/>
      </w:divBdr>
    </w:div>
    <w:div w:id="1388214683">
      <w:bodyDiv w:val="1"/>
      <w:marLeft w:val="0"/>
      <w:marRight w:val="0"/>
      <w:marTop w:val="0"/>
      <w:marBottom w:val="0"/>
      <w:divBdr>
        <w:top w:val="none" w:sz="0" w:space="0" w:color="auto"/>
        <w:left w:val="none" w:sz="0" w:space="0" w:color="auto"/>
        <w:bottom w:val="none" w:sz="0" w:space="0" w:color="auto"/>
        <w:right w:val="none" w:sz="0" w:space="0" w:color="auto"/>
      </w:divBdr>
    </w:div>
    <w:div w:id="1672610149">
      <w:bodyDiv w:val="1"/>
      <w:marLeft w:val="0"/>
      <w:marRight w:val="0"/>
      <w:marTop w:val="0"/>
      <w:marBottom w:val="0"/>
      <w:divBdr>
        <w:top w:val="none" w:sz="0" w:space="0" w:color="auto"/>
        <w:left w:val="none" w:sz="0" w:space="0" w:color="auto"/>
        <w:bottom w:val="none" w:sz="0" w:space="0" w:color="auto"/>
        <w:right w:val="none" w:sz="0" w:space="0" w:color="auto"/>
      </w:divBdr>
    </w:div>
    <w:div w:id="1866361266">
      <w:bodyDiv w:val="1"/>
      <w:marLeft w:val="0"/>
      <w:marRight w:val="0"/>
      <w:marTop w:val="0"/>
      <w:marBottom w:val="0"/>
      <w:divBdr>
        <w:top w:val="none" w:sz="0" w:space="0" w:color="auto"/>
        <w:left w:val="none" w:sz="0" w:space="0" w:color="auto"/>
        <w:bottom w:val="none" w:sz="0" w:space="0" w:color="auto"/>
        <w:right w:val="none" w:sz="0" w:space="0" w:color="auto"/>
      </w:divBdr>
    </w:div>
    <w:div w:id="2000576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1759</TotalTime>
  <Pages>5</Pages>
  <Words>662</Words>
  <Characters>3774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Thuta Zaw</dc:creator>
  <cp:keywords/>
  <dc:description/>
  <cp:lastModifiedBy>THU TA ZAW</cp:lastModifiedBy>
  <cp:revision>553</cp:revision>
  <cp:lastPrinted>2024-08-15T04:07:00Z</cp:lastPrinted>
  <dcterms:created xsi:type="dcterms:W3CDTF">2024-04-22T19:00:00Z</dcterms:created>
  <dcterms:modified xsi:type="dcterms:W3CDTF">2025-11-27T05:47:00Z</dcterms:modified>
</cp:coreProperties>
</file>