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ed7d31"/>
          <w:sz w:val="36"/>
          <w:szCs w:val="36"/>
        </w:rPr>
      </w:pPr>
      <w:r w:rsidDel="00000000" w:rsidR="00000000" w:rsidRPr="00000000">
        <w:rPr>
          <w:b w:val="1"/>
          <w:color w:val="ed7d31"/>
          <w:sz w:val="36"/>
          <w:szCs w:val="36"/>
          <w:rtl w:val="0"/>
        </w:rPr>
        <w:t xml:space="preserve">TÓM TẮT CÔNG THỨC CHƯƠNG 2</w:t>
      </w:r>
    </w:p>
    <w:tbl>
      <w:tblPr>
        <w:tblStyle w:val="Table1"/>
        <w:tblW w:w="11700.0" w:type="dxa"/>
        <w:jc w:val="left"/>
        <w:tblInd w:w="-10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3510"/>
        <w:gridCol w:w="2970"/>
        <w:gridCol w:w="4590"/>
        <w:tblGridChange w:id="0">
          <w:tblGrid>
            <w:gridCol w:w="630"/>
            <w:gridCol w:w="3510"/>
            <w:gridCol w:w="2970"/>
            <w:gridCol w:w="4590"/>
          </w:tblGrid>
        </w:tblGridChange>
      </w:tblGrid>
      <w:tr>
        <w:trPr>
          <w:cantSplit w:val="0"/>
          <w:tblHeader w:val="0"/>
        </w:trPr>
        <w:tc>
          <w:tcPr/>
          <w:p w:rsidR="00000000" w:rsidDel="00000000" w:rsidP="00000000" w:rsidRDefault="00000000" w:rsidRPr="00000000" w14:paraId="00000002">
            <w:pPr>
              <w:rPr>
                <w:b w:val="1"/>
                <w:color w:val="000000"/>
                <w:sz w:val="28"/>
                <w:szCs w:val="28"/>
              </w:rPr>
            </w:pPr>
            <w:r w:rsidDel="00000000" w:rsidR="00000000" w:rsidRPr="00000000">
              <w:rPr>
                <w:b w:val="1"/>
                <w:color w:val="000000"/>
                <w:sz w:val="28"/>
                <w:szCs w:val="28"/>
                <w:rtl w:val="0"/>
              </w:rPr>
              <w:t xml:space="preserve">STT</w:t>
            </w:r>
          </w:p>
        </w:tc>
        <w:tc>
          <w:tcPr/>
          <w:p w:rsidR="00000000" w:rsidDel="00000000" w:rsidP="00000000" w:rsidRDefault="00000000" w:rsidRPr="00000000" w14:paraId="00000003">
            <w:pPr>
              <w:rPr>
                <w:b w:val="1"/>
                <w:color w:val="000000"/>
                <w:sz w:val="28"/>
                <w:szCs w:val="28"/>
              </w:rPr>
            </w:pPr>
            <w:r w:rsidDel="00000000" w:rsidR="00000000" w:rsidRPr="00000000">
              <w:rPr>
                <w:b w:val="1"/>
                <w:color w:val="000000"/>
                <w:sz w:val="28"/>
                <w:szCs w:val="28"/>
                <w:rtl w:val="0"/>
              </w:rPr>
              <w:t xml:space="preserve">Nội dung</w:t>
            </w:r>
          </w:p>
        </w:tc>
        <w:tc>
          <w:tcPr/>
          <w:p w:rsidR="00000000" w:rsidDel="00000000" w:rsidP="00000000" w:rsidRDefault="00000000" w:rsidRPr="00000000" w14:paraId="00000004">
            <w:pPr>
              <w:rPr>
                <w:b w:val="1"/>
                <w:color w:val="000000"/>
                <w:sz w:val="28"/>
                <w:szCs w:val="28"/>
              </w:rPr>
            </w:pPr>
            <w:r w:rsidDel="00000000" w:rsidR="00000000" w:rsidRPr="00000000">
              <w:rPr>
                <w:b w:val="1"/>
                <w:color w:val="000000"/>
                <w:sz w:val="28"/>
                <w:szCs w:val="28"/>
                <w:rtl w:val="0"/>
              </w:rPr>
              <w:t xml:space="preserve">Công thức</w:t>
            </w:r>
          </w:p>
        </w:tc>
        <w:tc>
          <w:tcPr/>
          <w:p w:rsidR="00000000" w:rsidDel="00000000" w:rsidP="00000000" w:rsidRDefault="00000000" w:rsidRPr="00000000" w14:paraId="00000005">
            <w:pPr>
              <w:rPr>
                <w:b w:val="1"/>
                <w:color w:val="000000"/>
                <w:sz w:val="28"/>
                <w:szCs w:val="28"/>
              </w:rPr>
            </w:pPr>
            <w:r w:rsidDel="00000000" w:rsidR="00000000" w:rsidRPr="00000000">
              <w:rPr>
                <w:b w:val="1"/>
                <w:color w:val="000000"/>
                <w:sz w:val="28"/>
                <w:szCs w:val="28"/>
                <w:rtl w:val="0"/>
              </w:rPr>
              <w:t xml:space="preserve">Ghi chú</w:t>
            </w:r>
          </w:p>
        </w:tc>
      </w:tr>
      <w:tr>
        <w:trPr>
          <w:cantSplit w:val="0"/>
          <w:tblHeader w:val="0"/>
        </w:trPr>
        <w:tc>
          <w:tcPr/>
          <w:p w:rsidR="00000000" w:rsidDel="00000000" w:rsidP="00000000" w:rsidRDefault="00000000" w:rsidRPr="00000000" w14:paraId="00000006">
            <w:pPr>
              <w:rPr>
                <w:color w:val="000000"/>
                <w:sz w:val="28"/>
                <w:szCs w:val="28"/>
              </w:rPr>
            </w:pPr>
            <w:r w:rsidDel="00000000" w:rsidR="00000000" w:rsidRPr="00000000">
              <w:rPr>
                <w:color w:val="000000"/>
                <w:sz w:val="28"/>
                <w:szCs w:val="28"/>
                <w:rtl w:val="0"/>
              </w:rPr>
              <w:t xml:space="preserve">1</w:t>
            </w:r>
          </w:p>
        </w:tc>
        <w:tc>
          <w:tcPr/>
          <w:p w:rsidR="00000000" w:rsidDel="00000000" w:rsidP="00000000" w:rsidRDefault="00000000" w:rsidRPr="00000000" w14:paraId="00000007">
            <w:pPr>
              <w:rPr>
                <w:color w:val="000000"/>
                <w:sz w:val="28"/>
                <w:szCs w:val="28"/>
              </w:rPr>
            </w:pPr>
            <w:r w:rsidDel="00000000" w:rsidR="00000000" w:rsidRPr="00000000">
              <w:rPr>
                <w:color w:val="000000"/>
                <w:sz w:val="28"/>
                <w:szCs w:val="28"/>
                <w:rtl w:val="0"/>
              </w:rPr>
              <w:t xml:space="preserve">Phương trình đường cầu (demand function) </w:t>
            </w:r>
          </w:p>
        </w:tc>
        <w:tc>
          <w:tcPr/>
          <w:p w:rsidR="00000000" w:rsidDel="00000000" w:rsidP="00000000" w:rsidRDefault="00000000" w:rsidRPr="00000000" w14:paraId="00000008">
            <w:pPr>
              <w:jc w:val="center"/>
              <w:rPr>
                <w:rFonts w:ascii="Cambria Math" w:cs="Cambria Math" w:eastAsia="Cambria Math" w:hAnsi="Cambria Math"/>
                <w:color w:val="ff0000"/>
                <w:sz w:val="28"/>
                <w:szCs w:val="28"/>
              </w:rPr>
            </w:pP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Q</m:t>
                  </m:r>
                </m:e>
                <m:sub>
                  <m:r>
                    <w:rPr>
                      <w:rFonts w:ascii="Cambria Math" w:cs="Cambria Math" w:eastAsia="Cambria Math" w:hAnsi="Cambria Math"/>
                      <w:color w:val="ff0000"/>
                      <w:sz w:val="28"/>
                      <w:szCs w:val="28"/>
                    </w:rPr>
                    <m:t xml:space="preserve">d</m:t>
                  </m:r>
                </m:sub>
              </m:sSub>
              <m:r>
                <w:rPr>
                  <w:rFonts w:ascii="Cambria Math" w:cs="Cambria Math" w:eastAsia="Cambria Math" w:hAnsi="Cambria Math"/>
                  <w:color w:val="ff0000"/>
                  <w:sz w:val="28"/>
                  <w:szCs w:val="28"/>
                </w:rPr>
                <m:t xml:space="preserve">=a-bP</m:t>
              </m:r>
            </m:oMath>
            <w:r w:rsidDel="00000000" w:rsidR="00000000" w:rsidRPr="00000000">
              <w:rPr>
                <w:rtl w:val="0"/>
              </w:rPr>
            </w:r>
          </w:p>
          <w:p w:rsidR="00000000" w:rsidDel="00000000" w:rsidP="00000000" w:rsidRDefault="00000000" w:rsidRPr="00000000" w14:paraId="00000009">
            <w:pPr>
              <w:rPr>
                <w:color w:val="ff0000"/>
                <w:sz w:val="28"/>
                <w:szCs w:val="28"/>
              </w:rPr>
            </w:pPr>
            <w:r w:rsidDel="00000000" w:rsidR="00000000" w:rsidRPr="00000000">
              <w:rPr>
                <w:color w:val="ff0000"/>
                <w:sz w:val="28"/>
                <w:szCs w:val="28"/>
                <w:rtl w:val="0"/>
              </w:rPr>
              <w:t xml:space="preserve">Với: a,b là hằng số</w:t>
            </w:r>
          </w:p>
          <w:p w:rsidR="00000000" w:rsidDel="00000000" w:rsidP="00000000" w:rsidRDefault="00000000" w:rsidRPr="00000000" w14:paraId="0000000A">
            <w:pPr>
              <w:rPr>
                <w:color w:val="ff0000"/>
                <w:sz w:val="28"/>
                <w:szCs w:val="28"/>
              </w:rPr>
            </w:pPr>
            <w:r w:rsidDel="00000000" w:rsidR="00000000" w:rsidRPr="00000000">
              <w:rPr>
                <w:color w:val="ff0000"/>
                <w:sz w:val="28"/>
                <w:szCs w:val="28"/>
                <w:rtl w:val="0"/>
              </w:rPr>
              <w:t xml:space="preserve">         b&gt;0</w:t>
            </w:r>
          </w:p>
        </w:tc>
        <w:tc>
          <w:tcPr/>
          <w:p w:rsidR="00000000" w:rsidDel="00000000" w:rsidP="00000000" w:rsidRDefault="00000000" w:rsidRPr="00000000" w14:paraId="0000000B">
            <w:pPr>
              <w:rPr>
                <w:color w:val="000000"/>
                <w:sz w:val="28"/>
                <w:szCs w:val="28"/>
              </w:rPr>
            </w:pPr>
            <w:r w:rsidDel="00000000" w:rsidR="00000000" w:rsidRPr="00000000">
              <w:rPr>
                <w:color w:val="000000"/>
                <w:sz w:val="28"/>
                <w:szCs w:val="28"/>
                <w:rtl w:val="0"/>
              </w:rPr>
              <w:t xml:space="preserve">Đường cầu dốc xuống, P tăng Qd giảm</w:t>
            </w:r>
          </w:p>
        </w:tc>
      </w:tr>
      <w:tr>
        <w:trPr>
          <w:cantSplit w:val="0"/>
          <w:tblHeader w:val="0"/>
        </w:trPr>
        <w:tc>
          <w:tcPr/>
          <w:p w:rsidR="00000000" w:rsidDel="00000000" w:rsidP="00000000" w:rsidRDefault="00000000" w:rsidRPr="00000000" w14:paraId="0000000C">
            <w:pPr>
              <w:rPr>
                <w:color w:val="000000"/>
                <w:sz w:val="28"/>
                <w:szCs w:val="28"/>
              </w:rPr>
            </w:pPr>
            <w:r w:rsidDel="00000000" w:rsidR="00000000" w:rsidRPr="00000000">
              <w:rPr>
                <w:color w:val="000000"/>
                <w:sz w:val="28"/>
                <w:szCs w:val="28"/>
                <w:rtl w:val="0"/>
              </w:rPr>
              <w:t xml:space="preserve">2</w:t>
            </w:r>
          </w:p>
        </w:tc>
        <w:tc>
          <w:tcPr/>
          <w:p w:rsidR="00000000" w:rsidDel="00000000" w:rsidP="00000000" w:rsidRDefault="00000000" w:rsidRPr="00000000" w14:paraId="0000000D">
            <w:pPr>
              <w:rPr>
                <w:color w:val="000000"/>
                <w:sz w:val="28"/>
                <w:szCs w:val="28"/>
              </w:rPr>
            </w:pPr>
            <w:r w:rsidDel="00000000" w:rsidR="00000000" w:rsidRPr="00000000">
              <w:rPr>
                <w:color w:val="000000"/>
                <w:sz w:val="28"/>
                <w:szCs w:val="28"/>
                <w:rtl w:val="0"/>
              </w:rPr>
              <w:t xml:space="preserve">Phương trình đường cung </w:t>
            </w:r>
          </w:p>
          <w:p w:rsidR="00000000" w:rsidDel="00000000" w:rsidP="00000000" w:rsidRDefault="00000000" w:rsidRPr="00000000" w14:paraId="0000000E">
            <w:pPr>
              <w:rPr>
                <w:color w:val="000000"/>
                <w:sz w:val="28"/>
                <w:szCs w:val="28"/>
              </w:rPr>
            </w:pPr>
            <w:r w:rsidDel="00000000" w:rsidR="00000000" w:rsidRPr="00000000">
              <w:rPr>
                <w:color w:val="000000"/>
                <w:sz w:val="28"/>
                <w:szCs w:val="28"/>
                <w:rtl w:val="0"/>
              </w:rPr>
              <w:t xml:space="preserve">(Supply function)</w:t>
            </w:r>
          </w:p>
        </w:tc>
        <w:tc>
          <w:tcPr/>
          <w:p w:rsidR="00000000" w:rsidDel="00000000" w:rsidP="00000000" w:rsidRDefault="00000000" w:rsidRPr="00000000" w14:paraId="0000000F">
            <w:pPr>
              <w:jc w:val="center"/>
              <w:rPr>
                <w:rFonts w:ascii="Cambria Math" w:cs="Cambria Math" w:eastAsia="Cambria Math" w:hAnsi="Cambria Math"/>
                <w:color w:val="ff0000"/>
                <w:sz w:val="28"/>
                <w:szCs w:val="28"/>
              </w:rPr>
            </w:pP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Q</m:t>
                  </m:r>
                </m:e>
                <m:sub>
                  <m:r>
                    <w:rPr>
                      <w:rFonts w:ascii="Cambria Math" w:cs="Cambria Math" w:eastAsia="Cambria Math" w:hAnsi="Cambria Math"/>
                      <w:color w:val="ff0000"/>
                      <w:sz w:val="28"/>
                      <w:szCs w:val="28"/>
                    </w:rPr>
                    <m:t xml:space="preserve">s</m:t>
                  </m:r>
                </m:sub>
              </m:sSub>
              <m:r>
                <w:rPr>
                  <w:rFonts w:ascii="Cambria Math" w:cs="Cambria Math" w:eastAsia="Cambria Math" w:hAnsi="Cambria Math"/>
                  <w:color w:val="ff0000"/>
                  <w:sz w:val="28"/>
                  <w:szCs w:val="28"/>
                </w:rPr>
                <m:t xml:space="preserve">=c+dP</m:t>
              </m:r>
            </m:oMath>
            <w:r w:rsidDel="00000000" w:rsidR="00000000" w:rsidRPr="00000000">
              <w:rPr>
                <w:rtl w:val="0"/>
              </w:rPr>
            </w:r>
          </w:p>
          <w:p w:rsidR="00000000" w:rsidDel="00000000" w:rsidP="00000000" w:rsidRDefault="00000000" w:rsidRPr="00000000" w14:paraId="00000010">
            <w:pPr>
              <w:rPr>
                <w:color w:val="ff0000"/>
                <w:sz w:val="28"/>
                <w:szCs w:val="28"/>
              </w:rPr>
            </w:pPr>
            <w:r w:rsidDel="00000000" w:rsidR="00000000" w:rsidRPr="00000000">
              <w:rPr>
                <w:color w:val="ff0000"/>
                <w:sz w:val="28"/>
                <w:szCs w:val="28"/>
                <w:rtl w:val="0"/>
              </w:rPr>
              <w:t xml:space="preserve">Với: c,d là hằng số</w:t>
            </w:r>
          </w:p>
          <w:p w:rsidR="00000000" w:rsidDel="00000000" w:rsidP="00000000" w:rsidRDefault="00000000" w:rsidRPr="00000000" w14:paraId="00000011">
            <w:pPr>
              <w:rPr>
                <w:color w:val="ff0000"/>
                <w:sz w:val="28"/>
                <w:szCs w:val="28"/>
              </w:rPr>
            </w:pPr>
            <w:r w:rsidDel="00000000" w:rsidR="00000000" w:rsidRPr="00000000">
              <w:rPr>
                <w:color w:val="ff0000"/>
                <w:sz w:val="28"/>
                <w:szCs w:val="28"/>
                <w:rtl w:val="0"/>
              </w:rPr>
              <w:t xml:space="preserve">         d&gt;0</w:t>
            </w:r>
          </w:p>
        </w:tc>
        <w:tc>
          <w:tcPr/>
          <w:p w:rsidR="00000000" w:rsidDel="00000000" w:rsidP="00000000" w:rsidRDefault="00000000" w:rsidRPr="00000000" w14:paraId="00000012">
            <w:pPr>
              <w:rPr>
                <w:color w:val="000000"/>
                <w:sz w:val="28"/>
                <w:szCs w:val="28"/>
              </w:rPr>
            </w:pPr>
            <w:r w:rsidDel="00000000" w:rsidR="00000000" w:rsidRPr="00000000">
              <w:rPr>
                <w:color w:val="000000"/>
                <w:sz w:val="28"/>
                <w:szCs w:val="28"/>
                <w:rtl w:val="0"/>
              </w:rPr>
              <w:t xml:space="preserve">Đường cung dốc lên, P tăng Qs tăng</w:t>
            </w:r>
          </w:p>
        </w:tc>
      </w:tr>
      <w:tr>
        <w:trPr>
          <w:cantSplit w:val="0"/>
          <w:tblHeader w:val="0"/>
        </w:trPr>
        <w:tc>
          <w:tcPr/>
          <w:p w:rsidR="00000000" w:rsidDel="00000000" w:rsidP="00000000" w:rsidRDefault="00000000" w:rsidRPr="00000000" w14:paraId="00000013">
            <w:pPr>
              <w:rPr>
                <w:color w:val="000000"/>
                <w:sz w:val="28"/>
                <w:szCs w:val="28"/>
              </w:rPr>
            </w:pPr>
            <w:r w:rsidDel="00000000" w:rsidR="00000000" w:rsidRPr="00000000">
              <w:rPr>
                <w:color w:val="000000"/>
                <w:sz w:val="28"/>
                <w:szCs w:val="28"/>
                <w:rtl w:val="0"/>
              </w:rPr>
              <w:t xml:space="preserve">3</w:t>
            </w:r>
          </w:p>
        </w:tc>
        <w:tc>
          <w:tcPr/>
          <w:p w:rsidR="00000000" w:rsidDel="00000000" w:rsidP="00000000" w:rsidRDefault="00000000" w:rsidRPr="00000000" w14:paraId="00000014">
            <w:pPr>
              <w:rPr>
                <w:color w:val="000000"/>
                <w:sz w:val="28"/>
                <w:szCs w:val="28"/>
              </w:rPr>
            </w:pPr>
            <w:r w:rsidDel="00000000" w:rsidR="00000000" w:rsidRPr="00000000">
              <w:rPr>
                <w:color w:val="000000"/>
                <w:sz w:val="28"/>
                <w:szCs w:val="28"/>
                <w:rtl w:val="0"/>
              </w:rPr>
              <w:t xml:space="preserve">Độ co giãn của cầu theo giá (Price elasticity of demand)</w:t>
            </w:r>
          </w:p>
        </w:tc>
        <w:tc>
          <w:tcPr/>
          <w:p w:rsidR="00000000" w:rsidDel="00000000" w:rsidP="00000000" w:rsidRDefault="00000000" w:rsidRPr="00000000" w14:paraId="00000015">
            <w:pPr>
              <w:jc w:val="center"/>
              <w:rPr>
                <w:rFonts w:ascii="Cambria Math" w:cs="Cambria Math" w:eastAsia="Cambria Math" w:hAnsi="Cambria Math"/>
                <w:color w:val="ff0000"/>
                <w:sz w:val="28"/>
                <w:szCs w:val="28"/>
              </w:rPr>
            </w:pP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e</m:t>
                  </m:r>
                </m:e>
                <m:sub>
                  <m:r>
                    <w:rPr>
                      <w:rFonts w:ascii="Cambria Math" w:cs="Cambria Math" w:eastAsia="Cambria Math" w:hAnsi="Cambria Math"/>
                      <w:color w:val="ff0000"/>
                      <w:sz w:val="28"/>
                      <w:szCs w:val="28"/>
                    </w:rPr>
                    <m:t xml:space="preserve">D</m:t>
                  </m:r>
                </m:sub>
              </m:sSub>
              <m:r>
                <w:rPr>
                  <w:rFonts w:ascii="Cambria Math" w:cs="Cambria Math" w:eastAsia="Cambria Math" w:hAnsi="Cambria Math"/>
                  <w:color w:val="ff0000"/>
                  <w:sz w:val="28"/>
                  <w:szCs w:val="28"/>
                </w:rPr>
                <m:t xml:space="preserve">=</m:t>
              </m:r>
              <m:f>
                <m:fPr>
                  <m:ctrlPr>
                    <w:rPr>
                      <w:rFonts w:ascii="Cambria Math" w:cs="Cambria Math" w:eastAsia="Cambria Math" w:hAnsi="Cambria Math"/>
                      <w:color w:val="ff0000"/>
                      <w:sz w:val="28"/>
                      <w:szCs w:val="28"/>
                    </w:rPr>
                  </m:ctrlPr>
                </m:fPr>
                <m:num>
                  <m:r>
                    <w:rPr>
                      <w:rFonts w:ascii="Cambria Math" w:cs="Cambria Math" w:eastAsia="Cambria Math" w:hAnsi="Cambria Math"/>
                      <w:color w:val="ff0000"/>
                      <w:sz w:val="28"/>
                      <w:szCs w:val="28"/>
                    </w:rPr>
                    <m:t xml:space="preserve">%ΔQd</m:t>
                  </m:r>
                </m:num>
                <m:den>
                  <m:r>
                    <w:rPr>
                      <w:rFonts w:ascii="Cambria Math" w:cs="Cambria Math" w:eastAsia="Cambria Math" w:hAnsi="Cambria Math"/>
                      <w:color w:val="ff0000"/>
                      <w:sz w:val="28"/>
                      <w:szCs w:val="28"/>
                    </w:rPr>
                    <m:t xml:space="preserve">%ΔP</m:t>
                  </m:r>
                </m:den>
              </m:f>
            </m:oMath>
            <w:r w:rsidDel="00000000" w:rsidR="00000000" w:rsidRPr="00000000">
              <w:rPr>
                <w:rtl w:val="0"/>
              </w:rPr>
            </w:r>
          </w:p>
          <w:p w:rsidR="00000000" w:rsidDel="00000000" w:rsidP="00000000" w:rsidRDefault="00000000" w:rsidRPr="00000000" w14:paraId="00000016">
            <w:pPr>
              <w:jc w:val="center"/>
              <w:rPr>
                <w:color w:val="ff0000"/>
                <w:sz w:val="28"/>
                <w:szCs w:val="28"/>
              </w:rPr>
            </w:pPr>
            <w:r w:rsidDel="00000000" w:rsidR="00000000" w:rsidRPr="00000000">
              <w:rPr>
                <w:color w:val="ff0000"/>
                <w:sz w:val="28"/>
                <w:szCs w:val="28"/>
                <w:rtl w:val="0"/>
              </w:rPr>
              <w:t xml:space="preserve">=</w:t>
            </w:r>
            <m:oMath>
              <m:f>
                <m:fPr>
                  <m:ctrlPr>
                    <w:rPr>
                      <w:rFonts w:ascii="Cambria Math" w:cs="Cambria Math" w:eastAsia="Cambria Math" w:hAnsi="Cambria Math"/>
                      <w:color w:val="ff0000"/>
                      <w:sz w:val="28"/>
                      <w:szCs w:val="28"/>
                    </w:rPr>
                  </m:ctrlPr>
                </m:fPr>
                <m:num>
                  <m:d>
                    <m:dPr>
                      <m:begChr m:val="("/>
                      <m:endChr m:val=")"/>
                      <m:ctrlPr>
                        <w:rPr>
                          <w:rFonts w:ascii="Cambria Math" w:cs="Cambria Math" w:eastAsia="Cambria Math" w:hAnsi="Cambria Math"/>
                          <w:color w:val="ff0000"/>
                          <w:sz w:val="28"/>
                          <w:szCs w:val="28"/>
                        </w:rPr>
                      </m:ctrlPr>
                    </m:dPr>
                    <m:e>
                      <m:r>
                        <w:rPr>
                          <w:rFonts w:ascii="Cambria Math" w:cs="Cambria Math" w:eastAsia="Cambria Math" w:hAnsi="Cambria Math"/>
                          <w:color w:val="ff0000"/>
                          <w:sz w:val="28"/>
                          <w:szCs w:val="28"/>
                        </w:rPr>
                        <m:t xml:space="preserve">Q2-Q1</m:t>
                      </m:r>
                    </m:e>
                  </m:d>
                  <m:r>
                    <w:rPr>
                      <w:rFonts w:ascii="Cambria Math" w:cs="Cambria Math" w:eastAsia="Cambria Math" w:hAnsi="Cambria Math"/>
                      <w:color w:val="ff0000"/>
                      <w:sz w:val="28"/>
                      <w:szCs w:val="28"/>
                    </w:rPr>
                    <m:t xml:space="preserve">/Q1</m:t>
                  </m:r>
                </m:num>
                <m:den>
                  <m:r>
                    <w:rPr>
                      <w:rFonts w:ascii="Cambria Math" w:cs="Cambria Math" w:eastAsia="Cambria Math" w:hAnsi="Cambria Math"/>
                      <w:color w:val="ff0000"/>
                      <w:sz w:val="28"/>
                      <w:szCs w:val="28"/>
                    </w:rPr>
                    <m:t xml:space="preserve">(P2-P1)/P1</m:t>
                  </m:r>
                </m:den>
              </m:f>
            </m:oMath>
            <w:r w:rsidDel="00000000" w:rsidR="00000000" w:rsidRPr="00000000">
              <w:rPr>
                <w:rtl w:val="0"/>
              </w:rPr>
            </w:r>
          </w:p>
          <w:p w:rsidR="00000000" w:rsidDel="00000000" w:rsidP="00000000" w:rsidRDefault="00000000" w:rsidRPr="00000000" w14:paraId="00000017">
            <w:pPr>
              <w:jc w:val="center"/>
              <w:rPr>
                <w:rFonts w:ascii="Cambria Math" w:cs="Cambria Math" w:eastAsia="Cambria Math" w:hAnsi="Cambria Math"/>
                <w:color w:val="ff0000"/>
                <w:sz w:val="28"/>
                <w:szCs w:val="28"/>
              </w:rPr>
            </w:pPr>
            <m:oMath>
              <m:r>
                <w:rPr>
                  <w:rFonts w:ascii="Cambria Math" w:cs="Cambria Math" w:eastAsia="Cambria Math" w:hAnsi="Cambria Math"/>
                  <w:color w:val="ff0000"/>
                  <w:sz w:val="28"/>
                  <w:szCs w:val="28"/>
                </w:rPr>
                <m:t xml:space="preserve">=-b</m:t>
              </m:r>
              <m:f>
                <m:fPr>
                  <m:ctrlPr>
                    <w:rPr>
                      <w:rFonts w:ascii="Cambria Math" w:cs="Cambria Math" w:eastAsia="Cambria Math" w:hAnsi="Cambria Math"/>
                      <w:color w:val="ff0000"/>
                      <w:sz w:val="28"/>
                      <w:szCs w:val="28"/>
                    </w:rPr>
                  </m:ctrlPr>
                </m:fPr>
                <m:num>
                  <m:r>
                    <w:rPr>
                      <w:rFonts w:ascii="Cambria Math" w:cs="Cambria Math" w:eastAsia="Cambria Math" w:hAnsi="Cambria Math"/>
                      <w:color w:val="ff0000"/>
                      <w:sz w:val="28"/>
                      <w:szCs w:val="28"/>
                    </w:rPr>
                    <m:t xml:space="preserve">P</m:t>
                  </m:r>
                </m:num>
                <m:den>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Q</m:t>
                      </m:r>
                    </m:e>
                    <m:sub>
                      <m:r>
                        <w:rPr>
                          <w:rFonts w:ascii="Cambria Math" w:cs="Cambria Math" w:eastAsia="Cambria Math" w:hAnsi="Cambria Math"/>
                          <w:color w:val="ff0000"/>
                          <w:sz w:val="28"/>
                          <w:szCs w:val="28"/>
                        </w:rPr>
                        <m:t xml:space="preserve">d</m:t>
                      </m:r>
                    </m:sub>
                  </m:sSub>
                </m:den>
              </m:f>
            </m:oMath>
            <w:r w:rsidDel="00000000" w:rsidR="00000000" w:rsidRPr="00000000">
              <w:rPr>
                <w:rtl w:val="0"/>
              </w:rPr>
            </w:r>
          </w:p>
        </w:tc>
        <w:tc>
          <w:tcPr/>
          <w:p w:rsidR="00000000" w:rsidDel="00000000" w:rsidP="00000000" w:rsidRDefault="00000000" w:rsidRPr="00000000" w14:paraId="00000018">
            <w:pPr>
              <w:rPr>
                <w:color w:val="000000"/>
                <w:sz w:val="28"/>
                <w:szCs w:val="28"/>
              </w:rPr>
            </w:pPr>
            <w:r w:rsidDel="00000000" w:rsidR="00000000" w:rsidRPr="00000000">
              <w:rPr>
                <w:color w:val="000000"/>
                <w:sz w:val="28"/>
                <w:szCs w:val="28"/>
                <w:rtl w:val="0"/>
              </w:rPr>
              <w:t xml:space="preserve">|Ed|&gt;1: cầu co giãn nhiều, đường c</w:t>
            </w:r>
            <w:r w:rsidDel="00000000" w:rsidR="00000000" w:rsidRPr="00000000">
              <w:rPr>
                <w:sz w:val="28"/>
                <w:szCs w:val="28"/>
                <w:rtl w:val="0"/>
              </w:rPr>
              <w:t xml:space="preserve">au </w:t>
            </w:r>
            <w:r w:rsidDel="00000000" w:rsidR="00000000" w:rsidRPr="00000000">
              <w:rPr>
                <w:color w:val="000000"/>
                <w:sz w:val="28"/>
                <w:szCs w:val="28"/>
                <w:rtl w:val="0"/>
              </w:rPr>
              <w:t xml:space="preserve">dốc ít</w:t>
            </w:r>
          </w:p>
          <w:p w:rsidR="00000000" w:rsidDel="00000000" w:rsidP="00000000" w:rsidRDefault="00000000" w:rsidRPr="00000000" w14:paraId="00000019">
            <w:pPr>
              <w:rPr>
                <w:color w:val="000000"/>
                <w:sz w:val="28"/>
                <w:szCs w:val="28"/>
              </w:rPr>
            </w:pPr>
            <w:r w:rsidDel="00000000" w:rsidR="00000000" w:rsidRPr="00000000">
              <w:rPr>
                <w:color w:val="000000"/>
                <w:sz w:val="28"/>
                <w:szCs w:val="28"/>
                <w:rtl w:val="0"/>
              </w:rPr>
              <w:t xml:space="preserve">|Ed|&lt;1: cầu co giãn ít, đường cầu dốc nhiều</w:t>
            </w:r>
          </w:p>
          <w:p w:rsidR="00000000" w:rsidDel="00000000" w:rsidP="00000000" w:rsidRDefault="00000000" w:rsidRPr="00000000" w14:paraId="0000001A">
            <w:pPr>
              <w:rPr>
                <w:color w:val="000000"/>
                <w:sz w:val="28"/>
                <w:szCs w:val="28"/>
              </w:rPr>
            </w:pPr>
            <w:r w:rsidDel="00000000" w:rsidR="00000000" w:rsidRPr="00000000">
              <w:rPr>
                <w:color w:val="000000"/>
                <w:sz w:val="28"/>
                <w:szCs w:val="28"/>
                <w:rtl w:val="0"/>
              </w:rPr>
              <w:t xml:space="preserve">|Ed|=1: cầu co giãn đơn vị, dốc 45</w:t>
            </w:r>
            <w:r w:rsidDel="00000000" w:rsidR="00000000" w:rsidRPr="00000000">
              <w:rPr>
                <w:color w:val="000000"/>
                <w:sz w:val="28"/>
                <w:szCs w:val="28"/>
                <w:vertAlign w:val="superscript"/>
                <w:rtl w:val="0"/>
              </w:rPr>
              <w:t xml:space="preserve">o</w:t>
            </w:r>
            <w:r w:rsidDel="00000000" w:rsidR="00000000" w:rsidRPr="00000000">
              <w:rPr>
                <w:rtl w:val="0"/>
              </w:rPr>
            </w:r>
          </w:p>
          <w:p w:rsidR="00000000" w:rsidDel="00000000" w:rsidP="00000000" w:rsidRDefault="00000000" w:rsidRPr="00000000" w14:paraId="0000001B">
            <w:pPr>
              <w:rPr>
                <w:color w:val="000000"/>
                <w:sz w:val="28"/>
                <w:szCs w:val="28"/>
              </w:rPr>
            </w:pPr>
            <w:r w:rsidDel="00000000" w:rsidR="00000000" w:rsidRPr="00000000">
              <w:rPr>
                <w:color w:val="000000"/>
                <w:sz w:val="28"/>
                <w:szCs w:val="28"/>
                <w:rtl w:val="0"/>
              </w:rPr>
              <w:t xml:space="preserve">|Ed|=0: Cầu hoàn toàn không co giãn, dốc thẳng đứng</w:t>
            </w:r>
          </w:p>
          <w:p w:rsidR="00000000" w:rsidDel="00000000" w:rsidP="00000000" w:rsidRDefault="00000000" w:rsidRPr="00000000" w14:paraId="0000001C">
            <w:pPr>
              <w:rPr>
                <w:color w:val="000000"/>
                <w:sz w:val="28"/>
                <w:szCs w:val="28"/>
              </w:rPr>
            </w:pPr>
            <w:r w:rsidDel="00000000" w:rsidR="00000000" w:rsidRPr="00000000">
              <w:rPr>
                <w:color w:val="000000"/>
                <w:sz w:val="28"/>
                <w:szCs w:val="28"/>
                <w:rtl w:val="0"/>
              </w:rPr>
              <w:t xml:space="preserve">|Ed|=</w:t>
            </w:r>
            <m:oMath>
              <m:r>
                <m:t>∞</m:t>
              </m:r>
            </m:oMath>
            <w:r w:rsidDel="00000000" w:rsidR="00000000" w:rsidRPr="00000000">
              <w:rPr>
                <w:color w:val="000000"/>
                <w:sz w:val="28"/>
                <w:szCs w:val="28"/>
                <w:rtl w:val="0"/>
              </w:rPr>
              <w:t xml:space="preserve">: cầu hoàn toàn co giãn, đường cầu nằm ngang</w:t>
            </w:r>
          </w:p>
        </w:tc>
      </w:tr>
      <w:tr>
        <w:trPr>
          <w:cantSplit w:val="0"/>
          <w:tblHeader w:val="0"/>
        </w:trPr>
        <w:tc>
          <w:tcPr/>
          <w:p w:rsidR="00000000" w:rsidDel="00000000" w:rsidP="00000000" w:rsidRDefault="00000000" w:rsidRPr="00000000" w14:paraId="0000001D">
            <w:pPr>
              <w:rPr>
                <w:color w:val="000000"/>
                <w:sz w:val="28"/>
                <w:szCs w:val="28"/>
              </w:rPr>
            </w:pPr>
            <w:r w:rsidDel="00000000" w:rsidR="00000000" w:rsidRPr="00000000">
              <w:rPr>
                <w:color w:val="000000"/>
                <w:sz w:val="28"/>
                <w:szCs w:val="28"/>
                <w:rtl w:val="0"/>
              </w:rPr>
              <w:t xml:space="preserve">4</w:t>
            </w:r>
          </w:p>
        </w:tc>
        <w:tc>
          <w:tcPr/>
          <w:p w:rsidR="00000000" w:rsidDel="00000000" w:rsidP="00000000" w:rsidRDefault="00000000" w:rsidRPr="00000000" w14:paraId="0000001E">
            <w:pPr>
              <w:rPr>
                <w:color w:val="000000"/>
                <w:sz w:val="28"/>
                <w:szCs w:val="28"/>
              </w:rPr>
            </w:pPr>
            <w:r w:rsidDel="00000000" w:rsidR="00000000" w:rsidRPr="00000000">
              <w:rPr>
                <w:color w:val="000000"/>
                <w:sz w:val="28"/>
                <w:szCs w:val="28"/>
                <w:rtl w:val="0"/>
              </w:rPr>
              <w:t xml:space="preserve">Độ co giãn của cung theo giá</w:t>
            </w:r>
          </w:p>
          <w:p w:rsidR="00000000" w:rsidDel="00000000" w:rsidP="00000000" w:rsidRDefault="00000000" w:rsidRPr="00000000" w14:paraId="0000001F">
            <w:pPr>
              <w:rPr>
                <w:color w:val="000000"/>
                <w:sz w:val="28"/>
                <w:szCs w:val="28"/>
              </w:rPr>
            </w:pPr>
            <w:r w:rsidDel="00000000" w:rsidR="00000000" w:rsidRPr="00000000">
              <w:rPr>
                <w:color w:val="000000"/>
                <w:sz w:val="28"/>
                <w:szCs w:val="28"/>
                <w:rtl w:val="0"/>
              </w:rPr>
              <w:t xml:space="preserve">(Price </w:t>
            </w:r>
            <w:r w:rsidDel="00000000" w:rsidR="00000000" w:rsidRPr="00000000">
              <w:rPr>
                <w:sz w:val="28"/>
                <w:szCs w:val="28"/>
                <w:rtl w:val="0"/>
              </w:rPr>
              <w:t xml:space="preserve">elasticity</w:t>
            </w:r>
            <w:r w:rsidDel="00000000" w:rsidR="00000000" w:rsidRPr="00000000">
              <w:rPr>
                <w:color w:val="000000"/>
                <w:sz w:val="28"/>
                <w:szCs w:val="28"/>
                <w:rtl w:val="0"/>
              </w:rPr>
              <w:t xml:space="preserve"> of supply)</w:t>
            </w:r>
          </w:p>
        </w:tc>
        <w:tc>
          <w:tcPr/>
          <w:p w:rsidR="00000000" w:rsidDel="00000000" w:rsidP="00000000" w:rsidRDefault="00000000" w:rsidRPr="00000000" w14:paraId="00000020">
            <w:pPr>
              <w:jc w:val="center"/>
              <w:rPr>
                <w:rFonts w:ascii="Cambria Math" w:cs="Cambria Math" w:eastAsia="Cambria Math" w:hAnsi="Cambria Math"/>
                <w:color w:val="ff0000"/>
                <w:sz w:val="28"/>
                <w:szCs w:val="28"/>
              </w:rPr>
            </w:pP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e</m:t>
                  </m:r>
                </m:e>
                <m:sub>
                  <m:r>
                    <w:rPr>
                      <w:rFonts w:ascii="Cambria Math" w:cs="Cambria Math" w:eastAsia="Cambria Math" w:hAnsi="Cambria Math"/>
                      <w:color w:val="ff0000"/>
                      <w:sz w:val="28"/>
                      <w:szCs w:val="28"/>
                    </w:rPr>
                    <m:t xml:space="preserve">S</m:t>
                  </m:r>
                </m:sub>
              </m:sSub>
              <m:r>
                <w:rPr>
                  <w:rFonts w:ascii="Cambria Math" w:cs="Cambria Math" w:eastAsia="Cambria Math" w:hAnsi="Cambria Math"/>
                  <w:color w:val="ff0000"/>
                  <w:sz w:val="28"/>
                  <w:szCs w:val="28"/>
                </w:rPr>
                <m:t xml:space="preserve">=</m:t>
              </m:r>
              <m:f>
                <m:fPr>
                  <m:ctrlPr>
                    <w:rPr>
                      <w:rFonts w:ascii="Cambria Math" w:cs="Cambria Math" w:eastAsia="Cambria Math" w:hAnsi="Cambria Math"/>
                      <w:color w:val="ff0000"/>
                      <w:sz w:val="28"/>
                      <w:szCs w:val="28"/>
                    </w:rPr>
                  </m:ctrlPr>
                </m:fPr>
                <m:num>
                  <m:r>
                    <w:rPr>
                      <w:rFonts w:ascii="Cambria Math" w:cs="Cambria Math" w:eastAsia="Cambria Math" w:hAnsi="Cambria Math"/>
                      <w:color w:val="ff0000"/>
                      <w:sz w:val="28"/>
                      <w:szCs w:val="28"/>
                    </w:rPr>
                    <m:t xml:space="preserve">%ΔQs</m:t>
                  </m:r>
                </m:num>
                <m:den>
                  <m:r>
                    <w:rPr>
                      <w:rFonts w:ascii="Cambria Math" w:cs="Cambria Math" w:eastAsia="Cambria Math" w:hAnsi="Cambria Math"/>
                      <w:color w:val="ff0000"/>
                      <w:sz w:val="28"/>
                      <w:szCs w:val="28"/>
                    </w:rPr>
                    <m:t xml:space="preserve">%ΔP</m:t>
                  </m:r>
                </m:den>
              </m:f>
            </m:oMath>
            <w:r w:rsidDel="00000000" w:rsidR="00000000" w:rsidRPr="00000000">
              <w:rPr>
                <w:rtl w:val="0"/>
              </w:rPr>
            </w:r>
          </w:p>
          <w:p w:rsidR="00000000" w:rsidDel="00000000" w:rsidP="00000000" w:rsidRDefault="00000000" w:rsidRPr="00000000" w14:paraId="00000021">
            <w:pPr>
              <w:jc w:val="center"/>
              <w:rPr>
                <w:color w:val="ff0000"/>
                <w:sz w:val="28"/>
                <w:szCs w:val="28"/>
              </w:rPr>
            </w:pPr>
            <w:r w:rsidDel="00000000" w:rsidR="00000000" w:rsidRPr="00000000">
              <w:rPr>
                <w:color w:val="ff0000"/>
                <w:sz w:val="28"/>
                <w:szCs w:val="28"/>
                <w:rtl w:val="0"/>
              </w:rPr>
              <w:t xml:space="preserve">=</w:t>
            </w:r>
            <m:oMath>
              <m:f>
                <m:fPr>
                  <m:ctrlPr>
                    <w:rPr>
                      <w:rFonts w:ascii="Cambria Math" w:cs="Cambria Math" w:eastAsia="Cambria Math" w:hAnsi="Cambria Math"/>
                      <w:color w:val="ff0000"/>
                      <w:sz w:val="28"/>
                      <w:szCs w:val="28"/>
                    </w:rPr>
                  </m:ctrlPr>
                </m:fPr>
                <m:num>
                  <m:d>
                    <m:dPr>
                      <m:begChr m:val="("/>
                      <m:endChr m:val=")"/>
                      <m:ctrlPr>
                        <w:rPr>
                          <w:rFonts w:ascii="Cambria Math" w:cs="Cambria Math" w:eastAsia="Cambria Math" w:hAnsi="Cambria Math"/>
                          <w:color w:val="ff0000"/>
                          <w:sz w:val="28"/>
                          <w:szCs w:val="28"/>
                        </w:rPr>
                      </m:ctrlPr>
                    </m:dPr>
                    <m:e>
                      <m:r>
                        <w:rPr>
                          <w:rFonts w:ascii="Cambria Math" w:cs="Cambria Math" w:eastAsia="Cambria Math" w:hAnsi="Cambria Math"/>
                          <w:color w:val="ff0000"/>
                          <w:sz w:val="28"/>
                          <w:szCs w:val="28"/>
                        </w:rPr>
                        <m:t xml:space="preserve">Q2-Q1</m:t>
                      </m:r>
                    </m:e>
                  </m:d>
                  <m:r>
                    <w:rPr>
                      <w:rFonts w:ascii="Cambria Math" w:cs="Cambria Math" w:eastAsia="Cambria Math" w:hAnsi="Cambria Math"/>
                      <w:color w:val="ff0000"/>
                      <w:sz w:val="28"/>
                      <w:szCs w:val="28"/>
                    </w:rPr>
                    <m:t xml:space="preserve">/Q1</m:t>
                  </m:r>
                </m:num>
                <m:den>
                  <m:r>
                    <w:rPr>
                      <w:rFonts w:ascii="Cambria Math" w:cs="Cambria Math" w:eastAsia="Cambria Math" w:hAnsi="Cambria Math"/>
                      <w:color w:val="ff0000"/>
                      <w:sz w:val="28"/>
                      <w:szCs w:val="28"/>
                    </w:rPr>
                    <m:t xml:space="preserve">(P2-P1)/P1</m:t>
                  </m:r>
                </m:den>
              </m:f>
            </m:oMath>
            <w:r w:rsidDel="00000000" w:rsidR="00000000" w:rsidRPr="00000000">
              <w:rPr>
                <w:rtl w:val="0"/>
              </w:rPr>
            </w:r>
          </w:p>
          <w:p w:rsidR="00000000" w:rsidDel="00000000" w:rsidP="00000000" w:rsidRDefault="00000000" w:rsidRPr="00000000" w14:paraId="00000022">
            <w:pPr>
              <w:jc w:val="center"/>
              <w:rPr>
                <w:rFonts w:ascii="Cambria Math" w:cs="Cambria Math" w:eastAsia="Cambria Math" w:hAnsi="Cambria Math"/>
                <w:color w:val="ff0000"/>
                <w:sz w:val="28"/>
                <w:szCs w:val="28"/>
              </w:rPr>
            </w:pPr>
            <m:oMath>
              <m:r>
                <w:rPr>
                  <w:rFonts w:ascii="Cambria Math" w:cs="Cambria Math" w:eastAsia="Cambria Math" w:hAnsi="Cambria Math"/>
                  <w:color w:val="ff0000"/>
                  <w:sz w:val="28"/>
                  <w:szCs w:val="28"/>
                </w:rPr>
                <m:t xml:space="preserve">=d.</m:t>
              </m:r>
              <m:f>
                <m:fPr>
                  <m:ctrlPr>
                    <w:rPr>
                      <w:rFonts w:ascii="Cambria Math" w:cs="Cambria Math" w:eastAsia="Cambria Math" w:hAnsi="Cambria Math"/>
                      <w:color w:val="ff0000"/>
                      <w:sz w:val="28"/>
                      <w:szCs w:val="28"/>
                    </w:rPr>
                  </m:ctrlPr>
                </m:fPr>
                <m:num>
                  <m:r>
                    <w:rPr>
                      <w:rFonts w:ascii="Cambria Math" w:cs="Cambria Math" w:eastAsia="Cambria Math" w:hAnsi="Cambria Math"/>
                      <w:color w:val="ff0000"/>
                      <w:sz w:val="28"/>
                      <w:szCs w:val="28"/>
                    </w:rPr>
                    <m:t xml:space="preserve">P</m:t>
                  </m:r>
                </m:num>
                <m:den>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Q</m:t>
                      </m:r>
                    </m:e>
                    <m:sub>
                      <m:r>
                        <w:rPr>
                          <w:rFonts w:ascii="Cambria Math" w:cs="Cambria Math" w:eastAsia="Cambria Math" w:hAnsi="Cambria Math"/>
                          <w:color w:val="ff0000"/>
                          <w:sz w:val="28"/>
                          <w:szCs w:val="28"/>
                        </w:rPr>
                        <m:t xml:space="preserve">s</m:t>
                      </m:r>
                    </m:sub>
                  </m:sSub>
                </m:den>
              </m:f>
            </m:oMath>
            <w:r w:rsidDel="00000000" w:rsidR="00000000" w:rsidRPr="00000000">
              <w:rPr>
                <w:rtl w:val="0"/>
              </w:rPr>
            </w:r>
          </w:p>
          <w:p w:rsidR="00000000" w:rsidDel="00000000" w:rsidP="00000000" w:rsidRDefault="00000000" w:rsidRPr="00000000" w14:paraId="00000023">
            <w:pPr>
              <w:jc w:val="center"/>
              <w:rPr>
                <w:color w:val="ff0000"/>
                <w:sz w:val="28"/>
                <w:szCs w:val="28"/>
              </w:rPr>
            </w:pPr>
            <w:r w:rsidDel="00000000" w:rsidR="00000000" w:rsidRPr="00000000">
              <w:rPr>
                <w:rtl w:val="0"/>
              </w:rPr>
            </w:r>
          </w:p>
          <w:p w:rsidR="00000000" w:rsidDel="00000000" w:rsidP="00000000" w:rsidRDefault="00000000" w:rsidRPr="00000000" w14:paraId="00000024">
            <w:pPr>
              <w:rPr>
                <w:color w:val="ff0000"/>
                <w:sz w:val="28"/>
                <w:szCs w:val="28"/>
              </w:rPr>
            </w:pPr>
            <w:r w:rsidDel="00000000" w:rsidR="00000000" w:rsidRPr="00000000">
              <w:rPr>
                <w:rtl w:val="0"/>
              </w:rPr>
            </w:r>
          </w:p>
        </w:tc>
        <w:tc>
          <w:tcPr/>
          <w:p w:rsidR="00000000" w:rsidDel="00000000" w:rsidP="00000000" w:rsidRDefault="00000000" w:rsidRPr="00000000" w14:paraId="00000025">
            <w:pPr>
              <w:rPr>
                <w:color w:val="000000"/>
                <w:sz w:val="28"/>
                <w:szCs w:val="28"/>
              </w:rPr>
            </w:pPr>
            <w:r w:rsidDel="00000000" w:rsidR="00000000" w:rsidRPr="00000000">
              <w:rPr>
                <w:color w:val="000000"/>
                <w:sz w:val="28"/>
                <w:szCs w:val="28"/>
                <w:rtl w:val="0"/>
              </w:rPr>
              <w:t xml:space="preserve">|Ed|&gt;1: cung co giãn nhiều, đường cung dốc ít</w:t>
            </w:r>
          </w:p>
          <w:p w:rsidR="00000000" w:rsidDel="00000000" w:rsidP="00000000" w:rsidRDefault="00000000" w:rsidRPr="00000000" w14:paraId="00000026">
            <w:pPr>
              <w:rPr>
                <w:color w:val="000000"/>
                <w:sz w:val="28"/>
                <w:szCs w:val="28"/>
              </w:rPr>
            </w:pPr>
            <w:r w:rsidDel="00000000" w:rsidR="00000000" w:rsidRPr="00000000">
              <w:rPr>
                <w:color w:val="000000"/>
                <w:sz w:val="28"/>
                <w:szCs w:val="28"/>
                <w:rtl w:val="0"/>
              </w:rPr>
              <w:t xml:space="preserve">|Ed|&lt;1: cung co giãn ít, đường cung dốc nhiều</w:t>
            </w:r>
          </w:p>
          <w:p w:rsidR="00000000" w:rsidDel="00000000" w:rsidP="00000000" w:rsidRDefault="00000000" w:rsidRPr="00000000" w14:paraId="00000027">
            <w:pPr>
              <w:rPr>
                <w:color w:val="000000"/>
                <w:sz w:val="28"/>
                <w:szCs w:val="28"/>
              </w:rPr>
            </w:pPr>
            <w:r w:rsidDel="00000000" w:rsidR="00000000" w:rsidRPr="00000000">
              <w:rPr>
                <w:color w:val="000000"/>
                <w:sz w:val="28"/>
                <w:szCs w:val="28"/>
                <w:rtl w:val="0"/>
              </w:rPr>
              <w:t xml:space="preserve">|Ed|=1: cung co giãn đơn vị, dốc 45</w:t>
            </w:r>
            <w:r w:rsidDel="00000000" w:rsidR="00000000" w:rsidRPr="00000000">
              <w:rPr>
                <w:color w:val="000000"/>
                <w:sz w:val="28"/>
                <w:szCs w:val="28"/>
                <w:vertAlign w:val="superscript"/>
                <w:rtl w:val="0"/>
              </w:rPr>
              <w:t xml:space="preserve">o</w:t>
            </w:r>
            <w:r w:rsidDel="00000000" w:rsidR="00000000" w:rsidRPr="00000000">
              <w:rPr>
                <w:rtl w:val="0"/>
              </w:rPr>
            </w:r>
          </w:p>
          <w:p w:rsidR="00000000" w:rsidDel="00000000" w:rsidP="00000000" w:rsidRDefault="00000000" w:rsidRPr="00000000" w14:paraId="00000028">
            <w:pPr>
              <w:rPr>
                <w:color w:val="000000"/>
                <w:sz w:val="28"/>
                <w:szCs w:val="28"/>
              </w:rPr>
            </w:pPr>
            <w:r w:rsidDel="00000000" w:rsidR="00000000" w:rsidRPr="00000000">
              <w:rPr>
                <w:color w:val="000000"/>
                <w:sz w:val="28"/>
                <w:szCs w:val="28"/>
                <w:rtl w:val="0"/>
              </w:rPr>
              <w:t xml:space="preserve">|Ed|=0: Cung hoàn toàn không co giãn, dốc thẳng đứng</w:t>
            </w:r>
          </w:p>
          <w:p w:rsidR="00000000" w:rsidDel="00000000" w:rsidP="00000000" w:rsidRDefault="00000000" w:rsidRPr="00000000" w14:paraId="00000029">
            <w:pPr>
              <w:rPr>
                <w:color w:val="000000"/>
                <w:sz w:val="28"/>
                <w:szCs w:val="28"/>
              </w:rPr>
            </w:pPr>
            <w:r w:rsidDel="00000000" w:rsidR="00000000" w:rsidRPr="00000000">
              <w:rPr>
                <w:color w:val="000000"/>
                <w:sz w:val="28"/>
                <w:szCs w:val="28"/>
                <w:rtl w:val="0"/>
              </w:rPr>
              <w:t xml:space="preserve">|Ed|=</w:t>
            </w:r>
            <m:oMath>
              <m:r>
                <m:t>∞</m:t>
              </m:r>
            </m:oMath>
            <w:r w:rsidDel="00000000" w:rsidR="00000000" w:rsidRPr="00000000">
              <w:rPr>
                <w:color w:val="000000"/>
                <w:sz w:val="28"/>
                <w:szCs w:val="28"/>
                <w:rtl w:val="0"/>
              </w:rPr>
              <w:t xml:space="preserve">: cung hoàn toàn co giãn, đường cung nằm ngang</w:t>
            </w:r>
          </w:p>
        </w:tc>
      </w:tr>
      <w:tr>
        <w:trPr>
          <w:cantSplit w:val="0"/>
          <w:tblHeader w:val="0"/>
        </w:trPr>
        <w:tc>
          <w:tcPr/>
          <w:p w:rsidR="00000000" w:rsidDel="00000000" w:rsidP="00000000" w:rsidRDefault="00000000" w:rsidRPr="00000000" w14:paraId="0000002A">
            <w:pPr>
              <w:rPr>
                <w:color w:val="000000"/>
                <w:sz w:val="28"/>
                <w:szCs w:val="28"/>
              </w:rPr>
            </w:pPr>
            <w:r w:rsidDel="00000000" w:rsidR="00000000" w:rsidRPr="00000000">
              <w:rPr>
                <w:color w:val="000000"/>
                <w:sz w:val="28"/>
                <w:szCs w:val="28"/>
                <w:rtl w:val="0"/>
              </w:rPr>
              <w:t xml:space="preserve">5</w:t>
            </w:r>
          </w:p>
        </w:tc>
        <w:tc>
          <w:tcPr/>
          <w:p w:rsidR="00000000" w:rsidDel="00000000" w:rsidP="00000000" w:rsidRDefault="00000000" w:rsidRPr="00000000" w14:paraId="0000002B">
            <w:pPr>
              <w:rPr>
                <w:color w:val="000000"/>
                <w:sz w:val="28"/>
                <w:szCs w:val="28"/>
              </w:rPr>
            </w:pPr>
            <w:r w:rsidDel="00000000" w:rsidR="00000000" w:rsidRPr="00000000">
              <w:rPr>
                <w:color w:val="000000"/>
                <w:sz w:val="28"/>
                <w:szCs w:val="28"/>
                <w:rtl w:val="0"/>
              </w:rPr>
              <w:t xml:space="preserve">Độ co giãn của cầu theo giá chéo</w:t>
            </w:r>
          </w:p>
          <w:p w:rsidR="00000000" w:rsidDel="00000000" w:rsidP="00000000" w:rsidRDefault="00000000" w:rsidRPr="00000000" w14:paraId="0000002C">
            <w:pPr>
              <w:rPr>
                <w:color w:val="000000"/>
                <w:sz w:val="28"/>
                <w:szCs w:val="28"/>
              </w:rPr>
            </w:pPr>
            <w:r w:rsidDel="00000000" w:rsidR="00000000" w:rsidRPr="00000000">
              <w:rPr>
                <w:color w:val="000000"/>
                <w:sz w:val="28"/>
                <w:szCs w:val="28"/>
                <w:rtl w:val="0"/>
              </w:rPr>
              <w:t xml:space="preserve">(Cross-price elasticity of demand)</w:t>
            </w:r>
          </w:p>
        </w:tc>
        <w:tc>
          <w:tcPr/>
          <w:p w:rsidR="00000000" w:rsidDel="00000000" w:rsidP="00000000" w:rsidRDefault="00000000" w:rsidRPr="00000000" w14:paraId="0000002D">
            <w:pPr>
              <w:jc w:val="center"/>
              <w:rPr>
                <w:rFonts w:ascii="Cambria Math" w:cs="Cambria Math" w:eastAsia="Cambria Math" w:hAnsi="Cambria Math"/>
                <w:color w:val="ff0000"/>
                <w:sz w:val="28"/>
                <w:szCs w:val="28"/>
              </w:rPr>
            </w:pP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e</m:t>
                  </m:r>
                </m:e>
                <m:sub>
                  <m:r>
                    <w:rPr>
                      <w:rFonts w:ascii="Cambria Math" w:cs="Cambria Math" w:eastAsia="Cambria Math" w:hAnsi="Cambria Math"/>
                      <w:color w:val="ff0000"/>
                      <w:sz w:val="28"/>
                      <w:szCs w:val="28"/>
                    </w:rPr>
                    <m:t xml:space="preserve">xy</m:t>
                  </m:r>
                </m:sub>
              </m:sSub>
              <m:r>
                <w:rPr>
                  <w:rFonts w:ascii="Cambria Math" w:cs="Cambria Math" w:eastAsia="Cambria Math" w:hAnsi="Cambria Math"/>
                  <w:color w:val="ff0000"/>
                  <w:sz w:val="28"/>
                  <w:szCs w:val="28"/>
                </w:rPr>
                <m:t xml:space="preserve">=</m:t>
              </m:r>
              <m:f>
                <m:fPr>
                  <m:ctrlPr>
                    <w:rPr>
                      <w:rFonts w:ascii="Cambria Math" w:cs="Cambria Math" w:eastAsia="Cambria Math" w:hAnsi="Cambria Math"/>
                      <w:color w:val="ff0000"/>
                      <w:sz w:val="28"/>
                      <w:szCs w:val="28"/>
                    </w:rPr>
                  </m:ctrlPr>
                </m:fPr>
                <m:num>
                  <m:r>
                    <w:rPr>
                      <w:rFonts w:ascii="Cambria Math" w:cs="Cambria Math" w:eastAsia="Cambria Math" w:hAnsi="Cambria Math"/>
                      <w:color w:val="ff0000"/>
                      <w:sz w:val="28"/>
                      <w:szCs w:val="28"/>
                    </w:rPr>
                    <m:t xml:space="preserve">%Δ</m:t>
                  </m:r>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Qd</m:t>
                      </m:r>
                    </m:e>
                    <m:sub>
                      <m:r>
                        <w:rPr>
                          <w:rFonts w:ascii="Cambria Math" w:cs="Cambria Math" w:eastAsia="Cambria Math" w:hAnsi="Cambria Math"/>
                          <w:color w:val="ff0000"/>
                          <w:sz w:val="28"/>
                          <w:szCs w:val="28"/>
                        </w:rPr>
                        <m:t xml:space="preserve">x</m:t>
                      </m:r>
                    </m:sub>
                  </m:sSub>
                </m:num>
                <m:den>
                  <m:r>
                    <w:rPr>
                      <w:rFonts w:ascii="Cambria Math" w:cs="Cambria Math" w:eastAsia="Cambria Math" w:hAnsi="Cambria Math"/>
                      <w:color w:val="ff0000"/>
                      <w:sz w:val="28"/>
                      <w:szCs w:val="28"/>
                    </w:rPr>
                    <m:t xml:space="preserve">%Δ</m:t>
                  </m:r>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P</m:t>
                      </m:r>
                    </m:e>
                    <m:sub>
                      <m:r>
                        <w:rPr>
                          <w:rFonts w:ascii="Cambria Math" w:cs="Cambria Math" w:eastAsia="Cambria Math" w:hAnsi="Cambria Math"/>
                          <w:color w:val="ff0000"/>
                          <w:sz w:val="28"/>
                          <w:szCs w:val="28"/>
                        </w:rPr>
                        <m:t xml:space="preserve">y</m:t>
                      </m:r>
                    </m:sub>
                  </m:sSub>
                </m:den>
              </m:f>
            </m:oMath>
            <w:r w:rsidDel="00000000" w:rsidR="00000000" w:rsidRPr="00000000">
              <w:rPr>
                <w:rtl w:val="0"/>
              </w:rPr>
            </w:r>
          </w:p>
          <w:p w:rsidR="00000000" w:rsidDel="00000000" w:rsidP="00000000" w:rsidRDefault="00000000" w:rsidRPr="00000000" w14:paraId="0000002E">
            <w:pPr>
              <w:rPr>
                <w:color w:val="ff0000"/>
                <w:sz w:val="28"/>
                <w:szCs w:val="28"/>
              </w:rPr>
            </w:pPr>
            <w:r w:rsidDel="00000000" w:rsidR="00000000" w:rsidRPr="00000000">
              <w:rPr>
                <w:rtl w:val="0"/>
              </w:rPr>
            </w:r>
          </w:p>
        </w:tc>
        <w:tc>
          <w:tcPr/>
          <w:p w:rsidR="00000000" w:rsidDel="00000000" w:rsidP="00000000" w:rsidRDefault="00000000" w:rsidRPr="00000000" w14:paraId="0000002F">
            <w:pPr>
              <w:rPr>
                <w:color w:val="000000"/>
                <w:sz w:val="28"/>
                <w:szCs w:val="28"/>
              </w:rPr>
            </w:pP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e</m:t>
                  </m:r>
                </m:e>
                <m:sub>
                  <m:r>
                    <w:rPr>
                      <w:rFonts w:ascii="Cambria Math" w:cs="Cambria Math" w:eastAsia="Cambria Math" w:hAnsi="Cambria Math"/>
                      <w:color w:val="000000"/>
                      <w:sz w:val="28"/>
                      <w:szCs w:val="28"/>
                    </w:rPr>
                    <m:t xml:space="preserve">xy</m:t>
                  </m:r>
                </m:sub>
              </m:sSub>
              <m:r>
                <w:rPr>
                  <w:rFonts w:ascii="Cambria Math" w:cs="Cambria Math" w:eastAsia="Cambria Math" w:hAnsi="Cambria Math"/>
                  <w:color w:val="000000"/>
                  <w:sz w:val="28"/>
                  <w:szCs w:val="28"/>
                </w:rPr>
                <m:t xml:space="preserve">&lt;0</m:t>
              </m:r>
            </m:oMath>
            <w:r w:rsidDel="00000000" w:rsidR="00000000" w:rsidRPr="00000000">
              <w:rPr>
                <w:color w:val="000000"/>
                <w:sz w:val="28"/>
                <w:szCs w:val="28"/>
                <w:rtl w:val="0"/>
              </w:rPr>
              <w:t xml:space="preserve">: X,Y là hai hàng hóa bổ sung</w:t>
            </w:r>
          </w:p>
          <w:p w:rsidR="00000000" w:rsidDel="00000000" w:rsidP="00000000" w:rsidRDefault="00000000" w:rsidRPr="00000000" w14:paraId="00000030">
            <w:pPr>
              <w:rPr>
                <w:color w:val="000000"/>
                <w:sz w:val="28"/>
                <w:szCs w:val="28"/>
              </w:rPr>
            </w:pP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e</m:t>
                  </m:r>
                </m:e>
                <m:sub>
                  <m:r>
                    <w:rPr>
                      <w:rFonts w:ascii="Cambria Math" w:cs="Cambria Math" w:eastAsia="Cambria Math" w:hAnsi="Cambria Math"/>
                      <w:color w:val="000000"/>
                      <w:sz w:val="28"/>
                      <w:szCs w:val="28"/>
                    </w:rPr>
                    <m:t xml:space="preserve">xy</m:t>
                  </m:r>
                </m:sub>
              </m:sSub>
              <m:r>
                <w:rPr>
                  <w:rFonts w:ascii="Cambria Math" w:cs="Cambria Math" w:eastAsia="Cambria Math" w:hAnsi="Cambria Math"/>
                  <w:color w:val="000000"/>
                  <w:sz w:val="28"/>
                  <w:szCs w:val="28"/>
                </w:rPr>
                <m:t xml:space="preserve">&gt;0</m:t>
              </m:r>
            </m:oMath>
            <w:r w:rsidDel="00000000" w:rsidR="00000000" w:rsidRPr="00000000">
              <w:rPr>
                <w:color w:val="000000"/>
                <w:sz w:val="28"/>
                <w:szCs w:val="28"/>
                <w:rtl w:val="0"/>
              </w:rPr>
              <w:t xml:space="preserve">:X,Y là hai hàng hóa thay thế</w:t>
            </w:r>
          </w:p>
          <w:p w:rsidR="00000000" w:rsidDel="00000000" w:rsidP="00000000" w:rsidRDefault="00000000" w:rsidRPr="00000000" w14:paraId="00000031">
            <w:pPr>
              <w:rPr>
                <w:color w:val="000000"/>
                <w:sz w:val="28"/>
                <w:szCs w:val="28"/>
              </w:rPr>
            </w:pPr>
            <m:oMath>
              <m:sSub>
                <m:sSubPr>
                  <m:ctrlPr>
                    <w:rPr>
                      <w:rFonts w:ascii="Cambria Math" w:cs="Cambria Math" w:eastAsia="Cambria Math" w:hAnsi="Cambria Math"/>
                      <w:color w:val="000000"/>
                      <w:sz w:val="28"/>
                      <w:szCs w:val="28"/>
                    </w:rPr>
                  </m:ctrlPr>
                </m:sSubPr>
                <m:e>
                  <m:r>
                    <w:rPr>
                      <w:rFonts w:ascii="Cambria Math" w:cs="Cambria Math" w:eastAsia="Cambria Math" w:hAnsi="Cambria Math"/>
                      <w:color w:val="000000"/>
                      <w:sz w:val="28"/>
                      <w:szCs w:val="28"/>
                    </w:rPr>
                    <m:t xml:space="preserve">e</m:t>
                  </m:r>
                </m:e>
                <m:sub>
                  <m:r>
                    <w:rPr>
                      <w:rFonts w:ascii="Cambria Math" w:cs="Cambria Math" w:eastAsia="Cambria Math" w:hAnsi="Cambria Math"/>
                      <w:color w:val="000000"/>
                      <w:sz w:val="28"/>
                      <w:szCs w:val="28"/>
                    </w:rPr>
                    <m:t xml:space="preserve">xy</m:t>
                  </m:r>
                </m:sub>
              </m:sSub>
            </m:oMath>
            <w:r w:rsidDel="00000000" w:rsidR="00000000" w:rsidRPr="00000000">
              <w:rPr>
                <w:color w:val="000000"/>
                <w:sz w:val="28"/>
                <w:szCs w:val="28"/>
                <w:rtl w:val="0"/>
              </w:rPr>
              <w:t xml:space="preserve">=0: X,Y là hai hàng hóa độc lập</w:t>
            </w:r>
          </w:p>
        </w:tc>
      </w:tr>
      <w:tr>
        <w:trPr>
          <w:cantSplit w:val="0"/>
          <w:tblHeader w:val="0"/>
        </w:trPr>
        <w:tc>
          <w:tcPr/>
          <w:p w:rsidR="00000000" w:rsidDel="00000000" w:rsidP="00000000" w:rsidRDefault="00000000" w:rsidRPr="00000000" w14:paraId="00000032">
            <w:pPr>
              <w:rPr>
                <w:color w:val="000000"/>
                <w:sz w:val="28"/>
                <w:szCs w:val="28"/>
              </w:rPr>
            </w:pPr>
            <w:r w:rsidDel="00000000" w:rsidR="00000000" w:rsidRPr="00000000">
              <w:rPr>
                <w:color w:val="000000"/>
                <w:sz w:val="28"/>
                <w:szCs w:val="28"/>
                <w:rtl w:val="0"/>
              </w:rPr>
              <w:t xml:space="preserve">6</w:t>
            </w:r>
          </w:p>
        </w:tc>
        <w:tc>
          <w:tcPr/>
          <w:p w:rsidR="00000000" w:rsidDel="00000000" w:rsidP="00000000" w:rsidRDefault="00000000" w:rsidRPr="00000000" w14:paraId="00000033">
            <w:pPr>
              <w:rPr>
                <w:color w:val="000000"/>
                <w:sz w:val="28"/>
                <w:szCs w:val="28"/>
              </w:rPr>
            </w:pPr>
            <w:r w:rsidDel="00000000" w:rsidR="00000000" w:rsidRPr="00000000">
              <w:rPr>
                <w:color w:val="000000"/>
                <w:sz w:val="28"/>
                <w:szCs w:val="28"/>
                <w:rtl w:val="0"/>
              </w:rPr>
              <w:t xml:space="preserve">Tác động của thuế</w:t>
            </w:r>
          </w:p>
          <w:p w:rsidR="00000000" w:rsidDel="00000000" w:rsidP="00000000" w:rsidRDefault="00000000" w:rsidRPr="00000000" w14:paraId="00000034">
            <w:pPr>
              <w:rPr>
                <w:color w:val="000000"/>
                <w:sz w:val="28"/>
                <w:szCs w:val="28"/>
              </w:rPr>
            </w:pPr>
            <w:r w:rsidDel="00000000" w:rsidR="00000000" w:rsidRPr="00000000">
              <w:rPr>
                <w:color w:val="000000"/>
                <w:sz w:val="28"/>
                <w:szCs w:val="28"/>
                <w:rtl w:val="0"/>
              </w:rPr>
              <w:t xml:space="preserve">(Effects of tax)</w:t>
            </w:r>
          </w:p>
        </w:tc>
        <w:tc>
          <w:tcPr/>
          <w:p w:rsidR="00000000" w:rsidDel="00000000" w:rsidP="00000000" w:rsidRDefault="00000000" w:rsidRPr="00000000" w14:paraId="00000035">
            <w:pPr>
              <w:rPr>
                <w:color w:val="ff0000"/>
                <w:sz w:val="28"/>
                <w:szCs w:val="28"/>
              </w:rPr>
            </w:pP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P</m:t>
                  </m:r>
                </m:e>
                <m:sub>
                  <m:r>
                    <w:rPr>
                      <w:rFonts w:ascii="Cambria Math" w:cs="Cambria Math" w:eastAsia="Cambria Math" w:hAnsi="Cambria Math"/>
                      <w:color w:val="ff0000"/>
                      <w:sz w:val="28"/>
                      <w:szCs w:val="28"/>
                    </w:rPr>
                    <m:t xml:space="preserve">s</m:t>
                  </m:r>
                </m:sub>
              </m:sSub>
            </m:oMath>
            <w:r w:rsidDel="00000000" w:rsidR="00000000" w:rsidRPr="00000000">
              <w:rPr>
                <w:color w:val="ff0000"/>
                <w:sz w:val="28"/>
                <w:szCs w:val="28"/>
                <w:rtl w:val="0"/>
              </w:rPr>
              <w:t xml:space="preserve">: Giá người bán nhận được</w:t>
            </w:r>
          </w:p>
          <w:p w:rsidR="00000000" w:rsidDel="00000000" w:rsidP="00000000" w:rsidRDefault="00000000" w:rsidRPr="00000000" w14:paraId="00000036">
            <w:pPr>
              <w:rPr>
                <w:color w:val="ff0000"/>
                <w:sz w:val="28"/>
                <w:szCs w:val="28"/>
              </w:rPr>
            </w:pP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P</m:t>
                  </m:r>
                </m:e>
                <m:sub>
                  <m:r>
                    <w:rPr>
                      <w:rFonts w:ascii="Cambria Math" w:cs="Cambria Math" w:eastAsia="Cambria Math" w:hAnsi="Cambria Math"/>
                      <w:color w:val="ff0000"/>
                      <w:sz w:val="28"/>
                      <w:szCs w:val="28"/>
                    </w:rPr>
                    <m:t xml:space="preserve">d</m:t>
                  </m:r>
                </m:sub>
              </m:sSub>
              <m:r>
                <w:rPr>
                  <w:rFonts w:ascii="Cambria Math" w:cs="Cambria Math" w:eastAsia="Cambria Math" w:hAnsi="Cambria Math"/>
                  <w:color w:val="ff0000"/>
                  <w:sz w:val="28"/>
                  <w:szCs w:val="28"/>
                </w:rPr>
                <m:t xml:space="preserve">:</m:t>
              </m:r>
            </m:oMath>
            <w:r w:rsidDel="00000000" w:rsidR="00000000" w:rsidRPr="00000000">
              <w:rPr>
                <w:color w:val="ff0000"/>
                <w:sz w:val="28"/>
                <w:szCs w:val="28"/>
                <w:rtl w:val="0"/>
              </w:rPr>
              <w:t xml:space="preserve">Giá người mua phải trả </w:t>
            </w:r>
          </w:p>
          <w:p w:rsidR="00000000" w:rsidDel="00000000" w:rsidP="00000000" w:rsidRDefault="00000000" w:rsidRPr="00000000" w14:paraId="00000037">
            <w:pPr>
              <w:rPr>
                <w:color w:val="ff0000"/>
                <w:sz w:val="28"/>
                <w:szCs w:val="28"/>
              </w:rPr>
            </w:pPr>
            <w:r w:rsidDel="00000000" w:rsidR="00000000" w:rsidRPr="00000000">
              <w:rPr>
                <w:color w:val="ff0000"/>
                <w:sz w:val="28"/>
                <w:szCs w:val="28"/>
                <w:rtl w:val="0"/>
              </w:rPr>
              <w:t xml:space="preserve">t: thuế</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8"/>
                <w:szCs w:val="28"/>
                <w:u w:val="none"/>
                <w:shd w:fill="auto" w:val="clear"/>
                <w:vertAlign w:val="baseline"/>
              </w:rPr>
            </w:pPr>
            <m:oMath>
              <m:sSub>
                <m:sSubPr>
                  <m:ctrlPr>
                    <w:rPr>
                      <w:rFonts w:ascii="Cambria Math" w:cs="Cambria Math" w:eastAsia="Cambria Math" w:hAnsi="Cambria Math"/>
                      <w:b w:val="0"/>
                      <w:i w:val="0"/>
                      <w:smallCaps w:val="0"/>
                      <w:strike w:val="0"/>
                      <w:color w:val="ff0000"/>
                      <w:sz w:val="28"/>
                      <w:szCs w:val="28"/>
                      <w:u w:val="none"/>
                      <w:shd w:fill="auto" w:val="clear"/>
                      <w:vertAlign w:val="baseline"/>
                    </w:rPr>
                  </m:ctrlPr>
                </m:sSubPr>
                <m:e>
                  <m:r>
                    <w:rPr>
                      <w:rFonts w:ascii="Cambria Math" w:cs="Cambria Math" w:eastAsia="Cambria Math" w:hAnsi="Cambria Math"/>
                      <w:b w:val="0"/>
                      <w:i w:val="0"/>
                      <w:smallCaps w:val="0"/>
                      <w:strike w:val="0"/>
                      <w:color w:val="ff0000"/>
                      <w:sz w:val="28"/>
                      <w:szCs w:val="28"/>
                      <w:u w:val="none"/>
                      <w:shd w:fill="auto" w:val="clear"/>
                      <w:vertAlign w:val="baseline"/>
                    </w:rPr>
                    <m:t xml:space="preserve">P</m:t>
                  </m:r>
                </m:e>
                <m:sub>
                  <m:r>
                    <w:rPr>
                      <w:rFonts w:ascii="Cambria Math" w:cs="Cambria Math" w:eastAsia="Cambria Math" w:hAnsi="Cambria Math"/>
                      <w:b w:val="0"/>
                      <w:i w:val="0"/>
                      <w:smallCaps w:val="0"/>
                      <w:strike w:val="0"/>
                      <w:color w:val="ff0000"/>
                      <w:sz w:val="28"/>
                      <w:szCs w:val="28"/>
                      <w:u w:val="none"/>
                      <w:shd w:fill="auto" w:val="clear"/>
                      <w:vertAlign w:val="baseline"/>
                    </w:rPr>
                    <m:t xml:space="preserve">s</m:t>
                  </m:r>
                </m:sub>
              </m:sSub>
              <m:r>
                <w:rPr>
                  <w:rFonts w:ascii="Cambria Math" w:cs="Cambria Math" w:eastAsia="Cambria Math" w:hAnsi="Cambria Math"/>
                  <w:b w:val="0"/>
                  <w:i w:val="0"/>
                  <w:smallCaps w:val="0"/>
                  <w:strike w:val="0"/>
                  <w:color w:val="ff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ff0000"/>
                      <w:sz w:val="28"/>
                      <w:szCs w:val="28"/>
                      <w:u w:val="none"/>
                      <w:shd w:fill="auto" w:val="clear"/>
                      <w:vertAlign w:val="baseline"/>
                    </w:rPr>
                  </m:ctrlPr>
                </m:sSubPr>
                <m:e>
                  <m:r>
                    <w:rPr>
                      <w:rFonts w:ascii="Cambria Math" w:cs="Cambria Math" w:eastAsia="Cambria Math" w:hAnsi="Cambria Math"/>
                      <w:b w:val="0"/>
                      <w:i w:val="0"/>
                      <w:smallCaps w:val="0"/>
                      <w:strike w:val="0"/>
                      <w:color w:val="ff0000"/>
                      <w:sz w:val="28"/>
                      <w:szCs w:val="28"/>
                      <w:u w:val="none"/>
                      <w:shd w:fill="auto" w:val="clear"/>
                      <w:vertAlign w:val="baseline"/>
                    </w:rPr>
                    <m:t xml:space="preserve">P</m:t>
                  </m:r>
                </m:e>
                <m:sub>
                  <m:r>
                    <w:rPr>
                      <w:rFonts w:ascii="Cambria Math" w:cs="Cambria Math" w:eastAsia="Cambria Math" w:hAnsi="Cambria Math"/>
                      <w:b w:val="0"/>
                      <w:i w:val="0"/>
                      <w:smallCaps w:val="0"/>
                      <w:strike w:val="0"/>
                      <w:color w:val="ff0000"/>
                      <w:sz w:val="28"/>
                      <w:szCs w:val="28"/>
                      <w:u w:val="none"/>
                      <w:shd w:fill="auto" w:val="clear"/>
                      <w:vertAlign w:val="baseline"/>
                    </w:rPr>
                    <m:t xml:space="preserve">d</m:t>
                  </m:r>
                </m:sub>
              </m:sSub>
              <m:r>
                <w:rPr>
                  <w:rFonts w:ascii="Cambria Math" w:cs="Cambria Math" w:eastAsia="Cambria Math" w:hAnsi="Cambria Math"/>
                  <w:b w:val="0"/>
                  <w:i w:val="0"/>
                  <w:smallCaps w:val="0"/>
                  <w:strike w:val="0"/>
                  <w:color w:val="ff0000"/>
                  <w:sz w:val="28"/>
                  <w:szCs w:val="28"/>
                  <w:u w:val="none"/>
                  <w:shd w:fill="auto" w:val="clear"/>
                  <w:vertAlign w:val="baseline"/>
                </w:rPr>
                <m:t xml:space="preserve">-t</m:t>
              </m:r>
            </m:oMath>
            <w:r w:rsidDel="00000000" w:rsidR="00000000" w:rsidRPr="00000000">
              <w:rPr>
                <w:rtl w:val="0"/>
              </w:rPr>
            </w:r>
          </w:p>
          <w:p w:rsidR="00000000" w:rsidDel="00000000" w:rsidP="00000000" w:rsidRDefault="00000000" w:rsidRPr="00000000" w14:paraId="00000039">
            <w:pPr>
              <w:rPr>
                <w:color w:val="ff0000"/>
                <w:sz w:val="28"/>
                <w:szCs w:val="28"/>
              </w:rPr>
            </w:pPr>
            <w:r w:rsidDel="00000000" w:rsidR="00000000" w:rsidRPr="00000000">
              <w:rPr>
                <w:color w:val="ff0000"/>
                <w:sz w:val="28"/>
                <w:szCs w:val="28"/>
                <w:rtl w:val="0"/>
              </w:rPr>
              <w:t xml:space="preserve">Thế </w:t>
            </w:r>
            <m:oMath>
              <m:sSub>
                <m:sSubPr>
                  <m:ctrlPr>
                    <w:rPr>
                      <w:rFonts w:ascii="Cambria Math" w:cs="Cambria Math" w:eastAsia="Cambria Math" w:hAnsi="Cambria Math"/>
                      <w:color w:val="ff0000"/>
                      <w:sz w:val="28"/>
                      <w:szCs w:val="28"/>
                    </w:rPr>
                  </m:ctrlPr>
                </m:sSubPr>
                <m:e>
                  <m:r>
                    <w:rPr>
                      <w:rFonts w:ascii="Cambria Math" w:cs="Cambria Math" w:eastAsia="Cambria Math" w:hAnsi="Cambria Math"/>
                      <w:color w:val="ff0000"/>
                      <w:sz w:val="28"/>
                      <w:szCs w:val="28"/>
                    </w:rPr>
                    <m:t xml:space="preserve">P</m:t>
                  </m:r>
                </m:e>
                <m:sub>
                  <m:r>
                    <w:rPr>
                      <w:rFonts w:ascii="Cambria Math" w:cs="Cambria Math" w:eastAsia="Cambria Math" w:hAnsi="Cambria Math"/>
                      <w:color w:val="ff0000"/>
                      <w:sz w:val="28"/>
                      <w:szCs w:val="28"/>
                    </w:rPr>
                    <m:t xml:space="preserve">s</m:t>
                  </m:r>
                </m:sub>
              </m:sSub>
              <m:r>
                <w:rPr>
                  <w:rFonts w:ascii="Cambria Math" w:cs="Cambria Math" w:eastAsia="Cambria Math" w:hAnsi="Cambria Math"/>
                  <w:color w:val="ff0000"/>
                  <w:sz w:val="28"/>
                  <w:szCs w:val="28"/>
                </w:rPr>
                <m:t xml:space="preserve"> </m:t>
              </m:r>
            </m:oMath>
            <w:r w:rsidDel="00000000" w:rsidR="00000000" w:rsidRPr="00000000">
              <w:rPr>
                <w:color w:val="ff0000"/>
                <w:sz w:val="28"/>
                <w:szCs w:val="28"/>
                <w:rtl w:val="0"/>
              </w:rPr>
              <w:t xml:space="preserve">vào phương trình Qs để tìm điểm cân bằng mới</w:t>
            </w:r>
          </w:p>
        </w:tc>
        <w:tc>
          <w:tcPr/>
          <w:p w:rsidR="00000000" w:rsidDel="00000000" w:rsidP="00000000" w:rsidRDefault="00000000" w:rsidRPr="00000000" w14:paraId="0000003A">
            <w:pPr>
              <w:rPr>
                <w:color w:val="000000"/>
                <w:sz w:val="28"/>
                <w:szCs w:val="28"/>
              </w:rPr>
            </w:pPr>
            <w:r w:rsidDel="00000000" w:rsidR="00000000" w:rsidRPr="00000000">
              <w:rPr>
                <w:color w:val="000000"/>
                <w:sz w:val="28"/>
                <w:szCs w:val="28"/>
                <w:rtl w:val="0"/>
              </w:rPr>
              <w:t xml:space="preserve">-Thuế làm cho đường cung dịch chuyển lên trên một đoạn bằng t</w:t>
            </w:r>
          </w:p>
          <w:p w:rsidR="00000000" w:rsidDel="00000000" w:rsidP="00000000" w:rsidRDefault="00000000" w:rsidRPr="00000000" w14:paraId="0000003B">
            <w:pPr>
              <w:rPr>
                <w:color w:val="000000"/>
                <w:sz w:val="28"/>
                <w:szCs w:val="28"/>
              </w:rPr>
            </w:pPr>
            <w:r w:rsidDel="00000000" w:rsidR="00000000" w:rsidRPr="00000000">
              <w:rPr>
                <w:color w:val="000000"/>
                <w:sz w:val="28"/>
                <w:szCs w:val="28"/>
                <w:rtl w:val="0"/>
              </w:rPr>
              <w:t xml:space="preserve">-Do cầu không đổi nên việc dịch chuyển đã làm điểm cân bằng dịch theo, tại điểm cân bằng mới, giá cao hơn và sản lượng thấp hơn so với điểm cân bằng cũ</w:t>
            </w:r>
          </w:p>
          <w:p w:rsidR="00000000" w:rsidDel="00000000" w:rsidP="00000000" w:rsidRDefault="00000000" w:rsidRPr="00000000" w14:paraId="0000003C">
            <w:pPr>
              <w:rPr>
                <w:color w:val="000000"/>
                <w:sz w:val="28"/>
                <w:szCs w:val="28"/>
              </w:rPr>
            </w:pPr>
            <w:r w:rsidDel="00000000" w:rsidR="00000000" w:rsidRPr="00000000">
              <w:rPr>
                <w:color w:val="000000"/>
                <w:sz w:val="28"/>
                <w:szCs w:val="28"/>
                <w:rtl w:val="0"/>
              </w:rPr>
              <w:t xml:space="preserve">-Thuế làm cho thị trường kém hiệu quả vì tạo ra deadweight loss</w:t>
            </w:r>
          </w:p>
          <w:p w:rsidR="00000000" w:rsidDel="00000000" w:rsidP="00000000" w:rsidRDefault="00000000" w:rsidRPr="00000000" w14:paraId="0000003D">
            <w:pPr>
              <w:rPr>
                <w:color w:val="000000"/>
                <w:sz w:val="28"/>
                <w:szCs w:val="28"/>
              </w:rPr>
            </w:pPr>
            <w:r w:rsidDel="00000000" w:rsidR="00000000" w:rsidRPr="00000000">
              <w:rPr>
                <w:rtl w:val="0"/>
              </w:rPr>
            </w:r>
          </w:p>
        </w:tc>
      </w:tr>
    </w:tbl>
    <w:p w:rsidR="00000000" w:rsidDel="00000000" w:rsidP="00000000" w:rsidRDefault="00000000" w:rsidRPr="00000000" w14:paraId="0000003E">
      <w:pPr>
        <w:rPr>
          <w:color w:val="ed7d3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827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A827FA"/>
    <w:rPr>
      <w:color w:val="808080"/>
    </w:rPr>
  </w:style>
  <w:style w:type="paragraph" w:styleId="ListParagraph">
    <w:name w:val="List Paragraph"/>
    <w:basedOn w:val="Normal"/>
    <w:uiPriority w:val="34"/>
    <w:qFormat w:val="1"/>
    <w:rsid w:val="005659C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maA+45VBfU5TCw/fWgtGgkEw==">AMUW2mUGmxec7Gd/XB/YeVg2lluO8ulQLFjrSzLcV36My9I1egTQI6v/FJLOE1r4zQwZMpaVVSFoct0MhmnskYRHAHk2LPQ9Bm9NxWZrUJprVPoTZ7PFa8o=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2021-11-14T03:33:00Z</dcterms:created>
  <dc:creator>Tín Quách</dc:creator>
</cp:coreProperties>
</file>