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79BF4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Chuyên đề TƯ TƯỞNG HỒ CHÍ MINH</w:t>
      </w:r>
    </w:p>
    <w:p w14:paraId="74EC407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Câu 1: Hãy trình bày những nội dung cơ bản của tư tưởng, đạo đức, phong  cách Hồ Chí Minh về ý chí tự lực, tự cường? Liên hệ thực tiễn của bản thân? </w:t>
      </w:r>
    </w:p>
    <w:p w14:paraId="3EF4A57F">
      <w:pPr>
        <w:keepNext w:val="0"/>
        <w:keepLines w:val="0"/>
        <w:widowControl/>
        <w:suppressLineNumbers w:val="0"/>
        <w:ind w:firstLine="140" w:firstLineChars="5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1. Những nội dung cơ bản: </w:t>
      </w:r>
    </w:p>
    <w:p w14:paraId="55480EC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a. Ý chí tự lực, tự cường là không phụ thuộc vào lực lượng bên ngoài, </w:t>
      </w:r>
    </w:p>
    <w:p w14:paraId="7EE0384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có quan điểm độc lập trong quan hệ quốc tế, thể hiện: </w:t>
      </w:r>
    </w:p>
    <w:p w14:paraId="23DD086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Hầu hết các Đảng Cộng Sản ở Châu Âu đều cho rằng, </w:t>
      </w:r>
      <w:r>
        <w:rPr>
          <w:rFonts w:hint="default" w:ascii="Times New Roman" w:hAnsi="Times New Roman" w:eastAsia="TimesNewRomanPS-BoldMT" w:cs="Times New Roman"/>
          <w:b/>
          <w:bCs/>
          <w:color w:val="000000"/>
          <w:kern w:val="0"/>
          <w:sz w:val="28"/>
          <w:szCs w:val="28"/>
          <w:lang w:val="en-US" w:eastAsia="zh-CN" w:bidi="ar"/>
        </w:rPr>
        <w:t xml:space="preserve">cách mạng ở các thuộc  địa </w:t>
      </w:r>
      <w:r>
        <w:rPr>
          <w:rFonts w:hint="default" w:ascii="Times New Roman" w:hAnsi="Times New Roman" w:eastAsia="TimesNewRomanPS-ItalicMT" w:cs="Times New Roman"/>
          <w:i/>
          <w:iCs/>
          <w:color w:val="000000"/>
          <w:kern w:val="0"/>
          <w:sz w:val="28"/>
          <w:szCs w:val="28"/>
          <w:lang w:val="en-US" w:eastAsia="zh-CN" w:bidi="ar"/>
        </w:rPr>
        <w:t>phụ thuộc</w:t>
      </w:r>
      <w:r>
        <w:rPr>
          <w:rFonts w:hint="default" w:ascii="Times New Roman" w:hAnsi="Times New Roman" w:eastAsia="SimSun" w:cs="Times New Roman"/>
          <w:color w:val="000000"/>
          <w:kern w:val="0"/>
          <w:sz w:val="28"/>
          <w:szCs w:val="28"/>
          <w:lang w:val="en-US" w:eastAsia="zh-CN" w:bidi="ar"/>
        </w:rPr>
        <w:t xml:space="preserve"> vào </w:t>
      </w:r>
      <w:r>
        <w:rPr>
          <w:rFonts w:hint="default" w:ascii="Times New Roman" w:hAnsi="Times New Roman" w:eastAsia="TimesNewRomanPS-BoldMT" w:cs="Times New Roman"/>
          <w:b/>
          <w:bCs/>
          <w:color w:val="000000"/>
          <w:kern w:val="0"/>
          <w:sz w:val="28"/>
          <w:szCs w:val="28"/>
          <w:lang w:val="en-US" w:eastAsia="zh-CN" w:bidi="ar"/>
        </w:rPr>
        <w:t>cách mạng ở các nước tư bản</w:t>
      </w:r>
      <w:r>
        <w:rPr>
          <w:rFonts w:hint="default" w:ascii="Times New Roman" w:hAnsi="Times New Roman" w:eastAsia="SimSun" w:cs="Times New Roman"/>
          <w:color w:val="000000"/>
          <w:kern w:val="0"/>
          <w:sz w:val="28"/>
          <w:szCs w:val="28"/>
          <w:lang w:val="en-US" w:eastAsia="zh-CN" w:bidi="ar"/>
        </w:rPr>
        <w:t xml:space="preserve"> (chính quốc), </w:t>
      </w:r>
    </w:p>
    <w:p w14:paraId="4FFDAD8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Nguyễn Ái Quốc không tán thành quan điểm đó, Người cho rằng, với ý chí, khát  vọng đấu tranh mãnh liệt, bất khuất vì độc lập, tự do, </w:t>
      </w:r>
      <w:r>
        <w:rPr>
          <w:rFonts w:hint="default" w:ascii="Times New Roman" w:hAnsi="Times New Roman" w:eastAsia="TimesNewRomanPS-BoldMT" w:cs="Times New Roman"/>
          <w:b/>
          <w:bCs/>
          <w:color w:val="000000"/>
          <w:kern w:val="0"/>
          <w:sz w:val="28"/>
          <w:szCs w:val="28"/>
          <w:lang w:val="en-US" w:eastAsia="zh-CN" w:bidi="ar"/>
        </w:rPr>
        <w:t xml:space="preserve">cách mạng ở các nước  thuộc địa </w:t>
      </w:r>
      <w:r>
        <w:rPr>
          <w:rFonts w:hint="default" w:ascii="Times New Roman" w:hAnsi="Times New Roman" w:eastAsia="SimSun" w:cs="Times New Roman"/>
          <w:color w:val="000000"/>
          <w:kern w:val="0"/>
          <w:sz w:val="28"/>
          <w:szCs w:val="28"/>
          <w:lang w:val="en-US" w:eastAsia="zh-CN" w:bidi="ar"/>
        </w:rPr>
        <w:t xml:space="preserve">(trong đó Việt Nam) hoàn toàn có thể chủ động giành thắng lợi, </w:t>
      </w:r>
      <w:r>
        <w:rPr>
          <w:rFonts w:hint="default" w:ascii="Times New Roman" w:hAnsi="Times New Roman" w:eastAsia="TimesNewRomanPS-ItalicMT" w:cs="Times New Roman"/>
          <w:i/>
          <w:iCs/>
          <w:color w:val="000000"/>
          <w:kern w:val="0"/>
          <w:sz w:val="28"/>
          <w:szCs w:val="28"/>
          <w:lang w:val="en-US" w:eastAsia="zh-CN" w:bidi="ar"/>
        </w:rPr>
        <w:t xml:space="preserve">không  phụ thuộc </w:t>
      </w:r>
      <w:r>
        <w:rPr>
          <w:rFonts w:hint="default" w:ascii="Times New Roman" w:hAnsi="Times New Roman" w:eastAsia="SimSun" w:cs="Times New Roman"/>
          <w:color w:val="000000"/>
          <w:kern w:val="0"/>
          <w:sz w:val="28"/>
          <w:szCs w:val="28"/>
          <w:lang w:val="en-US" w:eastAsia="zh-CN" w:bidi="ar"/>
        </w:rPr>
        <w:t xml:space="preserve">việc </w:t>
      </w:r>
      <w:r>
        <w:rPr>
          <w:rFonts w:hint="default" w:ascii="Times New Roman" w:hAnsi="Times New Roman" w:eastAsia="TimesNewRomanPS-BoldMT" w:cs="Times New Roman"/>
          <w:b/>
          <w:bCs/>
          <w:color w:val="000000"/>
          <w:kern w:val="0"/>
          <w:sz w:val="28"/>
          <w:szCs w:val="28"/>
          <w:lang w:val="en-US" w:eastAsia="zh-CN" w:bidi="ar"/>
        </w:rPr>
        <w:t>cách mạng ở chính quốc</w:t>
      </w:r>
      <w:r>
        <w:rPr>
          <w:rFonts w:hint="default" w:ascii="Times New Roman" w:hAnsi="Times New Roman" w:eastAsia="SimSun" w:cs="Times New Roman"/>
          <w:color w:val="000000"/>
          <w:kern w:val="0"/>
          <w:sz w:val="28"/>
          <w:szCs w:val="28"/>
          <w:lang w:val="en-US" w:eastAsia="zh-CN" w:bidi="ar"/>
        </w:rPr>
        <w:t xml:space="preserve"> có thắng lợi hay không. </w:t>
      </w:r>
    </w:p>
    <w:p w14:paraId="6BCF22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b. Ý chí tự lực, tự cường là phải nhận thức rõ sức mạnh của chủ </w:t>
      </w:r>
    </w:p>
    <w:p w14:paraId="5986759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nghĩa yêu nước và tinh thần dân tộc với chủ nghĩa quốc tế trong sáng thể hiện </w:t>
      </w:r>
    </w:p>
    <w:p w14:paraId="0639F3E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ở: </w:t>
      </w:r>
    </w:p>
    <w:p w14:paraId="1F470C5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Cách mạng Tháng Tám năm 1945 thành công, nước Việt Nam Dân chủ </w:t>
      </w:r>
    </w:p>
    <w:p w14:paraId="6526017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Cộng hoà ra đời. </w:t>
      </w:r>
    </w:p>
    <w:p w14:paraId="21A3A4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Đây là nhân tố quy tụ mọi nguồn lực bên trong và bên ngoài dưới sự lãnh đạo của Đảng và lãnh tụ Hồ Chí Minh. </w:t>
      </w:r>
    </w:p>
    <w:p w14:paraId="2C40789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- 8/1945, phát xít Nhật đầu hàng quân Đồng minh. Chiến tranh thế giới thứ  hai bước vào giai đoạn kết thúc. </w:t>
      </w:r>
    </w:p>
    <w:p w14:paraId="2D6DB06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Từ ngày 13</w:t>
      </w:r>
      <w:r>
        <w:rPr>
          <w:rFonts w:hint="default" w:ascii="Times New Roman" w:hAnsi="Times New Roman" w:eastAsia="DejaVuSans" w:cs="Times New Roman"/>
          <w:color w:val="000000"/>
          <w:kern w:val="0"/>
          <w:sz w:val="28"/>
          <w:szCs w:val="28"/>
          <w:lang w:val="en-US" w:eastAsia="zh-CN" w:bidi="ar"/>
        </w:rPr>
        <w:t>→</w:t>
      </w:r>
      <w:r>
        <w:rPr>
          <w:rFonts w:hint="default" w:ascii="Times New Roman" w:hAnsi="Times New Roman" w:eastAsia="SimSun" w:cs="Times New Roman"/>
          <w:color w:val="000000"/>
          <w:kern w:val="0"/>
          <w:sz w:val="28"/>
          <w:szCs w:val="28"/>
          <w:lang w:val="en-US" w:eastAsia="zh-CN" w:bidi="ar"/>
        </w:rPr>
        <w:t xml:space="preserve">15/8/1945, trung ương quyết định họp Hội nghị toàn quốc </w:t>
      </w:r>
    </w:p>
    <w:p w14:paraId="5D738EB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tại Tân Trào. </w:t>
      </w:r>
    </w:p>
    <w:p w14:paraId="400FCF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Ngày 19/8/1945, khởi nghĩa giành thắng lợi ở Hà Nội. </w:t>
      </w:r>
    </w:p>
    <w:p w14:paraId="315BFBF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Ngày 23/8/1945, khởi nghĩa thắng lợi ở Huế. </w:t>
      </w:r>
    </w:p>
    <w:p w14:paraId="15044B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Ngày 25/8/1945, khởi nghĩa thắng lợi ở Sài Gòn. </w:t>
      </w:r>
    </w:p>
    <w:p w14:paraId="76789E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Ngày 2/9/1945, Chủ tịch Hồ Chí Minh đọc bản Tuyên ngôn Độc lập khai  sinh ra nước Việt Nam Dân chủ Cộng hoà. </w:t>
      </w:r>
    </w:p>
    <w:p w14:paraId="26A2336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c. Ý chí tự lực, tự cường là sự chủ động, chuẩn bị mọi mặt các điều </w:t>
      </w:r>
    </w:p>
    <w:p w14:paraId="19FE06F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kiện của cách mạng thể hiện: </w:t>
      </w:r>
    </w:p>
    <w:p w14:paraId="2AA895B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Nhờ có sự </w:t>
      </w:r>
      <w:r>
        <w:rPr>
          <w:rFonts w:hint="default" w:ascii="Times New Roman" w:hAnsi="Times New Roman" w:eastAsia="TimesNewRomanPS-BoldMT" w:cs="Times New Roman"/>
          <w:b/>
          <w:bCs/>
          <w:color w:val="000000"/>
          <w:kern w:val="0"/>
          <w:sz w:val="28"/>
          <w:szCs w:val="28"/>
          <w:lang w:val="en-US" w:eastAsia="zh-CN" w:bidi="ar"/>
        </w:rPr>
        <w:t>chủ động</w:t>
      </w: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TimesNewRomanPS-BoldMT" w:cs="Times New Roman"/>
          <w:b/>
          <w:bCs/>
          <w:color w:val="000000"/>
          <w:kern w:val="0"/>
          <w:sz w:val="28"/>
          <w:szCs w:val="28"/>
          <w:lang w:val="en-US" w:eastAsia="zh-CN" w:bidi="ar"/>
        </w:rPr>
        <w:t>chuẩn bị chu đáo về mọi mặt</w:t>
      </w:r>
      <w:r>
        <w:rPr>
          <w:rFonts w:hint="default" w:ascii="Times New Roman" w:hAnsi="Times New Roman" w:eastAsia="SimSun" w:cs="Times New Roman"/>
          <w:color w:val="000000"/>
          <w:kern w:val="0"/>
          <w:sz w:val="28"/>
          <w:szCs w:val="28"/>
          <w:lang w:val="en-US" w:eastAsia="zh-CN" w:bidi="ar"/>
        </w:rPr>
        <w:t xml:space="preserve">, chỉ trong vòng </w:t>
      </w:r>
    </w:p>
    <w:p w14:paraId="151934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15 ngày Cách mạng tháng Tám (1945) diễn ra mau lẹ, ít đổ máu, giành thắng lợi  hoàn toàn trên cả nước, đập tan chế độ thực dân thống trị nước ta hơn 80 năm, lật  đổ chế độ quân chủ chuyển chế tồn tại gần nghìn năm, khai sinh nền dân chủ cộng  hoà, mở ra một kỷ nguyên mới của dân tộc Việt Nam, kỷ nguyên giải phóng dân  tộc gắn liền với giải phóng giai cấp công nhân và nhân dân lao động, kỷ nguyên  độc lập dân tộc gắn kiền với chủ nghĩa xã hội. </w:t>
      </w:r>
    </w:p>
    <w:p w14:paraId="7ED98F1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Tư tưởng tự lực, tự cường, chủ động, chuẩn bị chu đáo các điều kiện </w:t>
      </w:r>
    </w:p>
    <w:p w14:paraId="1D9CFA7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cách mạng tiếp tục được phát triển và khẳng định trong các giai đoạn cách mạng  sau, đưa tới thắng lợi vĩ đại cuẩ cuộc kháng chiến chống thực dân Pháp (1945 –  1954), kháng chiến chống Mỹ (1954 – 1975), trong công cuộc xây dựng và phát  triển dất nước (từ năm 1975 đến nay), đặc biệt trong 37 năm đổi mới (từ năm 1986  đến nay). </w:t>
      </w:r>
    </w:p>
    <w:p w14:paraId="399E97C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d. Ý chí tự lực, tự cường là đặc biệt chú trọng phát huy vai trò, sức </w:t>
      </w:r>
    </w:p>
    <w:p w14:paraId="2CD1EDC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mạnh của nhân dân </w:t>
      </w:r>
    </w:p>
    <w:p w14:paraId="051213F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Trong tư tưởng Hồ Chí Minh, nhân dân là phạm trù cao quý nhất. Người </w:t>
      </w:r>
    </w:p>
    <w:p w14:paraId="7E9B649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nói: </w:t>
      </w:r>
      <w:r>
        <w:rPr>
          <w:rFonts w:hint="default" w:ascii="Times New Roman" w:hAnsi="Times New Roman" w:eastAsia="TimesNewRomanPS-ItalicMT" w:cs="Times New Roman"/>
          <w:i/>
          <w:iCs/>
          <w:color w:val="000000"/>
          <w:kern w:val="0"/>
          <w:sz w:val="28"/>
          <w:szCs w:val="28"/>
          <w:lang w:val="en-US" w:eastAsia="zh-CN" w:bidi="ar"/>
        </w:rPr>
        <w:t>“Trong bầu trời không gì quý bằng nhân dân. Trong thế giới không gì mạnh  bằng lực lượng đoàn kết của nhân dân”</w:t>
      </w:r>
      <w:r>
        <w:rPr>
          <w:rFonts w:hint="default" w:ascii="Times New Roman" w:hAnsi="Times New Roman" w:eastAsia="SimSun" w:cs="Times New Roman"/>
          <w:color w:val="000000"/>
          <w:kern w:val="0"/>
          <w:sz w:val="28"/>
          <w:szCs w:val="28"/>
          <w:lang w:val="en-US" w:eastAsia="zh-CN" w:bidi="ar"/>
        </w:rPr>
        <w:t xml:space="preserve">. </w:t>
      </w:r>
    </w:p>
    <w:p w14:paraId="778E120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TimesNewRomanPS-BoldMT" w:cs="Times New Roman"/>
          <w:b/>
          <w:bCs/>
          <w:color w:val="000000"/>
          <w:kern w:val="0"/>
          <w:sz w:val="28"/>
          <w:szCs w:val="28"/>
          <w:lang w:val="en-US" w:eastAsia="zh-CN" w:bidi="ar"/>
        </w:rPr>
        <w:t>Khi thời cơ cách mạng chín muồi (8/1945)</w:t>
      </w:r>
      <w:r>
        <w:rPr>
          <w:rFonts w:hint="default" w:ascii="Times New Roman" w:hAnsi="Times New Roman" w:eastAsia="SimSun" w:cs="Times New Roman"/>
          <w:color w:val="000000"/>
          <w:kern w:val="0"/>
          <w:sz w:val="28"/>
          <w:szCs w:val="28"/>
          <w:lang w:val="en-US" w:eastAsia="zh-CN" w:bidi="ar"/>
        </w:rPr>
        <w:t xml:space="preserve">, Người đã gửi Thư kêu gọi </w:t>
      </w:r>
    </w:p>
    <w:p w14:paraId="3AEC0DA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tổng khởi nghĩa trong cả nước. Người nêu rõ: </w:t>
      </w:r>
      <w:r>
        <w:rPr>
          <w:rFonts w:hint="default" w:ascii="Times New Roman" w:hAnsi="Times New Roman" w:eastAsia="TimesNewRomanPS-ItalicMT" w:cs="Times New Roman"/>
          <w:i/>
          <w:iCs/>
          <w:color w:val="000000"/>
          <w:kern w:val="0"/>
          <w:sz w:val="28"/>
          <w:szCs w:val="28"/>
          <w:lang w:val="en-US" w:eastAsia="zh-CN" w:bidi="ar"/>
        </w:rPr>
        <w:t xml:space="preserve">“Hỡi đồng bào yêu quý! Giờ quyết định cho vận mệnh dân tộc ta đã đến. Toàn quốc đồng bào hãy đứng dậy đem sức ta mà tự giải phóng cho ta… Chúng ta không thể chậm trễ. Tiến lên! Tiến lên! Dưới lá cờ Việt Minh, đồng bào hãy dũng cảm tiến lên!” </w:t>
      </w:r>
    </w:p>
    <w:p w14:paraId="71EE66B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TimesNewRomanPS-BoldMT" w:cs="Times New Roman"/>
          <w:b/>
          <w:bCs/>
          <w:color w:val="000000"/>
          <w:kern w:val="0"/>
          <w:sz w:val="28"/>
          <w:szCs w:val="28"/>
          <w:lang w:val="en-US" w:eastAsia="zh-CN" w:bidi="ar"/>
        </w:rPr>
        <w:t>Thời kỳ kháng chiến chống Pháp (1946 – 1954)</w:t>
      </w:r>
      <w:r>
        <w:rPr>
          <w:rFonts w:hint="default" w:ascii="Times New Roman" w:hAnsi="Times New Roman" w:eastAsia="SimSun" w:cs="Times New Roman"/>
          <w:color w:val="000000"/>
          <w:kern w:val="0"/>
          <w:sz w:val="28"/>
          <w:szCs w:val="28"/>
          <w:lang w:val="en-US" w:eastAsia="zh-CN" w:bidi="ar"/>
        </w:rPr>
        <w:t xml:space="preserve">, trong hoàn cảnh thực </w:t>
      </w:r>
    </w:p>
    <w:p w14:paraId="4A9A7C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dân Pháp rắp tâm xâm lược nước ta, Chủ tịch Hồ Chí Minh đã ra Lời kêu gọi toàn  quốc kháng chiến ngày 19/12/1946, </w:t>
      </w:r>
    </w:p>
    <w:p w14:paraId="5D34DFF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“Hỡi đồng bào! Chúng ta phải đứng lên!  Bất kỳ đàn ông, đàn bà, bất kỳ người già, người trẻ, không chia tôn giáo,  đảng phái, dân tộc. Hễ là người Việt Nam thì phải đứng lên đánh thực dân Pháp để cứu Tổ  quốc. Ai có súng dùng súng.  Ai có gươm dừng gươm, không có gươm thì dùng cuốc, thuồng, gậy gộc. Ai cũngphair ra sức chống thực dân Pháp cứu nước” </w:t>
      </w:r>
    </w:p>
    <w:p w14:paraId="28EA5E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TimesNewRomanPS-BoldMT" w:cs="Times New Roman"/>
          <w:b/>
          <w:bCs/>
          <w:color w:val="000000"/>
          <w:kern w:val="0"/>
          <w:sz w:val="28"/>
          <w:szCs w:val="28"/>
          <w:lang w:val="en-US" w:eastAsia="zh-CN" w:bidi="ar"/>
        </w:rPr>
        <w:t>Trong thời kỳ kháng chiến chống Mỹ, cứu nước (1945 - 1975)</w:t>
      </w:r>
      <w:r>
        <w:rPr>
          <w:rFonts w:hint="default" w:ascii="Times New Roman" w:hAnsi="Times New Roman" w:eastAsia="SimSun" w:cs="Times New Roman"/>
          <w:color w:val="000000"/>
          <w:kern w:val="0"/>
          <w:sz w:val="28"/>
          <w:szCs w:val="28"/>
          <w:lang w:val="en-US" w:eastAsia="zh-CN" w:bidi="ar"/>
        </w:rPr>
        <w:t xml:space="preserve">, đương  đầu với kẻ thù có sức mạnh số một thế giới về kinh tế và quân sự, Hồ Chí Minh nhấn mạnh: </w:t>
      </w:r>
      <w:r>
        <w:rPr>
          <w:rFonts w:hint="default" w:ascii="Times New Roman" w:hAnsi="Times New Roman" w:eastAsia="TimesNewRomanPS-ItalicMT" w:cs="Times New Roman"/>
          <w:i/>
          <w:iCs/>
          <w:color w:val="000000"/>
          <w:kern w:val="0"/>
          <w:sz w:val="28"/>
          <w:szCs w:val="28"/>
          <w:lang w:val="en-US" w:eastAsia="zh-CN" w:bidi="ar"/>
        </w:rPr>
        <w:t xml:space="preserve">“Nhiệm vụ thiêng liêng của toàn dân ta lức này là phải nâng cao tính thần quyết chiến quyết thắng, quyết tâm giải phóng miền Nam, bảo vệ miền Bắc, tiến tới hoà bình thống nhất Tổ quốc. Hễ còn một tên xâm lược trên đất nước ta, thì ta còn phải tiếp tục chiến </w:t>
      </w:r>
    </w:p>
    <w:p w14:paraId="357B2DC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đấu, quét sạch nó đi” </w:t>
      </w:r>
    </w:p>
    <w:p w14:paraId="75F9557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e. Ý chí tự lực, tự cường là quyết tâm bảo vệ và giữ vững nền độc lập </w:t>
      </w:r>
    </w:p>
    <w:p w14:paraId="22AD1D0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ItalicMT" w:cs="Times New Roman"/>
          <w:b/>
          <w:bCs/>
          <w:i/>
          <w:iCs/>
          <w:color w:val="000000"/>
          <w:kern w:val="0"/>
          <w:sz w:val="28"/>
          <w:szCs w:val="28"/>
          <w:lang w:val="en-US" w:eastAsia="zh-CN" w:bidi="ar"/>
        </w:rPr>
        <w:t xml:space="preserve">dân tộc </w:t>
      </w:r>
    </w:p>
    <w:p w14:paraId="2702401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Ngay sau khi nền độc lập ra đời, đất nước ta đã phải chuẩn bị cho một </w:t>
      </w:r>
    </w:p>
    <w:p w14:paraId="0F0B748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cuộc kháng chiến không thể tránh khỏi. Trong Lời kêu gọi toàn quốc kháng chiến 19/12/1946, Chủ tịch Hồ Chí Minh nêu rõ: </w:t>
      </w:r>
    </w:p>
    <w:p w14:paraId="4DADED3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“Chúng ta muốn hoà bình, chúng ta phải nhân nhượng. Nhưng chúngta </w:t>
      </w:r>
    </w:p>
    <w:p w14:paraId="4B406FA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càng nhân nhượng thực dân Pháp càng lấn tới, vì chúng quyết tâm cướp nước ta lần nữa! Không! Chúng ta thà hy sinh tất cả, chứ nhất định không chịu mất nước, nhất định không chịu làm nô lệ” </w:t>
      </w:r>
    </w:p>
    <w:p w14:paraId="30D2E7C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2. Liên hệ với bản thân </w:t>
      </w:r>
    </w:p>
    <w:p w14:paraId="6DE9EC8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Là một công dân Việt Nam, được sống trong nền hòa bình dân tộc, độc lập tự do là niềm may mắn và hạnh phúc của cá nhân. Bản thân luôn học tập phấn đấu làm theo tư tưởng đạo đức Hồ Chí Minh, đặc biệt qua học tập chuyên đề “Học tập và làm theo tư tưởng, đạo đức, phong cách Hồ Chí Minh về tự lực, tự cường và khát vọng phát triển đất nước phồn vinh, hạnh phúc” bản thân càng thấy rõ trách nhiệm bản thân cũng như những phương hướng phấn đấu làm theo tư tưởng Hồ Chí Minh về ý chí tự lực, tự cường. Bản thân luôn kiên định, giữ vững lập trường trước đường lối lãnh đạo của Đảng, Nhà nước. Bên cạnh đó, không ngừng vận dụng, phát triển sáng tạo chủ nghĩa Mác </w:t>
      </w:r>
    </w:p>
    <w:p w14:paraId="2CBEF7E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Lênin, tư tưởng Hồ Chí Minh phù hợp với thực tiễn Việt Nam trong từng giai đoạn, vì mục tiêu, dân giàu nước mạnh, dân chủ, công bằng, văn minh. Bản thân em là một sinh viên, cần cố gắng học tập, rèn luyện sức khoẻ, đạo đức, đổi mới tư duy sáng tạo góp phần thúc đẩy sự phát triển của kinh tế nước nhà. </w:t>
      </w:r>
    </w:p>
    <w:p w14:paraId="17E4416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Câu 2: Hãy trình bày những nội dung cơ bản trong tư tưởng, đạo đức, phong  cách Hồ Chí Minh về khát vọng phát triển đất nước phồn vinh, hạnh phúc?  Liên hệ thực tiễn của bản thân? </w:t>
      </w:r>
    </w:p>
    <w:p w14:paraId="515507DE">
      <w:pPr>
        <w:keepNext w:val="0"/>
        <w:keepLines w:val="0"/>
        <w:widowControl/>
        <w:suppressLineNumbers w:val="0"/>
        <w:ind w:firstLine="420" w:firstLineChars="15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1. Xây dựng, phát triển đất nước giàu mạnh, cường thịnh, nâng cao dân trí, bồi dưỡng nhân tài </w:t>
      </w:r>
    </w:p>
    <w:p w14:paraId="0F9DCF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Sau CMT8 thành công, Chủ tịch Hồ Chí Minh mong muốn xây dựng đất  nước giàu mạnh, mang lại tự do, ấm no, hạnh phúc cho nhân dân. </w:t>
      </w:r>
    </w:p>
    <w:p w14:paraId="549BCAE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Tư tưởng của Người đã được nhấn mạnh tại Đại hội II của Đảng (1951): </w:t>
      </w:r>
    </w:p>
    <w:p w14:paraId="46AF25D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xây dựng một nước Việt Nam hoà bình, thống nhất, độc lập, dân chủ, phú </w:t>
      </w:r>
    </w:p>
    <w:p w14:paraId="2F0D60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cường. </w:t>
      </w:r>
    </w:p>
    <w:p w14:paraId="05692B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Trong các nhiệm vụ và giải pháp cấp bách đó, Người đặc biệt chú trọng việc  nâng cao dân trí, phục vụ công cuộc xây dựng, phát triển đất nước giàu mạnh.Trong thư gửi các học sinh nhân ngày khai trường đầu tiên của nước Việt Nam độc lập (5/9/1945), Chủ tịch Hồ Chí Minh đã cổ vũ, khích lệ: </w:t>
      </w:r>
    </w:p>
    <w:p w14:paraId="15A0DB6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“Non sông Việt Nam có trở nên tươi đẹp hay không, dân tộc Việt Nam có </w:t>
      </w:r>
    </w:p>
    <w:p w14:paraId="2FD76B9A">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bước tới đài vinh quang để sánh vai với các cường quốc năm châu được hay không, chính là nhờ một phần lớn ở công học tập của các em.” </w:t>
      </w:r>
    </w:p>
    <w:p w14:paraId="6B1444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Bên cạnh đó, Người còn chỉ ra nhiệm vụ quan trọng trong kiến thiết đất </w:t>
      </w:r>
    </w:p>
    <w:p w14:paraId="059F759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nước chính là bồi dưỡng nhân tài. Người nói: </w:t>
      </w:r>
    </w:p>
    <w:p w14:paraId="50DC7FA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w:t>
      </w:r>
      <w:r>
        <w:rPr>
          <w:rFonts w:hint="default" w:ascii="Times New Roman" w:hAnsi="Times New Roman" w:eastAsia="TimesNewRomanPS-ItalicMT" w:cs="Times New Roman"/>
          <w:i/>
          <w:iCs/>
          <w:color w:val="000000"/>
          <w:kern w:val="0"/>
          <w:sz w:val="28"/>
          <w:szCs w:val="28"/>
          <w:lang w:val="en-US" w:eastAsia="zh-CN" w:bidi="ar"/>
        </w:rPr>
        <w:t xml:space="preserve">Kiến thiết cần có nhân tài, Nhân tài nước ta vẫn chưa có nhiều lắm nhưng nếu chúng ta khéo lựa chọn, khéo phân phối, khéo dùng thì nhân tài càng ngày càng phát triển càng thêm nhiều.” </w:t>
      </w:r>
    </w:p>
    <w:p w14:paraId="16A3E7E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2. Thực hiện khát vọng đất nước giàu mạnh, cường thịnh trong điều kiện Đảng cầm quyền, xây dựng chế độ mới, mưu cầu hạnh phúc, ấm no cho nhân dân </w:t>
      </w:r>
    </w:p>
    <w:p w14:paraId="14199C2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Hồ Chí Minh ngay từ khi ra đi tìm đường cứu nước đã mang khát vọng lớn lao: độc lập cho Tổ quốc, tự do, hạnh phúc cho đồng bào. Người khẳng định: </w:t>
      </w:r>
    </w:p>
    <w:p w14:paraId="61010DD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w:t>
      </w:r>
      <w:r>
        <w:rPr>
          <w:rFonts w:hint="default" w:ascii="Times New Roman" w:hAnsi="Times New Roman" w:eastAsia="TimesNewRomanPS-ItalicMT" w:cs="Times New Roman"/>
          <w:i/>
          <w:iCs/>
          <w:color w:val="000000"/>
          <w:kern w:val="0"/>
          <w:sz w:val="28"/>
          <w:szCs w:val="28"/>
          <w:lang w:val="en-US" w:eastAsia="zh-CN" w:bidi="ar"/>
        </w:rPr>
        <w:t xml:space="preserve">Tôi chỉ có một sự ham muốn, ham muốn tột bậc, là làm sao cho nước ta </w:t>
      </w:r>
    </w:p>
    <w:p w14:paraId="0AA06AF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được hoàn toàn độc lập, dân ta được hoàn toàn tự do, đồng bào ai cũng có cơm ăn áo mặc, ai cũng được học hành.” </w:t>
      </w:r>
    </w:p>
    <w:p w14:paraId="00975B4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Cả cuộc đời hoạt động của chủ tịch Hồ Chí Minh hiến dâng trọn vẹn cho  cách mạng, </w:t>
      </w:r>
      <w:r>
        <w:rPr>
          <w:rFonts w:hint="default" w:ascii="Times New Roman" w:hAnsi="Times New Roman" w:eastAsia="TimesNewRomanPS-ItalicMT" w:cs="Times New Roman"/>
          <w:i/>
          <w:iCs/>
          <w:color w:val="000000"/>
          <w:kern w:val="0"/>
          <w:sz w:val="28"/>
          <w:szCs w:val="28"/>
          <w:lang w:val="en-US" w:eastAsia="zh-CN" w:bidi="ar"/>
        </w:rPr>
        <w:t>“chỉ có một mục đích, là phấn đấu cho quyền lợi Tổ quốc, và hạnh phúc của quốc dân”</w:t>
      </w:r>
      <w:r>
        <w:rPr>
          <w:rFonts w:hint="default" w:ascii="Times New Roman" w:hAnsi="Times New Roman" w:eastAsia="SimSun" w:cs="Times New Roman"/>
          <w:color w:val="000000"/>
          <w:kern w:val="0"/>
          <w:sz w:val="28"/>
          <w:szCs w:val="28"/>
          <w:lang w:val="en-US" w:eastAsia="zh-CN" w:bidi="ar"/>
        </w:rPr>
        <w:t xml:space="preserve">. </w:t>
      </w:r>
    </w:p>
    <w:p w14:paraId="27B14ED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 </w:t>
      </w:r>
      <w:r>
        <w:rPr>
          <w:rFonts w:hint="default" w:ascii="Times New Roman" w:hAnsi="Times New Roman" w:eastAsia="SimSun" w:cs="Times New Roman"/>
          <w:color w:val="000000"/>
          <w:kern w:val="0"/>
          <w:sz w:val="28"/>
          <w:szCs w:val="28"/>
          <w:lang w:val="en-US" w:eastAsia="zh-CN" w:bidi="ar"/>
        </w:rPr>
        <w:t xml:space="preserve">Trong Di chúc, Người dặn dò: </w:t>
      </w:r>
    </w:p>
    <w:p w14:paraId="69E9C74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 Đảng, Chính phủ và đồng bào phải tìm mọi cách làm cho họ có nơi ăn </w:t>
      </w:r>
    </w:p>
    <w:p w14:paraId="3F1E1E8E">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chốn ở yên ổn, đồng thời phải mở những lớp dạy nghề thích hợp với mỗi </w:t>
      </w:r>
    </w:p>
    <w:p w14:paraId="2B82431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người để họ có thể dần dần “tự lực cánh sinh” </w:t>
      </w:r>
    </w:p>
    <w:p w14:paraId="12B95B1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3. Xây dựng nền tảng kinh tế vững chắc, thực hiện một cách có kế hoạch với </w:t>
      </w:r>
    </w:p>
    <w:p w14:paraId="4306321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sự đồng lòng của Chính phủ và người dân </w:t>
      </w:r>
    </w:p>
    <w:p w14:paraId="7B07ADF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Trong lĩnh vực nông nghiệp, Chủ tịch Hồ Chí Minh nêu rõ: </w:t>
      </w:r>
    </w:p>
    <w:p w14:paraId="3CF4480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Trong công cuộc xây dựng nước nhà, Chính phủ trông mong vào nông dân, trông cậy vào nông nghiệp một phần lớn. Nông dân ta giàu thì nước ta giàu. Nông nghiệp ta thịnh thì nước ta thịnh. Nông dân muốn giàu, nông nghiệp muốn thịnh, thì cần phải có hợp tác xã. </w:t>
      </w:r>
    </w:p>
    <w:p w14:paraId="45CDC94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Trong lĩnh vực công nghiệp, theo Người: </w:t>
      </w:r>
    </w:p>
    <w:p w14:paraId="7598C92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Muốn tiến lên CNXH thì phải phát triển công nghiệp nhưng đồng thời cũng phải phát triển nông nghiệp, vì hai ngành đó khăng khít với nhau. Nếu ngành công nghiệp phát triển mà ngành nông nghiệp không phát triển thì khập khễnh như người một chân. </w:t>
      </w:r>
    </w:p>
    <w:p w14:paraId="30151AF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4. Phát huy tối đa nội lực dân tộc, tranh thủ ngoại lực, có chính sách mở cửa, thu hút đầu tư nước ngoài </w:t>
      </w:r>
    </w:p>
    <w:p w14:paraId="02D3589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Sau ngày nền độc lập ra đời, Chủ tịch Hồ Chí Minh khẳng định: “</w:t>
      </w:r>
      <w:r>
        <w:rPr>
          <w:rFonts w:hint="default" w:ascii="Times New Roman" w:hAnsi="Times New Roman" w:eastAsia="TimesNewRomanPS-ItalicMT" w:cs="Times New Roman"/>
          <w:i/>
          <w:iCs/>
          <w:color w:val="000000"/>
          <w:kern w:val="0"/>
          <w:sz w:val="28"/>
          <w:szCs w:val="28"/>
          <w:lang w:val="en-US" w:eastAsia="zh-CN" w:bidi="ar"/>
        </w:rPr>
        <w:t xml:space="preserve">Từ lúc </w:t>
      </w:r>
    </w:p>
    <w:p w14:paraId="326F22D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giành quyền độc lập đến nay, xứ Việt Nam ta vẫn hết sức cố gắng để một mặt yên nội trị, một mặt gây thực lực chống xâm lăng và tranh thủ ngoại giao được thắng lợi”. </w:t>
      </w:r>
      <w:r>
        <w:rPr>
          <w:rFonts w:hint="default" w:ascii="Times New Roman" w:hAnsi="Times New Roman" w:eastAsia="SimSun" w:cs="Times New Roman"/>
          <w:color w:val="000000"/>
          <w:kern w:val="0"/>
          <w:sz w:val="28"/>
          <w:szCs w:val="28"/>
          <w:lang w:val="en-US" w:eastAsia="zh-CN" w:bidi="ar"/>
        </w:rPr>
        <w:t xml:space="preserve">Điều này đã nói lên tinh thần là sự phát huy tối đa các nguồn lực bên trong, tranh thủ nguồn lực bên ngoài. </w:t>
      </w:r>
    </w:p>
    <w:p w14:paraId="4E09BFD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 Người tuyên bố: </w:t>
      </w:r>
      <w:r>
        <w:rPr>
          <w:rFonts w:hint="default" w:ascii="Times New Roman" w:hAnsi="Times New Roman" w:eastAsia="TimesNewRomanPS-ItalicMT" w:cs="Times New Roman"/>
          <w:i/>
          <w:iCs/>
          <w:color w:val="000000"/>
          <w:kern w:val="0"/>
          <w:sz w:val="28"/>
          <w:szCs w:val="28"/>
          <w:lang w:val="en-US" w:eastAsia="zh-CN" w:bidi="ar"/>
        </w:rPr>
        <w:t xml:space="preserve">“Đối với các nước dân chủ, nước Việt Nam sẵn sàng thực thi chính sách mở cửa và hợp tác trong mọi lĩnh vực.” “Nước Việt Nam dành sự tiếp nhận thuận lợi cho đầu tư của các nhà tư bản, nhà kỹ thuật nước ngoài trong tất cả các ngành kỹ nghệ của mình.” </w:t>
      </w:r>
    </w:p>
    <w:p w14:paraId="2591BC8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5. Luôn xuất phát từ hoàn cảnh cụ thể của đất nước, vận dụng sáng tạo lý luận vào thực tiễn để đưa ra những quan điểm, chủ trương phù hợp; không giáo điều, máy móc trong học tập kinh nghiệm của các nước khác </w:t>
      </w:r>
      <w:r>
        <w:rPr>
          <w:rFonts w:hint="default" w:ascii="Times New Roman" w:hAnsi="Times New Roman" w:eastAsia="Helvetica" w:cs="Times New Roman"/>
          <w:color w:val="000000"/>
          <w:kern w:val="0"/>
          <w:sz w:val="28"/>
          <w:szCs w:val="28"/>
          <w:lang w:val="en-US" w:eastAsia="zh-CN" w:bidi="ar"/>
        </w:rPr>
        <w:t xml:space="preserve"> </w:t>
      </w:r>
    </w:p>
    <w:p w14:paraId="2B68315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Người cho rằng: </w:t>
      </w:r>
    </w:p>
    <w:p w14:paraId="3C28826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ItalicMT" w:cs="Times New Roman"/>
          <w:i/>
          <w:iCs/>
          <w:color w:val="000000"/>
          <w:kern w:val="0"/>
          <w:sz w:val="28"/>
          <w:szCs w:val="28"/>
          <w:lang w:val="en-US" w:eastAsia="zh-CN" w:bidi="ar"/>
        </w:rPr>
        <w:t xml:space="preserve">Chúng ta phải học tập kinh nghiệm các nước anh em và áp dụng những kinh nghiệm ấy một cách sáng tạo. Chúng ta phải nâng cao sự tu dưỡng về chủ nghĩa Mác – Lênin để dùng lập trường, quan điểm, phương pháp chủ nghĩa Mác – Lênin mà tổng kết những kinh nghiệm của Đảng ta, phân tích một cách đúng đắn những đặc điểm của nước ta. Có như thế, chúng ta mới có thể dần dần hiểu được quy luật phát triển của cách mạng Việt Nam, định ra được những đường lối, phương châm, bước đi cụ thể của cách mạng XHCN thích hợp với tình hình nước ta. </w:t>
      </w:r>
    </w:p>
    <w:p w14:paraId="2AF20E46">
      <w:pPr>
        <w:keepNext w:val="0"/>
        <w:keepLines w:val="0"/>
        <w:widowControl/>
        <w:suppressLineNumbers w:val="0"/>
        <w:jc w:val="left"/>
        <w:rPr>
          <w:rFonts w:hint="default" w:ascii="Times New Roman" w:hAnsi="Times New Roman" w:eastAsia="TimesNewRomanPS-BoldMT" w:cs="Times New Roman"/>
          <w:b/>
          <w:bCs/>
          <w:color w:val="000000"/>
          <w:kern w:val="0"/>
          <w:sz w:val="28"/>
          <w:szCs w:val="28"/>
          <w:lang w:val="en-US" w:eastAsia="zh-CN" w:bidi="ar"/>
        </w:rPr>
      </w:pPr>
      <w:r>
        <w:rPr>
          <w:rFonts w:hint="default" w:ascii="Times New Roman" w:hAnsi="Times New Roman" w:eastAsia="TimesNewRomanPS-BoldMT" w:cs="Times New Roman"/>
          <w:b/>
          <w:bCs/>
          <w:color w:val="000000"/>
          <w:kern w:val="0"/>
          <w:sz w:val="28"/>
          <w:szCs w:val="28"/>
          <w:lang w:val="en-US" w:eastAsia="zh-CN" w:bidi="ar"/>
        </w:rPr>
        <w:t xml:space="preserve">VẬN DỤNG BẢN THÂN: </w:t>
      </w:r>
    </w:p>
    <w:p w14:paraId="48051B1F">
      <w:pPr>
        <w:keepNext w:val="0"/>
        <w:keepLines w:val="0"/>
        <w:widowControl/>
        <w:suppressLineNumbers w:val="0"/>
        <w:jc w:val="left"/>
        <w:rPr>
          <w:rFonts w:hint="default" w:ascii="Times New Roman" w:hAnsi="Times New Roman" w:cs="Times New Roman"/>
          <w:sz w:val="28"/>
          <w:szCs w:val="28"/>
        </w:rPr>
      </w:pPr>
      <w:bookmarkStart w:id="0" w:name="_GoBack"/>
      <w:bookmarkEnd w:id="0"/>
      <w:r>
        <w:rPr>
          <w:rFonts w:hint="default" w:ascii="Times New Roman" w:hAnsi="Times New Roman" w:eastAsia="TimesNewRomanPS-BoldMT" w:cs="Times New Roman"/>
          <w:b/>
          <w:bCs/>
          <w:color w:val="000000"/>
          <w:kern w:val="0"/>
          <w:sz w:val="28"/>
          <w:szCs w:val="28"/>
          <w:lang w:val="en-US" w:eastAsia="zh-CN" w:bidi="ar"/>
        </w:rPr>
        <w:t xml:space="preserve">Câu 3: Hãy trình bày một số giải pháp đẩy mạnh học tập và làm theo tư  tưởng, phong cách HCM về ý chí tự lực, tự cường và khát vọng phát triển đât  nước phồn vinh, hạnh phúc? Liên hệ thực tiễn bản thân? </w:t>
      </w:r>
    </w:p>
    <w:p w14:paraId="7FA7D2F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Để việc học tập và làm theo tư tưởng, đạo đức, phong cách HCM trong thời gian  tới đi vào chiều sâu, chất lượng, thiết thực, cần nghiên cứu, thực hiện hiệu quả giải pháp sau: </w:t>
      </w:r>
    </w:p>
    <w:p w14:paraId="42D9E51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nhất</w:t>
      </w:r>
      <w:r>
        <w:rPr>
          <w:rFonts w:hint="default" w:ascii="Times New Roman" w:hAnsi="Times New Roman" w:eastAsia="SimSun" w:cs="Times New Roman"/>
          <w:color w:val="000000"/>
          <w:kern w:val="0"/>
          <w:sz w:val="28"/>
          <w:szCs w:val="28"/>
          <w:lang w:val="en-US" w:eastAsia="zh-CN" w:bidi="ar"/>
        </w:rPr>
        <w:t xml:space="preserve">, cần nhận thức sâu sắc, thấm nhuần tư tưởng, đạo đức, phong cách HCM. Coi đây là công việc thường xuyên, không thể thiếu đồi với mỗi cán bộ đoàn, đảng viên, sinh viên. </w:t>
      </w:r>
    </w:p>
    <w:p w14:paraId="09B223A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hai</w:t>
      </w:r>
      <w:r>
        <w:rPr>
          <w:rFonts w:hint="default" w:ascii="Times New Roman" w:hAnsi="Times New Roman" w:eastAsia="SimSun" w:cs="Times New Roman"/>
          <w:color w:val="000000"/>
          <w:kern w:val="0"/>
          <w:sz w:val="28"/>
          <w:szCs w:val="28"/>
          <w:lang w:val="en-US" w:eastAsia="zh-CN" w:bidi="ar"/>
        </w:rPr>
        <w:t xml:space="preserve">, các cấp ủy đảng, chính quyền, đoàn thể đưa nội dung làm theo tư tưởng, đạo đức, phong cách HCM vào chương trình, kế hoạch hành động thực hiện nghị quyết của đảng bộ cấp mình, gắn với nhiệm vụ chính trị. </w:t>
      </w:r>
    </w:p>
    <w:p w14:paraId="42A80883">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ba,</w:t>
      </w:r>
      <w:r>
        <w:rPr>
          <w:rFonts w:hint="default" w:ascii="Times New Roman" w:hAnsi="Times New Roman" w:eastAsia="SimSun" w:cs="Times New Roman"/>
          <w:color w:val="000000"/>
          <w:kern w:val="0"/>
          <w:sz w:val="28"/>
          <w:szCs w:val="28"/>
          <w:lang w:val="en-US" w:eastAsia="zh-CN" w:bidi="ar"/>
        </w:rPr>
        <w:t xml:space="preserve"> đẩy mạnh tuyên truyền, vận động quần chúng nhan dân tham gia các phong trào thi đua yêu nước, lôi cuốn sự vào cuộc của toàn xã hội. </w:t>
      </w:r>
    </w:p>
    <w:p w14:paraId="5E9D1F01">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color w:val="000000"/>
          <w:kern w:val="0"/>
          <w:sz w:val="28"/>
          <w:szCs w:val="28"/>
          <w:lang w:val="en-US" w:eastAsia="zh-CN" w:bidi="ar"/>
        </w:rPr>
        <w:t xml:space="preserve">Nghiên cứu tổ chức cuộc vận động “ Toàn Đảng, toàn dân khơi dậy khát vọng phát triển đất nước” , với quyết tâm “ sánh vai với các cường quốc” như mong ước của Chủ tịch HCM. </w:t>
      </w:r>
    </w:p>
    <w:p w14:paraId="0FEBCA6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tư</w:t>
      </w:r>
      <w:r>
        <w:rPr>
          <w:rFonts w:hint="default" w:ascii="Times New Roman" w:hAnsi="Times New Roman" w:eastAsia="SimSun" w:cs="Times New Roman"/>
          <w:color w:val="000000"/>
          <w:kern w:val="0"/>
          <w:sz w:val="28"/>
          <w:szCs w:val="28"/>
          <w:lang w:val="en-US" w:eastAsia="zh-CN" w:bidi="ar"/>
        </w:rPr>
        <w:t xml:space="preserve">, nếu cao trách nhiệm nêu gương trong học tập và làm theo tư tưởng, đạo đức, phong cách HCM về ý chí, tự lực, tự cường của dân tộc, khát vọng phát triển đất nước phồn vinh trong cán bộ, đảng viên, nhất là nguòie đứng đầu. </w:t>
      </w:r>
    </w:p>
    <w:p w14:paraId="301A277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năm</w:t>
      </w:r>
      <w:r>
        <w:rPr>
          <w:rFonts w:hint="default" w:ascii="Times New Roman" w:hAnsi="Times New Roman" w:eastAsia="SimSun" w:cs="Times New Roman"/>
          <w:color w:val="000000"/>
          <w:kern w:val="0"/>
          <w:sz w:val="28"/>
          <w:szCs w:val="28"/>
          <w:lang w:val="en-US" w:eastAsia="zh-CN" w:bidi="ar"/>
        </w:rPr>
        <w:t xml:space="preserve">, nghiên cứu, bổ sung, hoàn thiện các chuẩn mực đạo đức cách mạng phù  hợp với điều kiện mới, làm cơ sở cho cán bộ, đảng viên tự giác tu dưỡng, rèn luyện. </w:t>
      </w:r>
    </w:p>
    <w:p w14:paraId="4384A3F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sáu</w:t>
      </w:r>
      <w:r>
        <w:rPr>
          <w:rFonts w:hint="default" w:ascii="Times New Roman" w:hAnsi="Times New Roman" w:eastAsia="SimSun" w:cs="Times New Roman"/>
          <w:color w:val="000000"/>
          <w:kern w:val="0"/>
          <w:sz w:val="28"/>
          <w:szCs w:val="28"/>
          <w:lang w:val="en-US" w:eastAsia="zh-CN" w:bidi="ar"/>
        </w:rPr>
        <w:t xml:space="preserve">, tiếp tục đổi mới ngâng cao chất lượng, hiệu quả việc nghiên cứu, vận dụng và phát triển chủ nghĩa Mác-Lênin, tư tưởng HCM đáp ứng yêu cầu của sự nghiệp xây dựng và bảo vệ Tổ quốc trong tình hình mới. </w:t>
      </w:r>
    </w:p>
    <w:p w14:paraId="62756BB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bảy</w:t>
      </w:r>
      <w:r>
        <w:rPr>
          <w:rFonts w:hint="default" w:ascii="Times New Roman" w:hAnsi="Times New Roman" w:eastAsia="SimSun" w:cs="Times New Roman"/>
          <w:color w:val="000000"/>
          <w:kern w:val="0"/>
          <w:sz w:val="28"/>
          <w:szCs w:val="28"/>
          <w:lang w:val="en-US" w:eastAsia="zh-CN" w:bidi="ar"/>
        </w:rPr>
        <w:t xml:space="preserve">, nâng cao tính khoa học, tính chiến đấu trong đấu tranh phản bác các quan điểm sai trái, thù địch, cơ hội chính trị. </w:t>
      </w:r>
    </w:p>
    <w:p w14:paraId="2A592C9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Thứ tám</w:t>
      </w:r>
      <w:r>
        <w:rPr>
          <w:rFonts w:hint="default" w:ascii="Times New Roman" w:hAnsi="Times New Roman" w:eastAsia="SimSun" w:cs="Times New Roman"/>
          <w:color w:val="000000"/>
          <w:kern w:val="0"/>
          <w:sz w:val="28"/>
          <w:szCs w:val="28"/>
          <w:lang w:val="en-US" w:eastAsia="zh-CN" w:bidi="ar"/>
        </w:rPr>
        <w:t xml:space="preserve">, tăng cường công tác kiểm tra, giám sát việc thực hiện Chỉ thị số 05- CT/TW ngày 15 tháng 5 năm 2016 của Bộ Chính trị về “ Đẩy mạnh học tập và làm theo tư tưởng, đạo đức, phong cách HCM” gắn với thực hiện : Nghị quyết Trung ương 4 ( khóa XI, XII) về “ Tăng cường xây dựng, chỉnh đốn Đảng, ngăn chặn, đẩy lùi sự suy thoái về tư tưởng chính trị, đạo đức, lối sống, những biểu hiện “ tự diễn biến”, “ tự chuyển hóa” trong nội bộ” nhằm cảnh tỉnh, cảnh báo, phát hiện từ sớm, kịp thời ngăn chặn vi phạm kỷ luật Đảng, pháp luật của Nhà nước. </w:t>
      </w:r>
    </w:p>
    <w:p w14:paraId="3916979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TimesNewRomanPS-BoldMT" w:cs="Times New Roman"/>
          <w:b/>
          <w:bCs/>
          <w:color w:val="000000"/>
          <w:kern w:val="0"/>
          <w:sz w:val="28"/>
          <w:szCs w:val="28"/>
          <w:lang w:val="en-US" w:eastAsia="zh-CN" w:bidi="ar"/>
        </w:rPr>
        <w:t xml:space="preserve">Liên hệ thực tiễn: </w:t>
      </w:r>
    </w:p>
    <w:p w14:paraId="77DD9EAA"/>
    <w:p w14:paraId="53C608A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BoldItalic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DejaVuSans">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F4EDE"/>
    <w:rsid w:val="4C6F4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2024-11-05T08:33:00Z</dcterms:created>
  <dc:creator>Phương Lê Hà</dc:creator>
  <cp:lastModifiedBy>Phương Lê Hà</cp:lastModifiedBy>
  <dcterms:modified xsi:type="dcterms:W3CDTF">2024-11-05T08:34:00Z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09B8A7336A24476B85E532FA7C6F4076_11</vt:lpwstr>
  </property>
</Properties>
</file>