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9B1BA" w14:textId="18D3CF8E" w:rsidR="00997383" w:rsidRPr="00997383" w:rsidRDefault="00997383" w:rsidP="00663592">
      <w:pPr>
        <w:pStyle w:val="NoSpacing"/>
        <w:spacing w:before="120" w:after="120" w:line="360" w:lineRule="auto"/>
        <w:jc w:val="both"/>
        <w:rPr>
          <w:rFonts w:ascii="Arial" w:hAnsi="Arial" w:cs="Arial"/>
          <w:sz w:val="24"/>
          <w:szCs w:val="24"/>
        </w:rPr>
      </w:pPr>
      <w:r w:rsidRPr="00997383">
        <w:rPr>
          <w:rFonts w:ascii="Arial" w:hAnsi="Arial" w:cs="Arial"/>
          <w:sz w:val="24"/>
          <w:szCs w:val="24"/>
        </w:rPr>
        <w:t>Nâng cao hiệu quả công tác giảng dạy các môn Lí luận chính trị theo hướng</w:t>
      </w:r>
      <w:r w:rsidRPr="00997383">
        <w:rPr>
          <w:rFonts w:ascii="Arial" w:hAnsi="Arial" w:cs="Arial"/>
          <w:sz w:val="24"/>
          <w:szCs w:val="24"/>
        </w:rPr>
        <w:br/>
        <w:t>chuyển đổi số tại các trung tâm chính trị hiện nay</w:t>
      </w:r>
    </w:p>
    <w:p w14:paraId="0FD865EE" w14:textId="2F6D768C" w:rsidR="00114EC9" w:rsidRPr="00663592" w:rsidRDefault="00DF7609" w:rsidP="00663592">
      <w:pPr>
        <w:pStyle w:val="NoSpacing"/>
        <w:spacing w:before="120" w:after="120" w:line="360" w:lineRule="auto"/>
        <w:jc w:val="both"/>
        <w:rPr>
          <w:rFonts w:ascii="Arial" w:hAnsi="Arial" w:cs="Arial"/>
          <w:sz w:val="24"/>
          <w:szCs w:val="24"/>
        </w:rPr>
      </w:pPr>
      <w:r w:rsidRPr="00663592">
        <w:rPr>
          <w:rFonts w:ascii="Arial" w:hAnsi="Arial" w:cs="Arial"/>
          <w:sz w:val="24"/>
          <w:szCs w:val="24"/>
        </w:rPr>
        <w:t>Công tác giáo dục Lí luận chính trị cho cán bộ, đảng viên giữ vai trò đặc biệt quan trọng trong công tác tư tưởng của Đảng nhằm góp phần vào việc xây dựng và cũng cố niềm tin của cán bộ, đảng viên và nhân dân vào sự lãnh đạo của Đảng Cộng sản Việt Nam. Hiện nay, trước xu thế hội nhập, phát triển của thế giới, chuyển đổi số đặt ra vấn đề làm thế nào để thực hiện có hiệu quả công tác giáo dục nói chung và giáo dục lí luận chính trị nói riêng. Tác giả nghiên cứu, đề xuất các giải pháp ứng dụng công nghệ thông tin, chuyển đổi số trong giảng dạy Lí luận chính trị tại các trung tâm chính trị ở Thành phố Hồ Chí Minh cho cán bộ, đảng viên, học viên nhằm mang lại chất lượng và hiệu quả thiết</w:t>
      </w:r>
      <w:r w:rsidRPr="00663592">
        <w:rPr>
          <w:rFonts w:ascii="Arial" w:hAnsi="Arial" w:cs="Arial"/>
          <w:sz w:val="24"/>
          <w:szCs w:val="24"/>
        </w:rPr>
        <w:br/>
        <w:t>thực. Trong bài viết này, tác giả phân tích cơ sở lí luận và thực tiễn về tình hình giáo dục Lí luận chính trị từ đó đề xuất các giải pháp nhằm thực hiện có hiệu quả và đi vào chiều sâu đối với công tác giáo dục về Lí luận chính trị theo hướng chuyển đổi số hiện nay.</w:t>
      </w:r>
    </w:p>
    <w:p w14:paraId="07F8844F" w14:textId="67EE8242" w:rsidR="001966A8" w:rsidRPr="00663592" w:rsidRDefault="003A59C0" w:rsidP="00663592">
      <w:pPr>
        <w:pStyle w:val="NoSpacing"/>
        <w:spacing w:before="120" w:after="120" w:line="360" w:lineRule="auto"/>
        <w:jc w:val="both"/>
        <w:rPr>
          <w:rFonts w:ascii="Arial" w:hAnsi="Arial" w:cs="Arial"/>
          <w:sz w:val="24"/>
          <w:szCs w:val="24"/>
        </w:rPr>
      </w:pPr>
      <w:r w:rsidRPr="00663592">
        <w:rPr>
          <w:rFonts w:ascii="Arial" w:hAnsi="Arial" w:cs="Arial"/>
          <w:sz w:val="24"/>
          <w:szCs w:val="24"/>
        </w:rPr>
        <w:t>Quá trình ứng dụng công nghệ thông tin và</w:t>
      </w:r>
      <w:r w:rsidR="00BB772D" w:rsidRPr="00663592">
        <w:rPr>
          <w:rFonts w:ascii="Arial" w:hAnsi="Arial" w:cs="Arial"/>
          <w:sz w:val="24"/>
          <w:szCs w:val="24"/>
        </w:rPr>
        <w:t xml:space="preserve"> </w:t>
      </w:r>
      <w:r w:rsidRPr="00663592">
        <w:rPr>
          <w:rFonts w:ascii="Arial" w:hAnsi="Arial" w:cs="Arial"/>
          <w:sz w:val="24"/>
          <w:szCs w:val="24"/>
        </w:rPr>
        <w:t>chuyển đổi số có vai trò đặc biệt quan trọng trong</w:t>
      </w:r>
      <w:r w:rsidR="00BB772D" w:rsidRPr="00663592">
        <w:rPr>
          <w:rFonts w:ascii="Arial" w:hAnsi="Arial" w:cs="Arial"/>
          <w:sz w:val="24"/>
          <w:szCs w:val="24"/>
        </w:rPr>
        <w:t xml:space="preserve"> </w:t>
      </w:r>
      <w:r w:rsidRPr="00663592">
        <w:rPr>
          <w:rFonts w:ascii="Arial" w:hAnsi="Arial" w:cs="Arial"/>
          <w:sz w:val="24"/>
          <w:szCs w:val="24"/>
        </w:rPr>
        <w:t>sự phát triển của Việt Nam hiện nay. Trong các giải</w:t>
      </w:r>
      <w:r w:rsidR="00BB772D" w:rsidRPr="00663592">
        <w:rPr>
          <w:rFonts w:ascii="Arial" w:hAnsi="Arial" w:cs="Arial"/>
          <w:sz w:val="24"/>
          <w:szCs w:val="24"/>
        </w:rPr>
        <w:t xml:space="preserve"> </w:t>
      </w:r>
      <w:r w:rsidRPr="00663592">
        <w:rPr>
          <w:rFonts w:ascii="Arial" w:hAnsi="Arial" w:cs="Arial"/>
          <w:sz w:val="24"/>
          <w:szCs w:val="24"/>
        </w:rPr>
        <w:t>pháp nhằm thúc đẩy ứng dụng công nghệ thông tin</w:t>
      </w:r>
      <w:r w:rsidR="00BB772D" w:rsidRPr="00663592">
        <w:rPr>
          <w:rFonts w:ascii="Arial" w:hAnsi="Arial" w:cs="Arial"/>
          <w:sz w:val="24"/>
          <w:szCs w:val="24"/>
        </w:rPr>
        <w:t xml:space="preserve"> </w:t>
      </w:r>
      <w:r w:rsidRPr="00663592">
        <w:rPr>
          <w:rFonts w:ascii="Arial" w:hAnsi="Arial" w:cs="Arial"/>
          <w:sz w:val="24"/>
          <w:szCs w:val="24"/>
        </w:rPr>
        <w:t>và chuyển đổi số, Thủ tướng Chính phủ đã kí ban</w:t>
      </w:r>
      <w:r w:rsidR="00BB772D" w:rsidRPr="00663592">
        <w:rPr>
          <w:rFonts w:ascii="Arial" w:hAnsi="Arial" w:cs="Arial"/>
          <w:sz w:val="24"/>
          <w:szCs w:val="24"/>
        </w:rPr>
        <w:t xml:space="preserve"> </w:t>
      </w:r>
      <w:r w:rsidRPr="00663592">
        <w:rPr>
          <w:rFonts w:ascii="Arial" w:hAnsi="Arial" w:cs="Arial"/>
          <w:sz w:val="24"/>
          <w:szCs w:val="24"/>
        </w:rPr>
        <w:t>hành Quyết định số 749 phê duyệt “Chương trình</w:t>
      </w:r>
      <w:r w:rsidR="00BB772D" w:rsidRPr="00663592">
        <w:rPr>
          <w:rFonts w:ascii="Arial" w:hAnsi="Arial" w:cs="Arial"/>
          <w:sz w:val="24"/>
          <w:szCs w:val="24"/>
        </w:rPr>
        <w:t xml:space="preserve"> </w:t>
      </w:r>
      <w:r w:rsidRPr="00663592">
        <w:rPr>
          <w:rFonts w:ascii="Arial" w:hAnsi="Arial" w:cs="Arial"/>
          <w:sz w:val="24"/>
          <w:szCs w:val="24"/>
        </w:rPr>
        <w:t>Chuyển đổi số quốc gia đến năm 2025, định hướng</w:t>
      </w:r>
      <w:r w:rsidR="00BB772D" w:rsidRPr="00663592">
        <w:rPr>
          <w:rFonts w:ascii="Arial" w:hAnsi="Arial" w:cs="Arial"/>
          <w:sz w:val="24"/>
          <w:szCs w:val="24"/>
        </w:rPr>
        <w:t xml:space="preserve"> </w:t>
      </w:r>
      <w:r w:rsidRPr="00663592">
        <w:rPr>
          <w:rFonts w:ascii="Arial" w:hAnsi="Arial" w:cs="Arial"/>
          <w:sz w:val="24"/>
          <w:szCs w:val="24"/>
        </w:rPr>
        <w:t>đến năm 2030”, trong đó xác định Giáo dục là một</w:t>
      </w:r>
      <w:r w:rsidR="00BB772D" w:rsidRPr="00663592">
        <w:rPr>
          <w:rFonts w:ascii="Arial" w:hAnsi="Arial" w:cs="Arial"/>
          <w:sz w:val="24"/>
          <w:szCs w:val="24"/>
        </w:rPr>
        <w:t xml:space="preserve"> </w:t>
      </w:r>
      <w:r w:rsidRPr="00663592">
        <w:rPr>
          <w:rFonts w:ascii="Arial" w:hAnsi="Arial" w:cs="Arial"/>
          <w:sz w:val="24"/>
          <w:szCs w:val="24"/>
        </w:rPr>
        <w:t>trong tám lĩnh vực cần được ưu tiên thực hiện chuyển</w:t>
      </w:r>
      <w:r w:rsidR="00BB772D" w:rsidRPr="00663592">
        <w:rPr>
          <w:rFonts w:ascii="Arial" w:hAnsi="Arial" w:cs="Arial"/>
          <w:sz w:val="24"/>
          <w:szCs w:val="24"/>
        </w:rPr>
        <w:t xml:space="preserve"> </w:t>
      </w:r>
      <w:r w:rsidRPr="00663592">
        <w:rPr>
          <w:rFonts w:ascii="Arial" w:hAnsi="Arial" w:cs="Arial"/>
          <w:sz w:val="24"/>
          <w:szCs w:val="24"/>
        </w:rPr>
        <w:t>đổi số trước tiên. Thực hiện quyết định chuyển</w:t>
      </w:r>
      <w:r w:rsidR="00BB772D" w:rsidRPr="00663592">
        <w:rPr>
          <w:rFonts w:ascii="Arial" w:hAnsi="Arial" w:cs="Arial"/>
          <w:sz w:val="24"/>
          <w:szCs w:val="24"/>
        </w:rPr>
        <w:t xml:space="preserve"> </w:t>
      </w:r>
      <w:r w:rsidRPr="00663592">
        <w:rPr>
          <w:rFonts w:ascii="Arial" w:hAnsi="Arial" w:cs="Arial"/>
          <w:sz w:val="24"/>
          <w:szCs w:val="24"/>
        </w:rPr>
        <w:t>đổi số quốc gia đặt ra yêu cầu đòi hỏi cơ sở giáo dục</w:t>
      </w:r>
      <w:r w:rsidR="00BB772D" w:rsidRPr="00663592">
        <w:rPr>
          <w:rFonts w:ascii="Arial" w:hAnsi="Arial" w:cs="Arial"/>
          <w:sz w:val="24"/>
          <w:szCs w:val="24"/>
        </w:rPr>
        <w:t xml:space="preserve"> </w:t>
      </w:r>
      <w:r w:rsidRPr="00663592">
        <w:rPr>
          <w:rFonts w:ascii="Arial" w:hAnsi="Arial" w:cs="Arial"/>
          <w:sz w:val="24"/>
          <w:szCs w:val="24"/>
        </w:rPr>
        <w:t>trong hệ thống giáo dục quốc dân nói chung và các</w:t>
      </w:r>
      <w:r w:rsidR="00BB772D" w:rsidRPr="00663592">
        <w:rPr>
          <w:rFonts w:ascii="Arial" w:hAnsi="Arial" w:cs="Arial"/>
          <w:sz w:val="24"/>
          <w:szCs w:val="24"/>
        </w:rPr>
        <w:t xml:space="preserve"> </w:t>
      </w:r>
      <w:r w:rsidRPr="00663592">
        <w:rPr>
          <w:rFonts w:ascii="Arial" w:hAnsi="Arial" w:cs="Arial"/>
          <w:sz w:val="24"/>
          <w:szCs w:val="24"/>
        </w:rPr>
        <w:t>cơ sở giáo dục về Lí luận chính trị nói riêng, trong</w:t>
      </w:r>
      <w:r w:rsidR="00BB772D" w:rsidRPr="00663592">
        <w:rPr>
          <w:rFonts w:ascii="Arial" w:hAnsi="Arial" w:cs="Arial"/>
          <w:sz w:val="24"/>
          <w:szCs w:val="24"/>
        </w:rPr>
        <w:t xml:space="preserve"> </w:t>
      </w:r>
      <w:r w:rsidRPr="00663592">
        <w:rPr>
          <w:rFonts w:ascii="Arial" w:hAnsi="Arial" w:cs="Arial"/>
          <w:sz w:val="24"/>
          <w:szCs w:val="24"/>
        </w:rPr>
        <w:t>đó có trung tâm chính trị quận, huyện cần phải đẩy</w:t>
      </w:r>
      <w:r w:rsidR="00BB772D" w:rsidRPr="00663592">
        <w:rPr>
          <w:rFonts w:ascii="Arial" w:hAnsi="Arial" w:cs="Arial"/>
          <w:sz w:val="24"/>
          <w:szCs w:val="24"/>
        </w:rPr>
        <w:t xml:space="preserve"> </w:t>
      </w:r>
      <w:r w:rsidRPr="00663592">
        <w:rPr>
          <w:rFonts w:ascii="Arial" w:hAnsi="Arial" w:cs="Arial"/>
          <w:sz w:val="24"/>
          <w:szCs w:val="24"/>
        </w:rPr>
        <w:t>mạnh việc thực hiện chuyển đổi số trong giáo dục</w:t>
      </w:r>
      <w:r w:rsidR="00BB772D" w:rsidRPr="00663592">
        <w:rPr>
          <w:rFonts w:ascii="Arial" w:hAnsi="Arial" w:cs="Arial"/>
          <w:sz w:val="24"/>
          <w:szCs w:val="24"/>
        </w:rPr>
        <w:t xml:space="preserve"> </w:t>
      </w:r>
      <w:r w:rsidRPr="00663592">
        <w:rPr>
          <w:rFonts w:ascii="Arial" w:hAnsi="Arial" w:cs="Arial"/>
          <w:sz w:val="24"/>
          <w:szCs w:val="24"/>
        </w:rPr>
        <w:t>để đáp ứng yêu cầu thực tiễn đặt ra nhằm góp phần</w:t>
      </w:r>
      <w:r w:rsidR="00BB772D" w:rsidRPr="00663592">
        <w:rPr>
          <w:rFonts w:ascii="Arial" w:hAnsi="Arial" w:cs="Arial"/>
          <w:sz w:val="24"/>
          <w:szCs w:val="24"/>
        </w:rPr>
        <w:t xml:space="preserve"> </w:t>
      </w:r>
      <w:r w:rsidRPr="00663592">
        <w:rPr>
          <w:rFonts w:ascii="Arial" w:hAnsi="Arial" w:cs="Arial"/>
          <w:sz w:val="24"/>
          <w:szCs w:val="24"/>
        </w:rPr>
        <w:t>xây dựng nguồn nhân lực chất lượng cao cho đất</w:t>
      </w:r>
      <w:r w:rsidR="00BB772D" w:rsidRPr="00663592">
        <w:rPr>
          <w:rFonts w:ascii="Arial" w:hAnsi="Arial" w:cs="Arial"/>
          <w:sz w:val="24"/>
          <w:szCs w:val="24"/>
        </w:rPr>
        <w:t xml:space="preserve"> nước. </w:t>
      </w:r>
      <w:r w:rsidR="001966A8" w:rsidRPr="00663592">
        <w:rPr>
          <w:rFonts w:ascii="Arial" w:hAnsi="Arial" w:cs="Arial"/>
          <w:sz w:val="24"/>
          <w:szCs w:val="24"/>
        </w:rPr>
        <w:t xml:space="preserve">Thông qua ứng dụng công nghệ thông tin và chuyển đổi số trong việc giáo dục Lí luận chính trị cho cán bộ đảng viên mang lại nhiều hiệu quả tích cực nếu công tác xây dựng kế hoạch, triển khai thí điểm được diễn ra nghiêm túc, triển khai đảm bảo an toàn, an ninh và bảo mật trên nền tảng công nghệ số. Cụ thể, nếu như khi chưa có công nghệ thông tin và chuyển đổi số thì giảng viên giảng dạy các bộ môn Lí luận chính trị thường truyền tải nội dung kiến thức trực tiếp trên lớp, thông qua hình thức thuyết giảng, trình bày, thường là trình bày một chiều, đôi khi ít tương tác giữa người dạy và người học, người học chủ yếu </w:t>
      </w:r>
      <w:r w:rsidR="001966A8" w:rsidRPr="00663592">
        <w:rPr>
          <w:rFonts w:ascii="Arial" w:hAnsi="Arial" w:cs="Arial"/>
          <w:sz w:val="24"/>
          <w:szCs w:val="24"/>
        </w:rPr>
        <w:lastRenderedPageBreak/>
        <w:t>nghiên cứu giáo trình, nghe giảng để có thể lĩnh hội và chiếm lĩnh tri thức. Từ khi ứng dụng công nghệ thông tin vào việc soạn giảng các nội dung giảng dạy về Lí luận chính trị, điều này góp phần làm sinh động hơn trong phần trình bày của giảng viên. Khi đó, người học vừa có thể nghe giảng vừa có thể xem phần trình bày kèm theo hình ảnh, tư liệu được truyền tải thông qua bài giảng sinh động hơn. Hiện nay, việc ứng dụng công nghệ thông tin vào giảng dạy các môn Lí luận chính trị là rất cần thiết. Tuy vậy, nhận thấy rằng việc này chưa đáp ứng được hoàn toàn về yêu cầu chuyển đổi số. Việc giảng dạy các môn học này hiện nay chủ yếu diễn ra bằng hình thức học tập trực tiếp. Các hình thức học trực tuyến, từ xa qua các bài giảng về Lí luận chính trị theo hình thức biên tập bằng tư liệu có tương tác còn hạn chế. Điều này phần nào gây khó khăn cho đối tượng người học về thời gian, thời lượng nghiên cứu, khó có thể nghiên cứu sâu vào các nội dung Lí luận chính trị được truyền tải. Xuất phát từ những yêu cầu bức thiết trên có thể đánh giá chuyển đổi số trong giáo dục hiện nay có vai trò và ý nghĩa đặc biệt quan trọng nhằm tạo ra nhiều cơ hội và giá trị mới trong việc giảng dạy cho giảng viên, giáo viên và tiếp cận kiến thức cho học viên, tạo điều kiện thuận lợi về thời gian tiếp cận kiến thức một cách dễ dàng thông qua hình thức kết hợp vừa học tập, vừa tự nghiên cứu nhằm phát huy tối đa về phẩm chất, năng lực cho người học, tạo điều kiện</w:t>
      </w:r>
      <w:r w:rsidR="00663592" w:rsidRPr="00663592">
        <w:rPr>
          <w:rFonts w:ascii="Arial" w:hAnsi="Arial" w:cs="Arial"/>
          <w:sz w:val="24"/>
          <w:szCs w:val="24"/>
        </w:rPr>
        <w:t xml:space="preserve"> </w:t>
      </w:r>
      <w:r w:rsidR="001966A8" w:rsidRPr="00663592">
        <w:rPr>
          <w:rFonts w:ascii="Arial" w:hAnsi="Arial" w:cs="Arial"/>
          <w:sz w:val="24"/>
          <w:szCs w:val="24"/>
        </w:rPr>
        <w:t>cho mỗi học viên có cơ hội tự học tập, nghiên cứu và</w:t>
      </w:r>
      <w:r w:rsidR="00663592" w:rsidRPr="00663592">
        <w:rPr>
          <w:rFonts w:ascii="Arial" w:hAnsi="Arial" w:cs="Arial"/>
          <w:sz w:val="24"/>
          <w:szCs w:val="24"/>
        </w:rPr>
        <w:t xml:space="preserve"> </w:t>
      </w:r>
      <w:r w:rsidR="001966A8" w:rsidRPr="00663592">
        <w:rPr>
          <w:rFonts w:ascii="Arial" w:hAnsi="Arial" w:cs="Arial"/>
          <w:sz w:val="24"/>
          <w:szCs w:val="24"/>
        </w:rPr>
        <w:t>trao dồi về trình độ chuyên môn nghiệp vụ, phẩm</w:t>
      </w:r>
      <w:r w:rsidR="00663592" w:rsidRPr="00663592">
        <w:rPr>
          <w:rFonts w:ascii="Arial" w:hAnsi="Arial" w:cs="Arial"/>
          <w:sz w:val="24"/>
          <w:szCs w:val="24"/>
        </w:rPr>
        <w:t xml:space="preserve"> </w:t>
      </w:r>
      <w:r w:rsidR="001966A8" w:rsidRPr="00663592">
        <w:rPr>
          <w:rFonts w:ascii="Arial" w:hAnsi="Arial" w:cs="Arial"/>
          <w:sz w:val="24"/>
          <w:szCs w:val="24"/>
        </w:rPr>
        <w:t>chất chính trị, đạo đức lối sống,…</w:t>
      </w:r>
      <w:r w:rsidR="00663592" w:rsidRPr="00663592">
        <w:rPr>
          <w:rFonts w:ascii="Arial" w:hAnsi="Arial" w:cs="Arial"/>
          <w:sz w:val="24"/>
          <w:szCs w:val="24"/>
        </w:rPr>
        <w:t xml:space="preserve"> </w:t>
      </w:r>
      <w:r w:rsidR="001966A8" w:rsidRPr="00663592">
        <w:rPr>
          <w:rFonts w:ascii="Arial" w:hAnsi="Arial" w:cs="Arial"/>
          <w:sz w:val="24"/>
          <w:szCs w:val="24"/>
        </w:rPr>
        <w:t>Ngày nay, với</w:t>
      </w:r>
      <w:r w:rsidR="00663592" w:rsidRPr="00663592">
        <w:rPr>
          <w:rFonts w:ascii="Arial" w:hAnsi="Arial" w:cs="Arial"/>
          <w:sz w:val="24"/>
          <w:szCs w:val="24"/>
        </w:rPr>
        <w:t xml:space="preserve"> </w:t>
      </w:r>
      <w:r w:rsidR="001966A8" w:rsidRPr="00663592">
        <w:rPr>
          <w:rFonts w:ascii="Arial" w:hAnsi="Arial" w:cs="Arial"/>
          <w:sz w:val="24"/>
          <w:szCs w:val="24"/>
        </w:rPr>
        <w:t>sự phát triển của công nghệ thông tin, các nền tảng</w:t>
      </w:r>
      <w:r w:rsidR="00663592" w:rsidRPr="00663592">
        <w:rPr>
          <w:rFonts w:ascii="Arial" w:hAnsi="Arial" w:cs="Arial"/>
          <w:sz w:val="24"/>
          <w:szCs w:val="24"/>
        </w:rPr>
        <w:t xml:space="preserve"> </w:t>
      </w:r>
      <w:r w:rsidR="001966A8" w:rsidRPr="00663592">
        <w:rPr>
          <w:rFonts w:ascii="Arial" w:hAnsi="Arial" w:cs="Arial"/>
          <w:sz w:val="24"/>
          <w:szCs w:val="24"/>
        </w:rPr>
        <w:t>công nghệ như mạng</w:t>
      </w:r>
      <w:r w:rsidR="00663592" w:rsidRPr="00663592">
        <w:rPr>
          <w:rFonts w:ascii="Arial" w:hAnsi="Arial" w:cs="Arial"/>
          <w:sz w:val="24"/>
          <w:szCs w:val="24"/>
        </w:rPr>
        <w:t xml:space="preserve"> </w:t>
      </w:r>
      <w:r w:rsidR="001966A8" w:rsidRPr="00663592">
        <w:rPr>
          <w:rFonts w:ascii="Arial" w:hAnsi="Arial" w:cs="Arial"/>
          <w:sz w:val="24"/>
          <w:szCs w:val="24"/>
        </w:rPr>
        <w:t>xã hội, các ứng dụng học tập</w:t>
      </w:r>
      <w:r w:rsidR="00663592" w:rsidRPr="00663592">
        <w:rPr>
          <w:rFonts w:ascii="Arial" w:hAnsi="Arial" w:cs="Arial"/>
          <w:sz w:val="24"/>
          <w:szCs w:val="24"/>
        </w:rPr>
        <w:t xml:space="preserve"> </w:t>
      </w:r>
      <w:r w:rsidR="001966A8" w:rsidRPr="00663592">
        <w:rPr>
          <w:rFonts w:ascii="Arial" w:hAnsi="Arial" w:cs="Arial"/>
          <w:sz w:val="24"/>
          <w:szCs w:val="24"/>
        </w:rPr>
        <w:t>trực tuyến, dữ liệu điện toán đám mây,… góp phần</w:t>
      </w:r>
      <w:r w:rsidR="00663592" w:rsidRPr="00663592">
        <w:rPr>
          <w:rFonts w:ascii="Arial" w:hAnsi="Arial" w:cs="Arial"/>
          <w:sz w:val="24"/>
          <w:szCs w:val="24"/>
        </w:rPr>
        <w:t xml:space="preserve"> </w:t>
      </w:r>
      <w:r w:rsidR="001966A8" w:rsidRPr="00663592">
        <w:rPr>
          <w:rFonts w:ascii="Arial" w:hAnsi="Arial" w:cs="Arial"/>
          <w:sz w:val="24"/>
          <w:szCs w:val="24"/>
        </w:rPr>
        <w:t>hình</w:t>
      </w:r>
      <w:r w:rsidR="00663592" w:rsidRPr="00663592">
        <w:rPr>
          <w:rFonts w:ascii="Arial" w:hAnsi="Arial" w:cs="Arial"/>
          <w:sz w:val="24"/>
          <w:szCs w:val="24"/>
        </w:rPr>
        <w:t xml:space="preserve"> </w:t>
      </w:r>
      <w:r w:rsidR="001966A8" w:rsidRPr="00663592">
        <w:rPr>
          <w:rFonts w:ascii="Arial" w:hAnsi="Arial" w:cs="Arial"/>
          <w:sz w:val="24"/>
          <w:szCs w:val="24"/>
        </w:rPr>
        <w:t>thành nên một hạ tầng số trong giáo dục, tạo</w:t>
      </w:r>
      <w:r w:rsidR="00663592" w:rsidRPr="00663592">
        <w:rPr>
          <w:rFonts w:ascii="Arial" w:hAnsi="Arial" w:cs="Arial"/>
          <w:sz w:val="24"/>
          <w:szCs w:val="24"/>
        </w:rPr>
        <w:t xml:space="preserve"> </w:t>
      </w:r>
      <w:r w:rsidR="001966A8" w:rsidRPr="00663592">
        <w:rPr>
          <w:rFonts w:ascii="Arial" w:hAnsi="Arial" w:cs="Arial"/>
          <w:sz w:val="24"/>
          <w:szCs w:val="24"/>
        </w:rPr>
        <w:t>ra những cơ hội thuận lợi trong công tác hỗ trợ dạy</w:t>
      </w:r>
      <w:r w:rsidR="00663592" w:rsidRPr="00663592">
        <w:rPr>
          <w:rFonts w:ascii="Arial" w:hAnsi="Arial" w:cs="Arial"/>
          <w:sz w:val="24"/>
          <w:szCs w:val="24"/>
        </w:rPr>
        <w:t xml:space="preserve"> </w:t>
      </w:r>
      <w:r w:rsidR="001966A8" w:rsidRPr="00663592">
        <w:rPr>
          <w:rFonts w:ascii="Arial" w:hAnsi="Arial" w:cs="Arial"/>
          <w:sz w:val="24"/>
          <w:szCs w:val="24"/>
        </w:rPr>
        <w:t>học, dạy học từ xa, ứng dụng các phần mềm thông</w:t>
      </w:r>
      <w:r w:rsidR="00663592" w:rsidRPr="00663592">
        <w:rPr>
          <w:rFonts w:ascii="Arial" w:hAnsi="Arial" w:cs="Arial"/>
          <w:sz w:val="24"/>
          <w:szCs w:val="24"/>
        </w:rPr>
        <w:t xml:space="preserve"> </w:t>
      </w:r>
      <w:r w:rsidR="001966A8" w:rsidRPr="00663592">
        <w:rPr>
          <w:rFonts w:ascii="Arial" w:hAnsi="Arial" w:cs="Arial"/>
          <w:sz w:val="24"/>
          <w:szCs w:val="24"/>
        </w:rPr>
        <w:t>qua việc ứng dụng công nghệ</w:t>
      </w:r>
      <w:r w:rsidR="00663592" w:rsidRPr="00663592">
        <w:rPr>
          <w:rFonts w:ascii="Arial" w:hAnsi="Arial" w:cs="Arial"/>
          <w:sz w:val="24"/>
          <w:szCs w:val="24"/>
        </w:rPr>
        <w:t xml:space="preserve"> </w:t>
      </w:r>
      <w:r w:rsidR="001966A8" w:rsidRPr="00663592">
        <w:rPr>
          <w:rFonts w:ascii="Arial" w:hAnsi="Arial" w:cs="Arial"/>
          <w:sz w:val="24"/>
          <w:szCs w:val="24"/>
        </w:rPr>
        <w:t>thông tin trong việc</w:t>
      </w:r>
      <w:r w:rsidR="00663592" w:rsidRPr="00663592">
        <w:rPr>
          <w:rFonts w:ascii="Arial" w:hAnsi="Arial" w:cs="Arial"/>
          <w:sz w:val="24"/>
          <w:szCs w:val="24"/>
        </w:rPr>
        <w:t xml:space="preserve"> </w:t>
      </w:r>
      <w:r w:rsidR="001966A8" w:rsidRPr="00663592">
        <w:rPr>
          <w:rFonts w:ascii="Arial" w:hAnsi="Arial" w:cs="Arial"/>
          <w:sz w:val="24"/>
          <w:szCs w:val="24"/>
        </w:rPr>
        <w:t>biên soạn học liệu, tài liệu, bài giảng trực tuyến và</w:t>
      </w:r>
      <w:r w:rsidR="00663592" w:rsidRPr="00663592">
        <w:rPr>
          <w:rFonts w:ascii="Arial" w:hAnsi="Arial" w:cs="Arial"/>
          <w:sz w:val="24"/>
          <w:szCs w:val="24"/>
        </w:rPr>
        <w:t xml:space="preserve"> </w:t>
      </w:r>
      <w:r w:rsidR="001966A8" w:rsidRPr="00663592">
        <w:rPr>
          <w:rFonts w:ascii="Arial" w:hAnsi="Arial" w:cs="Arial"/>
          <w:sz w:val="24"/>
          <w:szCs w:val="24"/>
        </w:rPr>
        <w:t>tận dụng tối đa</w:t>
      </w:r>
      <w:r w:rsidR="00663592" w:rsidRPr="00663592">
        <w:rPr>
          <w:rFonts w:ascii="Arial" w:hAnsi="Arial" w:cs="Arial"/>
          <w:sz w:val="24"/>
          <w:szCs w:val="24"/>
        </w:rPr>
        <w:t xml:space="preserve"> </w:t>
      </w:r>
      <w:r w:rsidR="001966A8" w:rsidRPr="00663592">
        <w:rPr>
          <w:rFonts w:ascii="Arial" w:hAnsi="Arial" w:cs="Arial"/>
          <w:sz w:val="24"/>
          <w:szCs w:val="24"/>
        </w:rPr>
        <w:t>công nghệ số trong công tác quản lí</w:t>
      </w:r>
      <w:r w:rsidR="00663592" w:rsidRPr="00663592">
        <w:rPr>
          <w:rFonts w:ascii="Arial" w:hAnsi="Arial" w:cs="Arial"/>
          <w:sz w:val="24"/>
          <w:szCs w:val="24"/>
        </w:rPr>
        <w:t xml:space="preserve"> </w:t>
      </w:r>
      <w:r w:rsidR="001966A8" w:rsidRPr="00663592">
        <w:rPr>
          <w:rFonts w:ascii="Arial" w:hAnsi="Arial" w:cs="Arial"/>
          <w:sz w:val="24"/>
          <w:szCs w:val="24"/>
        </w:rPr>
        <w:t>lớp học, quản lí giảng dạy và học tập của học viên; số</w:t>
      </w:r>
      <w:r w:rsidR="00663592" w:rsidRPr="00663592">
        <w:rPr>
          <w:rFonts w:ascii="Arial" w:hAnsi="Arial" w:cs="Arial"/>
          <w:sz w:val="24"/>
          <w:szCs w:val="24"/>
        </w:rPr>
        <w:t xml:space="preserve"> </w:t>
      </w:r>
      <w:r w:rsidR="001966A8" w:rsidRPr="00663592">
        <w:rPr>
          <w:rFonts w:ascii="Arial" w:hAnsi="Arial" w:cs="Arial"/>
          <w:sz w:val="24"/>
          <w:szCs w:val="24"/>
        </w:rPr>
        <w:t>hóa các tài liệu, giáo trình về giáo dục Lí luận chính</w:t>
      </w:r>
      <w:r w:rsidR="00663592" w:rsidRPr="00663592">
        <w:rPr>
          <w:rFonts w:ascii="Arial" w:hAnsi="Arial" w:cs="Arial"/>
          <w:sz w:val="24"/>
          <w:szCs w:val="24"/>
        </w:rPr>
        <w:t xml:space="preserve"> </w:t>
      </w:r>
      <w:r w:rsidR="001966A8" w:rsidRPr="00663592">
        <w:rPr>
          <w:rFonts w:ascii="Arial" w:hAnsi="Arial" w:cs="Arial"/>
          <w:sz w:val="24"/>
          <w:szCs w:val="24"/>
        </w:rPr>
        <w:t>trị và việc xây dựng kho tài nguyên học liệu số phục</w:t>
      </w:r>
      <w:r w:rsidR="00663592" w:rsidRPr="00663592">
        <w:rPr>
          <w:rFonts w:ascii="Arial" w:hAnsi="Arial" w:cs="Arial"/>
          <w:sz w:val="24"/>
          <w:szCs w:val="24"/>
        </w:rPr>
        <w:t xml:space="preserve"> </w:t>
      </w:r>
      <w:r w:rsidR="001966A8" w:rsidRPr="00663592">
        <w:rPr>
          <w:rFonts w:ascii="Arial" w:hAnsi="Arial" w:cs="Arial"/>
          <w:sz w:val="24"/>
          <w:szCs w:val="24"/>
        </w:rPr>
        <w:t>vụ cho công tác giảng dạy và học tập theo cả hình</w:t>
      </w:r>
      <w:r w:rsidR="00663592" w:rsidRPr="00663592">
        <w:rPr>
          <w:rFonts w:ascii="Arial" w:hAnsi="Arial" w:cs="Arial"/>
          <w:sz w:val="24"/>
          <w:szCs w:val="24"/>
        </w:rPr>
        <w:t xml:space="preserve"> </w:t>
      </w:r>
      <w:r w:rsidR="001966A8" w:rsidRPr="00663592">
        <w:rPr>
          <w:rFonts w:ascii="Arial" w:hAnsi="Arial" w:cs="Arial"/>
          <w:sz w:val="24"/>
          <w:szCs w:val="24"/>
        </w:rPr>
        <w:t>thức trực tiếp và trực tuyến.</w:t>
      </w:r>
    </w:p>
    <w:sectPr w:rsidR="001966A8" w:rsidRPr="0066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09"/>
    <w:rsid w:val="00087997"/>
    <w:rsid w:val="000E6D00"/>
    <w:rsid w:val="00114EC9"/>
    <w:rsid w:val="001966A8"/>
    <w:rsid w:val="001D44C8"/>
    <w:rsid w:val="003A59C0"/>
    <w:rsid w:val="00402553"/>
    <w:rsid w:val="004D667D"/>
    <w:rsid w:val="00663592"/>
    <w:rsid w:val="007E10DF"/>
    <w:rsid w:val="00813C3D"/>
    <w:rsid w:val="0087188B"/>
    <w:rsid w:val="009002C8"/>
    <w:rsid w:val="00997383"/>
    <w:rsid w:val="009A3F2C"/>
    <w:rsid w:val="009C5D0C"/>
    <w:rsid w:val="00B871AC"/>
    <w:rsid w:val="00BB772D"/>
    <w:rsid w:val="00C055F2"/>
    <w:rsid w:val="00CA2FBF"/>
    <w:rsid w:val="00CB1CEB"/>
    <w:rsid w:val="00D629FB"/>
    <w:rsid w:val="00D92E69"/>
    <w:rsid w:val="00DF7609"/>
    <w:rsid w:val="00E352FA"/>
    <w:rsid w:val="00ED4609"/>
    <w:rsid w:val="00FA26CE"/>
    <w:rsid w:val="00FC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9ECB"/>
  <w15:chartTrackingRefBased/>
  <w15:docId w15:val="{3E505418-46B1-410E-8F8E-954519B8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76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760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60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760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F76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76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760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760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76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760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760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F760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F760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760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760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760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7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6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60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7609"/>
    <w:pPr>
      <w:spacing w:before="160"/>
      <w:jc w:val="center"/>
    </w:pPr>
    <w:rPr>
      <w:i/>
      <w:iCs/>
      <w:color w:val="404040" w:themeColor="text1" w:themeTint="BF"/>
    </w:rPr>
  </w:style>
  <w:style w:type="character" w:customStyle="1" w:styleId="QuoteChar">
    <w:name w:val="Quote Char"/>
    <w:basedOn w:val="DefaultParagraphFont"/>
    <w:link w:val="Quote"/>
    <w:uiPriority w:val="29"/>
    <w:rsid w:val="00DF7609"/>
    <w:rPr>
      <w:i/>
      <w:iCs/>
      <w:color w:val="404040" w:themeColor="text1" w:themeTint="BF"/>
    </w:rPr>
  </w:style>
  <w:style w:type="paragraph" w:styleId="ListParagraph">
    <w:name w:val="List Paragraph"/>
    <w:basedOn w:val="Normal"/>
    <w:uiPriority w:val="34"/>
    <w:qFormat/>
    <w:rsid w:val="00DF7609"/>
    <w:pPr>
      <w:ind w:left="720"/>
      <w:contextualSpacing/>
    </w:pPr>
  </w:style>
  <w:style w:type="character" w:styleId="IntenseEmphasis">
    <w:name w:val="Intense Emphasis"/>
    <w:basedOn w:val="DefaultParagraphFont"/>
    <w:uiPriority w:val="21"/>
    <w:qFormat/>
    <w:rsid w:val="00DF7609"/>
    <w:rPr>
      <w:i/>
      <w:iCs/>
      <w:color w:val="2F5496" w:themeColor="accent1" w:themeShade="BF"/>
    </w:rPr>
  </w:style>
  <w:style w:type="paragraph" w:styleId="IntenseQuote">
    <w:name w:val="Intense Quote"/>
    <w:basedOn w:val="Normal"/>
    <w:next w:val="Normal"/>
    <w:link w:val="IntenseQuoteChar"/>
    <w:uiPriority w:val="30"/>
    <w:qFormat/>
    <w:rsid w:val="00DF76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609"/>
    <w:rPr>
      <w:i/>
      <w:iCs/>
      <w:color w:val="2F5496" w:themeColor="accent1" w:themeShade="BF"/>
    </w:rPr>
  </w:style>
  <w:style w:type="character" w:styleId="IntenseReference">
    <w:name w:val="Intense Reference"/>
    <w:basedOn w:val="DefaultParagraphFont"/>
    <w:uiPriority w:val="32"/>
    <w:qFormat/>
    <w:rsid w:val="00DF7609"/>
    <w:rPr>
      <w:b/>
      <w:bCs/>
      <w:smallCaps/>
      <w:color w:val="2F5496" w:themeColor="accent1" w:themeShade="BF"/>
      <w:spacing w:val="5"/>
    </w:rPr>
  </w:style>
  <w:style w:type="paragraph" w:styleId="NoSpacing">
    <w:name w:val="No Spacing"/>
    <w:uiPriority w:val="1"/>
    <w:qFormat/>
    <w:rsid w:val="006635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 Tien</dc:creator>
  <cp:keywords/>
  <dc:description/>
  <cp:lastModifiedBy>Tran Thi Thuy Tien</cp:lastModifiedBy>
  <cp:revision>2</cp:revision>
  <dcterms:created xsi:type="dcterms:W3CDTF">2025-03-13T09:43:00Z</dcterms:created>
  <dcterms:modified xsi:type="dcterms:W3CDTF">2025-03-15T08:40:00Z</dcterms:modified>
</cp:coreProperties>
</file>