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03B" w:rsidRDefault="0022103B">
      <w:r>
        <w:t xml:space="preserve">Link de </w:t>
      </w:r>
      <w:proofErr w:type="gramStart"/>
      <w:r>
        <w:t>áudio :</w:t>
      </w:r>
      <w:proofErr w:type="gramEnd"/>
    </w:p>
    <w:p w:rsidR="00CE536A" w:rsidRDefault="0022103B">
      <w:r>
        <w:t xml:space="preserve"> Conteúdo auto explicativo de forma “lúdica” gerado no próprio NotebookLM  : </w:t>
      </w:r>
      <w:r w:rsidRPr="0022103B">
        <w:t>https://s23.aconvert.com/convert/p3r68-cdx67/jk5r8-8kvym.m4a</w:t>
      </w:r>
      <w:bookmarkStart w:id="0" w:name="_GoBack"/>
      <w:bookmarkEnd w:id="0"/>
    </w:p>
    <w:sectPr w:rsidR="00CE5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3B"/>
    <w:rsid w:val="0022103B"/>
    <w:rsid w:val="00CE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0D81"/>
  <w15:chartTrackingRefBased/>
  <w15:docId w15:val="{CCF9D05A-D740-44FF-A20B-E1F357F4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2026-02-06T05:56:00Z</dcterms:created>
  <dcterms:modified xsi:type="dcterms:W3CDTF">2026-02-06T05:59:00Z</dcterms:modified>
</cp:coreProperties>
</file>