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E90973" w:rsidRDefault="00B75CB2" w:rsidP="00864130">
      <w:pPr>
        <w:spacing w:after="0" w:line="360" w:lineRule="auto"/>
        <w:rPr>
          <w:rFonts w:ascii="Arial" w:hAnsi="Arial" w:cs="Arial"/>
          <w:sz w:val="20"/>
          <w:szCs w:val="20"/>
        </w:rPr>
      </w:pPr>
    </w:p>
    <w:p w14:paraId="5DAB6C7B" w14:textId="77777777" w:rsidR="00B75CB2" w:rsidRPr="00E90973" w:rsidRDefault="00B75CB2" w:rsidP="00864130">
      <w:pPr>
        <w:spacing w:after="0" w:line="360" w:lineRule="auto"/>
        <w:rPr>
          <w:rFonts w:ascii="Arial" w:hAnsi="Arial" w:cs="Arial"/>
          <w:sz w:val="20"/>
          <w:szCs w:val="20"/>
        </w:rPr>
      </w:pPr>
    </w:p>
    <w:p w14:paraId="3AA98655" w14:textId="77777777" w:rsidR="00000FED" w:rsidRPr="00E90973" w:rsidRDefault="00000FED" w:rsidP="00864130">
      <w:pPr>
        <w:spacing w:after="0" w:line="360" w:lineRule="auto"/>
        <w:rPr>
          <w:rFonts w:ascii="Arial" w:hAnsi="Arial" w:cs="Arial"/>
          <w:sz w:val="20"/>
          <w:szCs w:val="20"/>
        </w:rPr>
      </w:pPr>
    </w:p>
    <w:p w14:paraId="6FEE41F4" w14:textId="77777777" w:rsidR="00000FED" w:rsidRPr="00E90973" w:rsidRDefault="00000FED" w:rsidP="00864130">
      <w:pPr>
        <w:spacing w:after="0" w:line="360" w:lineRule="auto"/>
        <w:rPr>
          <w:rFonts w:ascii="Arial" w:hAnsi="Arial" w:cs="Arial"/>
          <w:sz w:val="20"/>
          <w:szCs w:val="20"/>
        </w:rPr>
      </w:pPr>
    </w:p>
    <w:p w14:paraId="1DA27465" w14:textId="77777777" w:rsidR="00000FED" w:rsidRPr="00E90973" w:rsidRDefault="00000FED" w:rsidP="00864130">
      <w:pPr>
        <w:spacing w:after="0" w:line="360" w:lineRule="auto"/>
        <w:rPr>
          <w:rFonts w:ascii="Arial" w:hAnsi="Arial" w:cs="Arial"/>
          <w:sz w:val="20"/>
          <w:szCs w:val="20"/>
        </w:rPr>
      </w:pPr>
    </w:p>
    <w:p w14:paraId="58109F2D" w14:textId="77777777" w:rsidR="00000FED" w:rsidRPr="00E90973" w:rsidRDefault="00000FED" w:rsidP="00864130">
      <w:pPr>
        <w:spacing w:after="0" w:line="360" w:lineRule="auto"/>
        <w:rPr>
          <w:rFonts w:ascii="Arial" w:hAnsi="Arial" w:cs="Arial"/>
          <w:sz w:val="20"/>
          <w:szCs w:val="20"/>
        </w:rPr>
      </w:pPr>
    </w:p>
    <w:p w14:paraId="68C428FB" w14:textId="77777777" w:rsidR="00000FED" w:rsidRPr="00E90973" w:rsidRDefault="00000FED" w:rsidP="00864130">
      <w:pPr>
        <w:spacing w:after="0" w:line="360" w:lineRule="auto"/>
        <w:rPr>
          <w:rFonts w:ascii="Arial" w:hAnsi="Arial" w:cs="Arial"/>
          <w:sz w:val="20"/>
          <w:szCs w:val="20"/>
        </w:rPr>
      </w:pPr>
    </w:p>
    <w:p w14:paraId="6A5B2404" w14:textId="77777777" w:rsidR="00000FED" w:rsidRPr="00E90973" w:rsidRDefault="00000FED" w:rsidP="00864130">
      <w:pPr>
        <w:spacing w:after="0" w:line="360" w:lineRule="auto"/>
        <w:rPr>
          <w:rFonts w:ascii="Arial" w:hAnsi="Arial" w:cs="Arial"/>
          <w:sz w:val="20"/>
          <w:szCs w:val="20"/>
        </w:rPr>
      </w:pPr>
    </w:p>
    <w:p w14:paraId="17B9BCB1" w14:textId="77777777" w:rsidR="00000FED" w:rsidRPr="00E90973" w:rsidRDefault="00000FED" w:rsidP="00864130">
      <w:pPr>
        <w:spacing w:after="0" w:line="360" w:lineRule="auto"/>
        <w:rPr>
          <w:rFonts w:ascii="Arial" w:hAnsi="Arial" w:cs="Arial"/>
          <w:sz w:val="20"/>
          <w:szCs w:val="20"/>
        </w:rPr>
      </w:pPr>
    </w:p>
    <w:p w14:paraId="539745E4" w14:textId="77777777" w:rsidR="00000FED" w:rsidRPr="00E90973" w:rsidRDefault="00000FED" w:rsidP="00864130">
      <w:pPr>
        <w:spacing w:after="0" w:line="360" w:lineRule="auto"/>
        <w:rPr>
          <w:rFonts w:ascii="Arial" w:hAnsi="Arial" w:cs="Arial"/>
          <w:sz w:val="20"/>
          <w:szCs w:val="20"/>
        </w:rPr>
      </w:pPr>
    </w:p>
    <w:p w14:paraId="3FE25A4B" w14:textId="77777777" w:rsidR="00000FED" w:rsidRPr="00E90973" w:rsidRDefault="00000FED" w:rsidP="00864130">
      <w:pPr>
        <w:spacing w:after="0" w:line="360" w:lineRule="auto"/>
        <w:rPr>
          <w:rFonts w:ascii="Arial" w:hAnsi="Arial" w:cs="Arial"/>
          <w:sz w:val="20"/>
          <w:szCs w:val="20"/>
        </w:rPr>
      </w:pPr>
    </w:p>
    <w:p w14:paraId="72A7142D" w14:textId="77777777" w:rsidR="00000FED" w:rsidRPr="00E90973" w:rsidRDefault="00000FED" w:rsidP="00864130">
      <w:pPr>
        <w:spacing w:after="0" w:line="360" w:lineRule="auto"/>
        <w:rPr>
          <w:rFonts w:ascii="Arial" w:hAnsi="Arial" w:cs="Arial"/>
          <w:sz w:val="20"/>
          <w:szCs w:val="20"/>
        </w:rPr>
      </w:pPr>
    </w:p>
    <w:p w14:paraId="6DCFF5C8" w14:textId="77777777" w:rsidR="00000FED" w:rsidRPr="00E90973" w:rsidRDefault="00000FED" w:rsidP="00864130">
      <w:pPr>
        <w:spacing w:after="0" w:line="360" w:lineRule="auto"/>
        <w:rPr>
          <w:rFonts w:ascii="Arial" w:hAnsi="Arial" w:cs="Arial"/>
          <w:sz w:val="20"/>
          <w:szCs w:val="20"/>
        </w:rPr>
      </w:pPr>
    </w:p>
    <w:p w14:paraId="63D0F51D" w14:textId="77777777" w:rsidR="00000FED" w:rsidRPr="00E90973" w:rsidRDefault="00000FED" w:rsidP="00864130">
      <w:pPr>
        <w:spacing w:after="0" w:line="360" w:lineRule="auto"/>
        <w:rPr>
          <w:rFonts w:ascii="Arial" w:hAnsi="Arial" w:cs="Arial"/>
          <w:sz w:val="20"/>
          <w:szCs w:val="20"/>
        </w:rPr>
      </w:pPr>
    </w:p>
    <w:p w14:paraId="72189D99" w14:textId="77777777" w:rsidR="00000FED" w:rsidRPr="00E90973" w:rsidRDefault="00000FED" w:rsidP="00864130">
      <w:pPr>
        <w:spacing w:after="0" w:line="360" w:lineRule="auto"/>
        <w:rPr>
          <w:rFonts w:ascii="Arial" w:hAnsi="Arial" w:cs="Arial"/>
          <w:sz w:val="24"/>
          <w:szCs w:val="24"/>
        </w:rPr>
      </w:pPr>
    </w:p>
    <w:p w14:paraId="5BCAA247" w14:textId="77777777" w:rsidR="00D51094" w:rsidRPr="00E90973" w:rsidRDefault="00D51094" w:rsidP="00864130">
      <w:pPr>
        <w:spacing w:after="0" w:line="360" w:lineRule="auto"/>
        <w:rPr>
          <w:rFonts w:ascii="Arial" w:hAnsi="Arial" w:cs="Arial"/>
          <w:sz w:val="24"/>
          <w:szCs w:val="24"/>
        </w:rPr>
      </w:pPr>
    </w:p>
    <w:p w14:paraId="2CECF3C7" w14:textId="52F91A13" w:rsidR="00C55162" w:rsidRPr="00E90973" w:rsidRDefault="00C55162" w:rsidP="00864130">
      <w:pPr>
        <w:spacing w:after="0" w:line="360" w:lineRule="auto"/>
        <w:jc w:val="center"/>
        <w:rPr>
          <w:rFonts w:ascii="Arial" w:hAnsi="Arial" w:cs="Arial"/>
          <w:b/>
          <w:bCs/>
          <w:sz w:val="40"/>
          <w:szCs w:val="40"/>
        </w:rPr>
      </w:pPr>
      <w:r w:rsidRPr="00E90973">
        <w:rPr>
          <w:rFonts w:ascii="Arial" w:hAnsi="Arial" w:cs="Arial"/>
          <w:b/>
          <w:bCs/>
          <w:sz w:val="40"/>
          <w:szCs w:val="40"/>
        </w:rPr>
        <w:t>Centralized Observability for Network and Systems</w:t>
      </w:r>
    </w:p>
    <w:p w14:paraId="25BD6ACA" w14:textId="0B64513A" w:rsidR="00000FED" w:rsidRPr="00E90973" w:rsidRDefault="00C55162" w:rsidP="00864130">
      <w:pPr>
        <w:spacing w:after="0" w:line="360" w:lineRule="auto"/>
        <w:jc w:val="center"/>
        <w:rPr>
          <w:rFonts w:ascii="Arial" w:hAnsi="Arial" w:cs="Arial"/>
          <w:sz w:val="24"/>
          <w:szCs w:val="24"/>
        </w:rPr>
      </w:pPr>
      <w:r w:rsidRPr="00E90973">
        <w:rPr>
          <w:rFonts w:ascii="Arial" w:hAnsi="Arial" w:cs="Arial"/>
          <w:sz w:val="24"/>
          <w:szCs w:val="24"/>
        </w:rPr>
        <w:t>Thong D. Huynh</w:t>
      </w:r>
    </w:p>
    <w:p w14:paraId="6EB69275" w14:textId="0BC6CAE3" w:rsidR="00000FED" w:rsidRPr="00E90973" w:rsidRDefault="00C55162" w:rsidP="00864130">
      <w:pPr>
        <w:spacing w:after="0" w:line="360" w:lineRule="auto"/>
        <w:jc w:val="center"/>
        <w:rPr>
          <w:rFonts w:ascii="Arial" w:hAnsi="Arial" w:cs="Arial"/>
          <w:sz w:val="24"/>
          <w:szCs w:val="24"/>
        </w:rPr>
      </w:pPr>
      <w:r w:rsidRPr="00E90973">
        <w:rPr>
          <w:rFonts w:ascii="Arial" w:hAnsi="Arial" w:cs="Arial"/>
          <w:sz w:val="24"/>
          <w:szCs w:val="24"/>
        </w:rPr>
        <w:t>StudentID: 012882651</w:t>
      </w:r>
    </w:p>
    <w:p w14:paraId="4EBDBE7E" w14:textId="7F4CC3D9" w:rsidR="04F74335" w:rsidRPr="00E90973" w:rsidRDefault="04F74335" w:rsidP="00864130">
      <w:pPr>
        <w:spacing w:after="0" w:line="360" w:lineRule="auto"/>
        <w:rPr>
          <w:rFonts w:ascii="Arial" w:hAnsi="Arial" w:cs="Arial"/>
          <w:sz w:val="20"/>
          <w:szCs w:val="20"/>
        </w:rPr>
      </w:pPr>
    </w:p>
    <w:p w14:paraId="2DF34D9A" w14:textId="77777777" w:rsidR="00000FED" w:rsidRPr="00E90973" w:rsidRDefault="00000FED" w:rsidP="00864130">
      <w:pPr>
        <w:spacing w:after="0" w:line="360" w:lineRule="auto"/>
        <w:rPr>
          <w:rFonts w:ascii="Arial" w:hAnsi="Arial" w:cs="Arial"/>
          <w:sz w:val="20"/>
          <w:szCs w:val="20"/>
        </w:rPr>
      </w:pPr>
    </w:p>
    <w:p w14:paraId="71553510" w14:textId="77777777" w:rsidR="00000FED" w:rsidRPr="00E90973" w:rsidRDefault="00000FED" w:rsidP="00864130">
      <w:pPr>
        <w:spacing w:after="0" w:line="360" w:lineRule="auto"/>
        <w:rPr>
          <w:rFonts w:ascii="Arial" w:hAnsi="Arial" w:cs="Arial"/>
          <w:sz w:val="20"/>
          <w:szCs w:val="20"/>
        </w:rPr>
      </w:pPr>
    </w:p>
    <w:p w14:paraId="255B9273" w14:textId="77777777" w:rsidR="00000FED" w:rsidRPr="00E90973" w:rsidRDefault="00000FED" w:rsidP="00864130">
      <w:pPr>
        <w:spacing w:after="0" w:line="360" w:lineRule="auto"/>
        <w:rPr>
          <w:rFonts w:ascii="Arial" w:hAnsi="Arial" w:cs="Arial"/>
          <w:sz w:val="20"/>
          <w:szCs w:val="20"/>
        </w:rPr>
      </w:pPr>
    </w:p>
    <w:p w14:paraId="4716E225" w14:textId="77777777" w:rsidR="00000FED" w:rsidRPr="00E90973" w:rsidRDefault="00000FED" w:rsidP="00864130">
      <w:pPr>
        <w:spacing w:after="0" w:line="360" w:lineRule="auto"/>
        <w:rPr>
          <w:rFonts w:ascii="Arial" w:hAnsi="Arial" w:cs="Arial"/>
          <w:sz w:val="20"/>
          <w:szCs w:val="20"/>
        </w:rPr>
      </w:pPr>
    </w:p>
    <w:p w14:paraId="7AE97E17" w14:textId="57D51A63" w:rsidR="00BF201D" w:rsidRPr="00E90973" w:rsidRDefault="00000FED" w:rsidP="00864130">
      <w:pPr>
        <w:spacing w:line="360" w:lineRule="auto"/>
        <w:rPr>
          <w:rFonts w:ascii="Arial" w:hAnsi="Arial" w:cs="Arial"/>
          <w:sz w:val="20"/>
          <w:szCs w:val="20"/>
        </w:rPr>
      </w:pPr>
      <w:r w:rsidRPr="00E90973">
        <w:rPr>
          <w:rFonts w:ascii="Arial" w:hAnsi="Arial" w:cs="Arial"/>
          <w:sz w:val="20"/>
          <w:szCs w:val="20"/>
        </w:rPr>
        <w:br w:type="page"/>
      </w:r>
    </w:p>
    <w:sdt>
      <w:sdtPr>
        <w:rPr>
          <w:rFonts w:ascii="Arial" w:eastAsiaTheme="minorHAnsi" w:hAnsi="Arial" w:cs="Arial"/>
          <w:color w:val="auto"/>
          <w:sz w:val="24"/>
          <w:szCs w:val="24"/>
        </w:rPr>
        <w:id w:val="-933826341"/>
        <w:docPartObj>
          <w:docPartGallery w:val="Table of Contents"/>
          <w:docPartUnique/>
        </w:docPartObj>
      </w:sdtPr>
      <w:sdtEndPr>
        <w:rPr>
          <w:b/>
          <w:bCs/>
          <w:noProof/>
        </w:rPr>
      </w:sdtEndPr>
      <w:sdtContent>
        <w:p w14:paraId="59EA5812" w14:textId="77777777" w:rsidR="00076898" w:rsidRDefault="00BF201D" w:rsidP="00076898">
          <w:pPr>
            <w:pStyle w:val="TOCHeading"/>
            <w:spacing w:line="480" w:lineRule="auto"/>
            <w:jc w:val="center"/>
            <w:rPr>
              <w:rFonts w:ascii="Arial" w:hAnsi="Arial" w:cs="Arial"/>
              <w:color w:val="auto"/>
              <w:sz w:val="24"/>
              <w:szCs w:val="24"/>
            </w:rPr>
          </w:pPr>
          <w:r w:rsidRPr="00076898">
            <w:rPr>
              <w:rFonts w:ascii="Arial" w:hAnsi="Arial" w:cs="Arial"/>
              <w:color w:val="auto"/>
              <w:sz w:val="24"/>
              <w:szCs w:val="24"/>
            </w:rPr>
            <w:t>Table of Contents</w:t>
          </w:r>
        </w:p>
        <w:p w14:paraId="61119E9A" w14:textId="7B07162B" w:rsidR="00076898" w:rsidRPr="00076898" w:rsidRDefault="00BF201D" w:rsidP="00076898">
          <w:pPr>
            <w:pStyle w:val="TOCHeading"/>
            <w:spacing w:line="240" w:lineRule="auto"/>
            <w:jc w:val="center"/>
            <w:rPr>
              <w:rFonts w:ascii="Arial" w:hAnsi="Arial" w:cs="Arial"/>
              <w:noProof/>
              <w:color w:val="auto"/>
              <w:sz w:val="24"/>
              <w:szCs w:val="24"/>
            </w:rPr>
          </w:pPr>
          <w:r w:rsidRPr="00D7149C">
            <w:rPr>
              <w:rFonts w:ascii="Arial" w:hAnsi="Arial" w:cs="Arial"/>
              <w:sz w:val="24"/>
              <w:szCs w:val="24"/>
            </w:rPr>
            <w:fldChar w:fldCharType="begin"/>
          </w:r>
          <w:r w:rsidRPr="00D7149C">
            <w:rPr>
              <w:rFonts w:ascii="Arial" w:hAnsi="Arial" w:cs="Arial"/>
              <w:sz w:val="24"/>
              <w:szCs w:val="24"/>
            </w:rPr>
            <w:instrText xml:space="preserve"> TOC \o "1-3" \h \z \u </w:instrText>
          </w:r>
          <w:r w:rsidRPr="00D7149C">
            <w:rPr>
              <w:rFonts w:ascii="Arial" w:hAnsi="Arial" w:cs="Arial"/>
              <w:sz w:val="24"/>
              <w:szCs w:val="24"/>
            </w:rPr>
            <w:fldChar w:fldCharType="separate"/>
          </w:r>
        </w:p>
        <w:p w14:paraId="6C2DDAA6" w14:textId="27601858" w:rsidR="00076898" w:rsidRPr="00076898" w:rsidRDefault="00076898" w:rsidP="00076898">
          <w:pPr>
            <w:pStyle w:val="TOC2"/>
            <w:tabs>
              <w:tab w:val="right" w:leader="dot" w:pos="9350"/>
            </w:tabs>
            <w:spacing w:line="480" w:lineRule="auto"/>
            <w:ind w:left="0"/>
            <w:jc w:val="center"/>
            <w:rPr>
              <w:rFonts w:ascii="Arial" w:eastAsiaTheme="minorEastAsia" w:hAnsi="Arial" w:cs="Arial"/>
              <w:noProof/>
              <w:kern w:val="2"/>
              <w:sz w:val="24"/>
              <w:szCs w:val="24"/>
              <w14:ligatures w14:val="standardContextual"/>
            </w:rPr>
          </w:pPr>
          <w:hyperlink w:anchor="_Toc217667440" w:history="1">
            <w:r w:rsidRPr="00076898">
              <w:rPr>
                <w:rStyle w:val="Hyperlink"/>
                <w:rFonts w:ascii="Arial" w:eastAsia="Times New Roman" w:hAnsi="Arial" w:cs="Arial"/>
                <w:b/>
                <w:bCs/>
                <w:noProof/>
                <w:sz w:val="24"/>
                <w:szCs w:val="24"/>
              </w:rPr>
              <w:t>A: Summary</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_Toc217667440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3</w:t>
            </w:r>
            <w:r w:rsidRPr="00076898">
              <w:rPr>
                <w:rFonts w:ascii="Arial" w:hAnsi="Arial" w:cs="Arial"/>
                <w:noProof/>
                <w:webHidden/>
                <w:sz w:val="24"/>
                <w:szCs w:val="24"/>
              </w:rPr>
              <w:fldChar w:fldCharType="end"/>
            </w:r>
          </w:hyperlink>
        </w:p>
        <w:p w14:paraId="5A5F8839" w14:textId="11BAFB0F"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44" w:history="1">
            <w:r w:rsidRPr="00076898">
              <w:rPr>
                <w:rStyle w:val="Hyperlink"/>
                <w:rFonts w:ascii="Arial" w:eastAsia="Times New Roman" w:hAnsi="Arial" w:cs="Arial"/>
                <w:b/>
                <w:bCs/>
                <w:noProof/>
                <w:sz w:val="24"/>
                <w:szCs w:val="24"/>
              </w:rPr>
              <w:t>B: Review of Other Work</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_Toc217667444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4</w:t>
            </w:r>
            <w:r w:rsidRPr="00076898">
              <w:rPr>
                <w:rFonts w:ascii="Arial" w:hAnsi="Arial" w:cs="Arial"/>
                <w:noProof/>
                <w:webHidden/>
                <w:sz w:val="24"/>
                <w:szCs w:val="24"/>
              </w:rPr>
              <w:fldChar w:fldCharType="end"/>
            </w:r>
          </w:hyperlink>
        </w:p>
        <w:p w14:paraId="0F68DE78" w14:textId="66BECF34" w:rsidR="00076898" w:rsidRPr="00076898" w:rsidRDefault="00076898" w:rsidP="00076898">
          <w:pPr>
            <w:pStyle w:val="TOC2"/>
            <w:tabs>
              <w:tab w:val="right" w:leader="dot" w:pos="9350"/>
            </w:tabs>
            <w:spacing w:line="480" w:lineRule="auto"/>
            <w:ind w:left="0"/>
            <w:jc w:val="center"/>
            <w:rPr>
              <w:rFonts w:ascii="Arial" w:eastAsiaTheme="minorEastAsia" w:hAnsi="Arial" w:cs="Arial"/>
              <w:noProof/>
              <w:kern w:val="2"/>
              <w:sz w:val="24"/>
              <w:szCs w:val="24"/>
              <w14:ligatures w14:val="standardContextual"/>
            </w:rPr>
          </w:pPr>
          <w:hyperlink w:anchor="_Toc217667448" w:history="1">
            <w:r w:rsidRPr="00076898">
              <w:rPr>
                <w:rStyle w:val="Hyperlink"/>
                <w:rFonts w:ascii="Arial" w:eastAsia="Times New Roman" w:hAnsi="Arial" w:cs="Arial"/>
                <w:b/>
                <w:bCs/>
                <w:noProof/>
                <w:sz w:val="24"/>
                <w:szCs w:val="24"/>
              </w:rPr>
              <w:t>B1: Works Supporting Implementation</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_Toc217667448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5</w:t>
            </w:r>
            <w:r w:rsidRPr="00076898">
              <w:rPr>
                <w:rFonts w:ascii="Arial" w:hAnsi="Arial" w:cs="Arial"/>
                <w:noProof/>
                <w:webHidden/>
                <w:sz w:val="24"/>
                <w:szCs w:val="24"/>
              </w:rPr>
              <w:fldChar w:fldCharType="end"/>
            </w:r>
          </w:hyperlink>
        </w:p>
        <w:p w14:paraId="1C201F0E" w14:textId="003634FE"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52" w:history="1">
            <w:r w:rsidRPr="00076898">
              <w:rPr>
                <w:rStyle w:val="Hyperlink"/>
                <w:rFonts w:ascii="Arial" w:eastAsia="Times New Roman" w:hAnsi="Arial" w:cs="Arial"/>
                <w:b/>
                <w:bCs/>
                <w:noProof/>
                <w:sz w:val="24"/>
                <w:szCs w:val="24"/>
              </w:rPr>
              <w:t>C: Changes to Project Environment</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_Toc217667452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6</w:t>
            </w:r>
            <w:r w:rsidRPr="00076898">
              <w:rPr>
                <w:rFonts w:ascii="Arial" w:hAnsi="Arial" w:cs="Arial"/>
                <w:noProof/>
                <w:webHidden/>
                <w:sz w:val="24"/>
                <w:szCs w:val="24"/>
              </w:rPr>
              <w:fldChar w:fldCharType="end"/>
            </w:r>
          </w:hyperlink>
        </w:p>
        <w:p w14:paraId="2621C230" w14:textId="02BB48B1"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56" w:history="1">
            <w:r w:rsidRPr="00076898">
              <w:rPr>
                <w:rStyle w:val="Hyperlink"/>
                <w:rFonts w:ascii="Arial" w:eastAsia="Times New Roman" w:hAnsi="Arial" w:cs="Arial"/>
                <w:b/>
                <w:bCs/>
                <w:noProof/>
                <w:sz w:val="24"/>
                <w:szCs w:val="24"/>
              </w:rPr>
              <w:t>D: Methodology</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_Toc217667456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7</w:t>
            </w:r>
            <w:r w:rsidRPr="00076898">
              <w:rPr>
                <w:rFonts w:ascii="Arial" w:hAnsi="Arial" w:cs="Arial"/>
                <w:noProof/>
                <w:webHidden/>
                <w:sz w:val="24"/>
                <w:szCs w:val="24"/>
              </w:rPr>
              <w:fldChar w:fldCharType="end"/>
            </w:r>
          </w:hyperlink>
        </w:p>
        <w:p w14:paraId="53CE655B" w14:textId="6BFFC1DF"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63" w:history="1">
            <w:r w:rsidRPr="00076898">
              <w:rPr>
                <w:rStyle w:val="Hyperlink"/>
                <w:rFonts w:ascii="Arial" w:eastAsia="Times New Roman" w:hAnsi="Arial" w:cs="Arial"/>
                <w:b/>
                <w:bCs/>
                <w:noProof/>
                <w:sz w:val="24"/>
                <w:szCs w:val="24"/>
              </w:rPr>
              <w:t>E: Project Goals and Objectives</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_Toc217667463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8</w:t>
            </w:r>
            <w:r w:rsidRPr="00076898">
              <w:rPr>
                <w:rFonts w:ascii="Arial" w:hAnsi="Arial" w:cs="Arial"/>
                <w:noProof/>
                <w:webHidden/>
                <w:sz w:val="24"/>
                <w:szCs w:val="24"/>
              </w:rPr>
              <w:fldChar w:fldCharType="end"/>
            </w:r>
          </w:hyperlink>
        </w:p>
        <w:p w14:paraId="301339D0" w14:textId="7753E370"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64" w:history="1">
            <w:r w:rsidRPr="00076898">
              <w:rPr>
                <w:rStyle w:val="Hyperlink"/>
                <w:rFonts w:ascii="Arial" w:eastAsia="Times New Roman" w:hAnsi="Arial" w:cs="Arial"/>
                <w:b/>
                <w:bCs/>
                <w:noProof/>
                <w:sz w:val="24"/>
                <w:szCs w:val="24"/>
              </w:rPr>
              <w:t>F: Project Timeline</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_Toc217667464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9</w:t>
            </w:r>
            <w:r w:rsidRPr="00076898">
              <w:rPr>
                <w:rFonts w:ascii="Arial" w:hAnsi="Arial" w:cs="Arial"/>
                <w:noProof/>
                <w:webHidden/>
                <w:sz w:val="24"/>
                <w:szCs w:val="24"/>
              </w:rPr>
              <w:fldChar w:fldCharType="end"/>
            </w:r>
          </w:hyperlink>
        </w:p>
        <w:p w14:paraId="6C9DADA9" w14:textId="5A256207"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65" w:history="1">
            <w:r w:rsidRPr="00076898">
              <w:rPr>
                <w:rStyle w:val="Hyperlink"/>
                <w:rFonts w:ascii="Arial" w:eastAsia="Times New Roman" w:hAnsi="Arial" w:cs="Arial"/>
                <w:b/>
                <w:bCs/>
                <w:noProof/>
                <w:sz w:val="24"/>
                <w:szCs w:val="24"/>
              </w:rPr>
              <w:t>G: Unanticipated Scope Creep</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_Toc217667465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10</w:t>
            </w:r>
            <w:r w:rsidRPr="00076898">
              <w:rPr>
                <w:rFonts w:ascii="Arial" w:hAnsi="Arial" w:cs="Arial"/>
                <w:noProof/>
                <w:webHidden/>
                <w:sz w:val="24"/>
                <w:szCs w:val="24"/>
              </w:rPr>
              <w:fldChar w:fldCharType="end"/>
            </w:r>
          </w:hyperlink>
        </w:p>
        <w:p w14:paraId="751A1537" w14:textId="01D9F4EB"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68" w:history="1">
            <w:r w:rsidRPr="00076898">
              <w:rPr>
                <w:rStyle w:val="Hyperlink"/>
                <w:rFonts w:ascii="Arial" w:eastAsia="Times New Roman" w:hAnsi="Arial" w:cs="Arial"/>
                <w:b/>
                <w:bCs/>
                <w:noProof/>
                <w:sz w:val="24"/>
                <w:szCs w:val="24"/>
              </w:rPr>
              <w:t>H: Conclusion</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_Toc217667468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10</w:t>
            </w:r>
            <w:r w:rsidRPr="00076898">
              <w:rPr>
                <w:rFonts w:ascii="Arial" w:hAnsi="Arial" w:cs="Arial"/>
                <w:noProof/>
                <w:webHidden/>
                <w:sz w:val="24"/>
                <w:szCs w:val="24"/>
              </w:rPr>
              <w:fldChar w:fldCharType="end"/>
            </w:r>
          </w:hyperlink>
        </w:p>
        <w:p w14:paraId="41B0FD8A" w14:textId="0267C312"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72" w:history="1">
            <w:r w:rsidRPr="00076898">
              <w:rPr>
                <w:rStyle w:val="Hyperlink"/>
                <w:rFonts w:ascii="Arial" w:eastAsia="Times New Roman" w:hAnsi="Arial" w:cs="Arial"/>
                <w:b/>
                <w:bCs/>
                <w:noProof/>
                <w:sz w:val="24"/>
                <w:szCs w:val="24"/>
              </w:rPr>
              <w:t>H1: Success of Project</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_Toc217667472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11</w:t>
            </w:r>
            <w:r w:rsidRPr="00076898">
              <w:rPr>
                <w:rFonts w:ascii="Arial" w:hAnsi="Arial" w:cs="Arial"/>
                <w:noProof/>
                <w:webHidden/>
                <w:sz w:val="24"/>
                <w:szCs w:val="24"/>
              </w:rPr>
              <w:fldChar w:fldCharType="end"/>
            </w:r>
          </w:hyperlink>
        </w:p>
        <w:p w14:paraId="71B47AEA" w14:textId="32C2E4F1" w:rsidR="00076898" w:rsidRPr="00076898" w:rsidRDefault="00076898" w:rsidP="00076898">
          <w:pPr>
            <w:pStyle w:val="TOC2"/>
            <w:tabs>
              <w:tab w:val="right" w:leader="dot" w:pos="9350"/>
            </w:tabs>
            <w:spacing w:line="480" w:lineRule="auto"/>
            <w:ind w:left="0"/>
            <w:jc w:val="center"/>
            <w:rPr>
              <w:rFonts w:ascii="Arial" w:eastAsiaTheme="minorEastAsia" w:hAnsi="Arial" w:cs="Arial"/>
              <w:noProof/>
              <w:kern w:val="2"/>
              <w:sz w:val="24"/>
              <w:szCs w:val="24"/>
              <w14:ligatures w14:val="standardContextual"/>
            </w:rPr>
          </w:pPr>
          <w:hyperlink w:anchor="_Toc217667476" w:history="1">
            <w:r w:rsidRPr="00076898">
              <w:rPr>
                <w:rStyle w:val="Hyperlink"/>
                <w:rFonts w:ascii="Arial" w:eastAsia="Times New Roman" w:hAnsi="Arial" w:cs="Arial"/>
                <w:b/>
                <w:bCs/>
                <w:noProof/>
                <w:sz w:val="24"/>
                <w:szCs w:val="24"/>
              </w:rPr>
              <w:t>I: Appendices</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_Toc217667476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12</w:t>
            </w:r>
            <w:r w:rsidRPr="00076898">
              <w:rPr>
                <w:rFonts w:ascii="Arial" w:hAnsi="Arial" w:cs="Arial"/>
                <w:noProof/>
                <w:webHidden/>
                <w:sz w:val="24"/>
                <w:szCs w:val="24"/>
              </w:rPr>
              <w:fldChar w:fldCharType="end"/>
            </w:r>
          </w:hyperlink>
        </w:p>
        <w:p w14:paraId="05127AEE" w14:textId="17564A9E" w:rsidR="00076898" w:rsidRPr="00076898" w:rsidRDefault="00076898" w:rsidP="00076898">
          <w:pPr>
            <w:pStyle w:val="TOC1"/>
            <w:tabs>
              <w:tab w:val="right" w:leader="dot" w:pos="9350"/>
            </w:tabs>
            <w:spacing w:line="480" w:lineRule="auto"/>
            <w:jc w:val="center"/>
            <w:rPr>
              <w:rFonts w:ascii="Arial" w:eastAsiaTheme="minorEastAsia" w:hAnsi="Arial" w:cs="Arial"/>
              <w:noProof/>
              <w:kern w:val="2"/>
              <w:sz w:val="24"/>
              <w:szCs w:val="24"/>
              <w14:ligatures w14:val="standardContextual"/>
            </w:rPr>
          </w:pPr>
          <w:hyperlink w:anchor="_Toc217667480" w:history="1">
            <w:r w:rsidRPr="00076898">
              <w:rPr>
                <w:rStyle w:val="Hyperlink"/>
                <w:rFonts w:ascii="Arial" w:eastAsia="Times New Roman" w:hAnsi="Arial" w:cs="Arial"/>
                <w:b/>
                <w:bCs/>
                <w:noProof/>
                <w:sz w:val="24"/>
                <w:szCs w:val="24"/>
              </w:rPr>
              <w:t>References</w:t>
            </w:r>
            <w:r w:rsidRPr="00076898">
              <w:rPr>
                <w:rFonts w:ascii="Arial" w:hAnsi="Arial" w:cs="Arial"/>
                <w:noProof/>
                <w:webHidden/>
                <w:sz w:val="24"/>
                <w:szCs w:val="24"/>
              </w:rPr>
              <w:tab/>
            </w:r>
            <w:r w:rsidRPr="00076898">
              <w:rPr>
                <w:rFonts w:ascii="Arial" w:hAnsi="Arial" w:cs="Arial"/>
                <w:noProof/>
                <w:webHidden/>
                <w:sz w:val="24"/>
                <w:szCs w:val="24"/>
              </w:rPr>
              <w:fldChar w:fldCharType="begin"/>
            </w:r>
            <w:r w:rsidRPr="00076898">
              <w:rPr>
                <w:rFonts w:ascii="Arial" w:hAnsi="Arial" w:cs="Arial"/>
                <w:noProof/>
                <w:webHidden/>
                <w:sz w:val="24"/>
                <w:szCs w:val="24"/>
              </w:rPr>
              <w:instrText xml:space="preserve"> PAGEREF _Toc217667480 \h </w:instrText>
            </w:r>
            <w:r w:rsidRPr="00076898">
              <w:rPr>
                <w:rFonts w:ascii="Arial" w:hAnsi="Arial" w:cs="Arial"/>
                <w:noProof/>
                <w:webHidden/>
                <w:sz w:val="24"/>
                <w:szCs w:val="24"/>
              </w:rPr>
            </w:r>
            <w:r w:rsidRPr="00076898">
              <w:rPr>
                <w:rFonts w:ascii="Arial" w:hAnsi="Arial" w:cs="Arial"/>
                <w:noProof/>
                <w:webHidden/>
                <w:sz w:val="24"/>
                <w:szCs w:val="24"/>
              </w:rPr>
              <w:fldChar w:fldCharType="separate"/>
            </w:r>
            <w:r w:rsidR="005862F3">
              <w:rPr>
                <w:rFonts w:ascii="Arial" w:hAnsi="Arial" w:cs="Arial"/>
                <w:noProof/>
                <w:webHidden/>
                <w:sz w:val="24"/>
                <w:szCs w:val="24"/>
              </w:rPr>
              <w:t>16</w:t>
            </w:r>
            <w:r w:rsidRPr="00076898">
              <w:rPr>
                <w:rFonts w:ascii="Arial" w:hAnsi="Arial" w:cs="Arial"/>
                <w:noProof/>
                <w:webHidden/>
                <w:sz w:val="24"/>
                <w:szCs w:val="24"/>
              </w:rPr>
              <w:fldChar w:fldCharType="end"/>
            </w:r>
          </w:hyperlink>
        </w:p>
        <w:p w14:paraId="39739B4E" w14:textId="268994C7" w:rsidR="000F5BA7" w:rsidRPr="00BF201D" w:rsidRDefault="00BF201D" w:rsidP="00076898">
          <w:pPr>
            <w:spacing w:line="480" w:lineRule="auto"/>
            <w:jc w:val="center"/>
            <w:rPr>
              <w:rFonts w:ascii="Arial" w:hAnsi="Arial" w:cs="Arial"/>
              <w:sz w:val="24"/>
              <w:szCs w:val="24"/>
            </w:rPr>
          </w:pPr>
          <w:r w:rsidRPr="00D7149C">
            <w:rPr>
              <w:rFonts w:ascii="Arial" w:hAnsi="Arial" w:cs="Arial"/>
              <w:b/>
              <w:bCs/>
              <w:noProof/>
              <w:sz w:val="24"/>
              <w:szCs w:val="24"/>
            </w:rPr>
            <w:fldChar w:fldCharType="end"/>
          </w:r>
        </w:p>
      </w:sdtContent>
    </w:sdt>
    <w:p w14:paraId="3A4723B6" w14:textId="77777777" w:rsidR="004777C7" w:rsidRPr="004777C7" w:rsidRDefault="004777C7" w:rsidP="004777C7">
      <w:pPr>
        <w:keepNext/>
        <w:keepLines/>
        <w:spacing w:after="0" w:line="276" w:lineRule="auto"/>
        <w:jc w:val="center"/>
        <w:outlineLvl w:val="1"/>
        <w:rPr>
          <w:rFonts w:ascii="Arial" w:eastAsia="Times New Roman" w:hAnsi="Arial" w:cs="Arial"/>
          <w:b/>
          <w:bCs/>
          <w:sz w:val="20"/>
          <w:szCs w:val="20"/>
        </w:rPr>
      </w:pPr>
      <w:bookmarkStart w:id="0" w:name="_Toc165472012"/>
    </w:p>
    <w:p w14:paraId="3B546AB9" w14:textId="79D9F98A" w:rsidR="004777C7" w:rsidRDefault="004777C7" w:rsidP="004777C7">
      <w:pPr>
        <w:keepNext/>
        <w:keepLines/>
        <w:spacing w:after="0" w:line="480" w:lineRule="auto"/>
        <w:jc w:val="center"/>
        <w:outlineLvl w:val="1"/>
        <w:rPr>
          <w:rFonts w:ascii="Arial" w:eastAsia="Times New Roman" w:hAnsi="Arial" w:cs="Arial"/>
          <w:b/>
          <w:bCs/>
          <w:sz w:val="28"/>
          <w:szCs w:val="28"/>
        </w:rPr>
      </w:pPr>
      <w:bookmarkStart w:id="1" w:name="_Toc217666957"/>
      <w:bookmarkStart w:id="2" w:name="_Toc217667289"/>
      <w:bookmarkStart w:id="3" w:name="_Toc217667439"/>
      <w:r>
        <w:rPr>
          <w:rFonts w:ascii="Arial" w:eastAsia="Times New Roman" w:hAnsi="Arial" w:cs="Arial"/>
          <w:b/>
          <w:bCs/>
          <w:sz w:val="28"/>
          <w:szCs w:val="28"/>
        </w:rPr>
        <w:t>Post-Implementation Report</w:t>
      </w:r>
      <w:bookmarkEnd w:id="1"/>
      <w:bookmarkEnd w:id="2"/>
      <w:bookmarkEnd w:id="3"/>
    </w:p>
    <w:p w14:paraId="49FCE400" w14:textId="77777777" w:rsidR="004777C7" w:rsidRDefault="004777C7" w:rsidP="004777C7">
      <w:pPr>
        <w:keepNext/>
        <w:keepLines/>
        <w:spacing w:after="0" w:line="240" w:lineRule="auto"/>
        <w:jc w:val="center"/>
        <w:outlineLvl w:val="1"/>
        <w:rPr>
          <w:rFonts w:ascii="Arial" w:eastAsia="Times New Roman" w:hAnsi="Arial" w:cs="Arial"/>
          <w:b/>
          <w:bCs/>
          <w:sz w:val="28"/>
          <w:szCs w:val="28"/>
        </w:rPr>
      </w:pPr>
    </w:p>
    <w:p w14:paraId="24369AC5" w14:textId="1779618A" w:rsidR="00DF4557" w:rsidRPr="00E90973" w:rsidRDefault="00EC5A8D" w:rsidP="00A81438">
      <w:pPr>
        <w:keepNext/>
        <w:keepLines/>
        <w:spacing w:after="0" w:line="480" w:lineRule="auto"/>
        <w:outlineLvl w:val="1"/>
        <w:rPr>
          <w:rFonts w:ascii="Arial" w:eastAsia="Times New Roman" w:hAnsi="Arial" w:cs="Arial"/>
          <w:b/>
          <w:bCs/>
          <w:sz w:val="28"/>
          <w:szCs w:val="28"/>
        </w:rPr>
      </w:pPr>
      <w:bookmarkStart w:id="4" w:name="_Toc217667440"/>
      <w:r w:rsidRPr="00E90973">
        <w:rPr>
          <w:rFonts w:ascii="Arial" w:eastAsia="Times New Roman" w:hAnsi="Arial" w:cs="Arial"/>
          <w:b/>
          <w:bCs/>
          <w:sz w:val="28"/>
          <w:szCs w:val="28"/>
        </w:rPr>
        <w:t>A</w:t>
      </w:r>
      <w:r w:rsidR="0020693B" w:rsidRPr="00E90973">
        <w:rPr>
          <w:rFonts w:ascii="Arial" w:eastAsia="Times New Roman" w:hAnsi="Arial" w:cs="Arial"/>
          <w:b/>
          <w:bCs/>
          <w:sz w:val="28"/>
          <w:szCs w:val="28"/>
        </w:rPr>
        <w:t>:</w:t>
      </w:r>
      <w:r w:rsidRPr="00E90973">
        <w:rPr>
          <w:rFonts w:ascii="Arial" w:eastAsia="Times New Roman" w:hAnsi="Arial" w:cs="Arial"/>
          <w:b/>
          <w:bCs/>
          <w:sz w:val="28"/>
          <w:szCs w:val="28"/>
        </w:rPr>
        <w:t xml:space="preserve"> </w:t>
      </w:r>
      <w:r w:rsidR="00000FED" w:rsidRPr="00E90973">
        <w:rPr>
          <w:rFonts w:ascii="Arial" w:eastAsia="Times New Roman" w:hAnsi="Arial" w:cs="Arial"/>
          <w:b/>
          <w:bCs/>
          <w:sz w:val="28"/>
          <w:szCs w:val="28"/>
        </w:rPr>
        <w:t>Summary</w:t>
      </w:r>
      <w:bookmarkEnd w:id="0"/>
      <w:bookmarkEnd w:id="4"/>
    </w:p>
    <w:p w14:paraId="3A1F4B6B" w14:textId="0FE16FF0" w:rsidR="00085631" w:rsidRDefault="00085631" w:rsidP="00A81438">
      <w:pPr>
        <w:keepNext/>
        <w:keepLines/>
        <w:spacing w:after="0" w:line="480" w:lineRule="auto"/>
        <w:outlineLvl w:val="1"/>
        <w:rPr>
          <w:rFonts w:ascii="Arial" w:eastAsia="Times New Roman" w:hAnsi="Arial" w:cs="Arial"/>
          <w:sz w:val="24"/>
          <w:szCs w:val="24"/>
        </w:rPr>
      </w:pPr>
      <w:bookmarkStart w:id="5" w:name="_Toc216896228"/>
      <w:bookmarkStart w:id="6" w:name="_Toc216896376"/>
      <w:bookmarkStart w:id="7" w:name="_Toc216896689"/>
      <w:bookmarkStart w:id="8" w:name="_Toc217424100"/>
      <w:bookmarkStart w:id="9" w:name="_Toc217666959"/>
      <w:bookmarkStart w:id="10" w:name="_Toc217667291"/>
      <w:bookmarkStart w:id="11" w:name="_Toc217667441"/>
      <w:r>
        <w:rPr>
          <w:rFonts w:ascii="Arial" w:eastAsia="Times New Roman" w:hAnsi="Arial" w:cs="Arial"/>
          <w:sz w:val="24"/>
          <w:szCs w:val="24"/>
        </w:rPr>
        <w:t>The company, Streetrack, operated a Layer-3 collapsed core network that included Cisco Layer-3 switches, a perimeter firewall, and several Linux servers. The infrastructure relied on OSPF routing throughout the network segments for connectivity. Before the implementation of this project, the IT team w</w:t>
      </w:r>
      <w:r w:rsidR="00647AC6">
        <w:rPr>
          <w:rFonts w:ascii="Arial" w:eastAsia="Times New Roman" w:hAnsi="Arial" w:cs="Arial"/>
          <w:sz w:val="24"/>
          <w:szCs w:val="24"/>
        </w:rPr>
        <w:t>as</w:t>
      </w:r>
      <w:r>
        <w:rPr>
          <w:rFonts w:ascii="Arial" w:eastAsia="Times New Roman" w:hAnsi="Arial" w:cs="Arial"/>
          <w:sz w:val="24"/>
          <w:szCs w:val="24"/>
        </w:rPr>
        <w:t xml:space="preserve"> managing each device’s logs and metrics manually and individually. This approach resulted in long response times to</w:t>
      </w:r>
      <w:r w:rsidR="00DF7020">
        <w:rPr>
          <w:rFonts w:ascii="Arial" w:eastAsia="Times New Roman" w:hAnsi="Arial" w:cs="Arial"/>
          <w:sz w:val="24"/>
          <w:szCs w:val="24"/>
        </w:rPr>
        <w:t xml:space="preserve"> issues regarding</w:t>
      </w:r>
      <w:r>
        <w:rPr>
          <w:rFonts w:ascii="Arial" w:eastAsia="Times New Roman" w:hAnsi="Arial" w:cs="Arial"/>
          <w:sz w:val="24"/>
          <w:szCs w:val="24"/>
        </w:rPr>
        <w:t xml:space="preserve"> performance and system health. Troubleshooting and visibility </w:t>
      </w:r>
      <w:bookmarkStart w:id="12" w:name="_Toc216896229"/>
      <w:bookmarkStart w:id="13" w:name="_Toc216896377"/>
      <w:bookmarkStart w:id="14" w:name="_Toc216896690"/>
      <w:bookmarkStart w:id="15" w:name="_Toc217424101"/>
      <w:bookmarkEnd w:id="5"/>
      <w:bookmarkEnd w:id="6"/>
      <w:bookmarkEnd w:id="7"/>
      <w:bookmarkEnd w:id="8"/>
      <w:r w:rsidR="00DF7020">
        <w:rPr>
          <w:rFonts w:ascii="Arial" w:eastAsia="Times New Roman" w:hAnsi="Arial" w:cs="Arial"/>
          <w:sz w:val="24"/>
          <w:szCs w:val="24"/>
        </w:rPr>
        <w:t>into the infrastructure needed to be optimized.</w:t>
      </w:r>
      <w:bookmarkEnd w:id="9"/>
      <w:bookmarkEnd w:id="10"/>
      <w:bookmarkEnd w:id="11"/>
      <w:r w:rsidR="00DF7020">
        <w:rPr>
          <w:rFonts w:ascii="Arial" w:eastAsia="Times New Roman" w:hAnsi="Arial" w:cs="Arial"/>
          <w:sz w:val="24"/>
          <w:szCs w:val="24"/>
        </w:rPr>
        <w:t xml:space="preserve"> </w:t>
      </w:r>
    </w:p>
    <w:p w14:paraId="5674D82A" w14:textId="77777777" w:rsidR="00DF7020" w:rsidRDefault="00DF7020" w:rsidP="00A81438">
      <w:pPr>
        <w:keepNext/>
        <w:keepLines/>
        <w:spacing w:after="0" w:line="480" w:lineRule="auto"/>
        <w:outlineLvl w:val="1"/>
        <w:rPr>
          <w:rFonts w:ascii="Arial" w:eastAsia="Times New Roman" w:hAnsi="Arial" w:cs="Arial"/>
          <w:sz w:val="24"/>
          <w:szCs w:val="24"/>
        </w:rPr>
      </w:pPr>
    </w:p>
    <w:p w14:paraId="12397EEA" w14:textId="77777777" w:rsidR="00A81438" w:rsidRDefault="00DF7020" w:rsidP="00A81438">
      <w:pPr>
        <w:keepNext/>
        <w:keepLines/>
        <w:spacing w:after="0" w:line="480" w:lineRule="auto"/>
        <w:outlineLvl w:val="1"/>
        <w:rPr>
          <w:rFonts w:ascii="Arial" w:eastAsia="Times New Roman" w:hAnsi="Arial" w:cs="Arial"/>
          <w:sz w:val="24"/>
          <w:szCs w:val="24"/>
        </w:rPr>
      </w:pPr>
      <w:bookmarkStart w:id="16" w:name="_Toc217666960"/>
      <w:bookmarkStart w:id="17" w:name="_Toc217667292"/>
      <w:bookmarkStart w:id="18" w:name="_Toc217667442"/>
      <w:r>
        <w:rPr>
          <w:rFonts w:ascii="Arial" w:eastAsia="Times New Roman" w:hAnsi="Arial" w:cs="Arial"/>
          <w:sz w:val="24"/>
          <w:szCs w:val="24"/>
        </w:rPr>
        <w:t xml:space="preserve">To address these challenges, a centralized observability platform was implemented to correlate logs and metrics from devices throughout the company’s infrastructure. A monitoring server was deployed to gather telemetry data and visualized in a centralized manner to quickly identify system health and network changes. The logs and metrics were forwarded to the monitoring server using a standardized telemetry agent, while network devices and the firewall were integrated using industry-standard monitoring and logging protocols. </w:t>
      </w:r>
      <w:r w:rsidR="003D0C9F">
        <w:rPr>
          <w:rFonts w:ascii="Arial" w:eastAsia="Times New Roman" w:hAnsi="Arial" w:cs="Arial"/>
          <w:sz w:val="24"/>
          <w:szCs w:val="24"/>
        </w:rPr>
        <w:t>To streamline the deployment, Ansible automation was used to create a repeatable process where onboarding future nodes would be consistent and reliable as the company expands.</w:t>
      </w:r>
      <w:bookmarkEnd w:id="16"/>
      <w:bookmarkEnd w:id="17"/>
      <w:bookmarkEnd w:id="18"/>
      <w:r w:rsidR="003D0C9F">
        <w:rPr>
          <w:rFonts w:ascii="Arial" w:eastAsia="Times New Roman" w:hAnsi="Arial" w:cs="Arial"/>
          <w:sz w:val="24"/>
          <w:szCs w:val="24"/>
        </w:rPr>
        <w:t xml:space="preserve"> </w:t>
      </w:r>
    </w:p>
    <w:p w14:paraId="584AEB3B" w14:textId="77777777" w:rsidR="00A81438" w:rsidRDefault="00A81438" w:rsidP="00A81438">
      <w:pPr>
        <w:keepNext/>
        <w:keepLines/>
        <w:spacing w:after="0" w:line="480" w:lineRule="auto"/>
        <w:outlineLvl w:val="1"/>
        <w:rPr>
          <w:rFonts w:ascii="Arial" w:eastAsia="Times New Roman" w:hAnsi="Arial" w:cs="Arial"/>
          <w:sz w:val="24"/>
          <w:szCs w:val="24"/>
        </w:rPr>
      </w:pPr>
    </w:p>
    <w:p w14:paraId="1763C612" w14:textId="4D2F234E" w:rsidR="009E1C86" w:rsidRDefault="003D0C9F" w:rsidP="00A81438">
      <w:pPr>
        <w:keepNext/>
        <w:keepLines/>
        <w:spacing w:after="0" w:line="480" w:lineRule="auto"/>
        <w:outlineLvl w:val="1"/>
        <w:rPr>
          <w:rFonts w:ascii="Arial" w:eastAsia="Times New Roman" w:hAnsi="Arial" w:cs="Arial"/>
          <w:sz w:val="24"/>
          <w:szCs w:val="24"/>
        </w:rPr>
      </w:pPr>
      <w:bookmarkStart w:id="19" w:name="_Toc217666961"/>
      <w:bookmarkStart w:id="20" w:name="_Toc217667293"/>
      <w:bookmarkStart w:id="21" w:name="_Toc217667443"/>
      <w:r>
        <w:rPr>
          <w:rFonts w:ascii="Arial" w:eastAsia="Times New Roman" w:hAnsi="Arial" w:cs="Arial"/>
          <w:sz w:val="24"/>
          <w:szCs w:val="24"/>
        </w:rPr>
        <w:lastRenderedPageBreak/>
        <w:t>As a result of the implementation, metrics and logs of all systems and devices were consolidated into a centralized platform with unified dashboards for accurate and real-time monitoring.</w:t>
      </w:r>
      <w:r w:rsidR="00B44C56">
        <w:rPr>
          <w:rFonts w:ascii="Arial" w:eastAsia="Times New Roman" w:hAnsi="Arial" w:cs="Arial"/>
          <w:sz w:val="24"/>
          <w:szCs w:val="24"/>
        </w:rPr>
        <w:t xml:space="preserve"> The observability platform was then validated with simulated load testing and failover scenarios to confirm components were properly configured and showing expected information. Overall, the project improved the company’s infrastructure visibility, reduced the reliance on manual monitoring, and </w:t>
      </w:r>
      <w:r>
        <w:rPr>
          <w:rFonts w:ascii="Arial" w:eastAsia="Times New Roman" w:hAnsi="Arial" w:cs="Arial"/>
          <w:sz w:val="24"/>
          <w:szCs w:val="24"/>
        </w:rPr>
        <w:t>allow</w:t>
      </w:r>
      <w:r w:rsidR="00B44C56">
        <w:rPr>
          <w:rFonts w:ascii="Arial" w:eastAsia="Times New Roman" w:hAnsi="Arial" w:cs="Arial"/>
          <w:sz w:val="24"/>
          <w:szCs w:val="24"/>
        </w:rPr>
        <w:t xml:space="preserve">ed </w:t>
      </w:r>
      <w:r>
        <w:rPr>
          <w:rFonts w:ascii="Arial" w:eastAsia="Times New Roman" w:hAnsi="Arial" w:cs="Arial"/>
          <w:sz w:val="24"/>
          <w:szCs w:val="24"/>
        </w:rPr>
        <w:t xml:space="preserve">the IT team to quickly identify issues and troubleshoot </w:t>
      </w:r>
      <w:r w:rsidR="00B44C56">
        <w:rPr>
          <w:rFonts w:ascii="Arial" w:eastAsia="Times New Roman" w:hAnsi="Arial" w:cs="Arial"/>
          <w:sz w:val="24"/>
          <w:szCs w:val="24"/>
        </w:rPr>
        <w:t>more effectively.</w:t>
      </w:r>
      <w:bookmarkEnd w:id="19"/>
      <w:bookmarkEnd w:id="20"/>
      <w:bookmarkEnd w:id="21"/>
      <w:r w:rsidR="00B44C56">
        <w:rPr>
          <w:rFonts w:ascii="Arial" w:eastAsia="Times New Roman" w:hAnsi="Arial" w:cs="Arial"/>
          <w:sz w:val="24"/>
          <w:szCs w:val="24"/>
        </w:rPr>
        <w:t xml:space="preserve"> </w:t>
      </w:r>
      <w:bookmarkEnd w:id="12"/>
      <w:bookmarkEnd w:id="13"/>
      <w:bookmarkEnd w:id="14"/>
      <w:bookmarkEnd w:id="15"/>
    </w:p>
    <w:p w14:paraId="1AE31211" w14:textId="77777777" w:rsidR="00A81438" w:rsidRPr="00E90973" w:rsidRDefault="00A81438" w:rsidP="00A81438">
      <w:pPr>
        <w:keepNext/>
        <w:keepLines/>
        <w:spacing w:after="0" w:line="480" w:lineRule="auto"/>
        <w:outlineLvl w:val="1"/>
        <w:rPr>
          <w:rFonts w:ascii="Arial" w:eastAsia="Times New Roman" w:hAnsi="Arial" w:cs="Arial"/>
          <w:sz w:val="24"/>
          <w:szCs w:val="24"/>
        </w:rPr>
      </w:pPr>
    </w:p>
    <w:p w14:paraId="791ECB84" w14:textId="326D7A00" w:rsidR="00174045" w:rsidRPr="00E90973" w:rsidRDefault="0020693B" w:rsidP="00A81438">
      <w:pPr>
        <w:keepNext/>
        <w:keepLines/>
        <w:spacing w:after="0" w:line="480" w:lineRule="auto"/>
        <w:outlineLvl w:val="0"/>
        <w:rPr>
          <w:rFonts w:ascii="Arial" w:eastAsia="Times New Roman" w:hAnsi="Arial" w:cs="Arial"/>
          <w:b/>
          <w:bCs/>
          <w:sz w:val="28"/>
          <w:szCs w:val="28"/>
        </w:rPr>
      </w:pPr>
      <w:bookmarkStart w:id="22" w:name="_Toc165472015"/>
      <w:bookmarkStart w:id="23" w:name="_Toc217667444"/>
      <w:r w:rsidRPr="00E90973">
        <w:rPr>
          <w:rFonts w:ascii="Arial" w:eastAsia="Times New Roman" w:hAnsi="Arial" w:cs="Arial"/>
          <w:b/>
          <w:bCs/>
          <w:sz w:val="28"/>
          <w:szCs w:val="28"/>
        </w:rPr>
        <w:t xml:space="preserve">B: </w:t>
      </w:r>
      <w:r w:rsidR="00000FED" w:rsidRPr="00E90973">
        <w:rPr>
          <w:rFonts w:ascii="Arial" w:eastAsia="Times New Roman" w:hAnsi="Arial" w:cs="Arial"/>
          <w:b/>
          <w:bCs/>
          <w:sz w:val="28"/>
          <w:szCs w:val="28"/>
        </w:rPr>
        <w:t>Review of Other Work</w:t>
      </w:r>
      <w:bookmarkEnd w:id="22"/>
      <w:bookmarkEnd w:id="23"/>
    </w:p>
    <w:p w14:paraId="43C73AAF" w14:textId="56900980" w:rsidR="00174045" w:rsidRPr="00E90973" w:rsidRDefault="00174045" w:rsidP="00A81438">
      <w:pPr>
        <w:keepNext/>
        <w:keepLines/>
        <w:spacing w:after="0" w:line="480" w:lineRule="auto"/>
        <w:outlineLvl w:val="1"/>
        <w:rPr>
          <w:rFonts w:ascii="Arial" w:eastAsia="Times New Roman" w:hAnsi="Arial" w:cs="Arial"/>
          <w:sz w:val="24"/>
          <w:szCs w:val="24"/>
        </w:rPr>
      </w:pPr>
      <w:bookmarkStart w:id="24" w:name="_Toc217666963"/>
      <w:bookmarkStart w:id="25" w:name="_Toc217667295"/>
      <w:bookmarkStart w:id="26" w:name="_Toc217667445"/>
      <w:bookmarkStart w:id="27" w:name="_Toc216896242"/>
      <w:bookmarkStart w:id="28" w:name="_Toc216896390"/>
      <w:bookmarkStart w:id="29" w:name="_Toc216896703"/>
      <w:bookmarkStart w:id="30" w:name="_Toc217424103"/>
      <w:r w:rsidRPr="00E90973">
        <w:rPr>
          <w:rFonts w:ascii="Arial" w:eastAsia="Times New Roman" w:hAnsi="Arial" w:cs="Arial"/>
          <w:b/>
          <w:bCs/>
          <w:sz w:val="24"/>
          <w:szCs w:val="24"/>
        </w:rPr>
        <w:t>Work 1:</w:t>
      </w:r>
      <w:r w:rsidRPr="00E90973">
        <w:rPr>
          <w:rFonts w:ascii="Arial" w:eastAsia="Times New Roman" w:hAnsi="Arial" w:cs="Arial"/>
          <w:sz w:val="24"/>
          <w:szCs w:val="24"/>
        </w:rPr>
        <w:t xml:space="preserve"> </w:t>
      </w:r>
      <w:r w:rsidR="00230BF0">
        <w:rPr>
          <w:rFonts w:ascii="Arial" w:eastAsia="Times New Roman" w:hAnsi="Arial" w:cs="Arial"/>
          <w:sz w:val="24"/>
          <w:szCs w:val="24"/>
        </w:rPr>
        <w:t>Huntress, an industry cybersecurity company, released a</w:t>
      </w:r>
      <w:r w:rsidR="006C61B2">
        <w:rPr>
          <w:rFonts w:ascii="Arial" w:eastAsia="Times New Roman" w:hAnsi="Arial" w:cs="Arial"/>
          <w:sz w:val="24"/>
          <w:szCs w:val="24"/>
        </w:rPr>
        <w:t xml:space="preserve">n article </w:t>
      </w:r>
      <w:r w:rsidR="0050004C">
        <w:rPr>
          <w:rFonts w:ascii="Arial" w:eastAsia="Times New Roman" w:hAnsi="Arial" w:cs="Arial"/>
          <w:sz w:val="24"/>
          <w:szCs w:val="24"/>
        </w:rPr>
        <w:t>on centralized logging</w:t>
      </w:r>
      <w:r w:rsidR="006C61B2">
        <w:rPr>
          <w:rFonts w:ascii="Arial" w:eastAsia="Times New Roman" w:hAnsi="Arial" w:cs="Arial"/>
          <w:sz w:val="24"/>
          <w:szCs w:val="24"/>
        </w:rPr>
        <w:t xml:space="preserve"> in modern environments</w:t>
      </w:r>
      <w:r w:rsidR="0050004C">
        <w:rPr>
          <w:rFonts w:ascii="Arial" w:eastAsia="Times New Roman" w:hAnsi="Arial" w:cs="Arial"/>
          <w:sz w:val="24"/>
          <w:szCs w:val="24"/>
        </w:rPr>
        <w:t>.</w:t>
      </w:r>
      <w:r w:rsidR="006C61B2">
        <w:rPr>
          <w:rFonts w:ascii="Arial" w:eastAsia="Times New Roman" w:hAnsi="Arial" w:cs="Arial"/>
          <w:sz w:val="24"/>
          <w:szCs w:val="24"/>
        </w:rPr>
        <w:t xml:space="preserve"> They stated that centralized logging equals less chaos, faster detection, and stronger cybersecurity. (Danielson, 2025)</w:t>
      </w:r>
      <w:r w:rsidR="0050004C">
        <w:rPr>
          <w:rFonts w:ascii="Arial" w:eastAsia="Times New Roman" w:hAnsi="Arial" w:cs="Arial"/>
          <w:sz w:val="24"/>
          <w:szCs w:val="24"/>
        </w:rPr>
        <w:t xml:space="preserve"> </w:t>
      </w:r>
      <w:r w:rsidR="006C61B2">
        <w:rPr>
          <w:rFonts w:ascii="Arial" w:eastAsia="Times New Roman" w:hAnsi="Arial" w:cs="Arial"/>
          <w:sz w:val="24"/>
          <w:szCs w:val="24"/>
        </w:rPr>
        <w:t>The core idea is to enable easier searching, monitoring, and analysis</w:t>
      </w:r>
      <w:r w:rsidR="00A12853">
        <w:rPr>
          <w:rFonts w:ascii="Arial" w:eastAsia="Times New Roman" w:hAnsi="Arial" w:cs="Arial"/>
          <w:sz w:val="24"/>
          <w:szCs w:val="24"/>
        </w:rPr>
        <w:t>. By consolidating the infrastructure’s logs and metrics, manual efforts during incidents are reduced</w:t>
      </w:r>
      <w:r w:rsidR="00647AC6">
        <w:rPr>
          <w:rFonts w:ascii="Arial" w:eastAsia="Times New Roman" w:hAnsi="Arial" w:cs="Arial"/>
          <w:sz w:val="24"/>
          <w:szCs w:val="24"/>
        </w:rPr>
        <w:t>,</w:t>
      </w:r>
      <w:r w:rsidR="00A12853">
        <w:rPr>
          <w:rFonts w:ascii="Arial" w:eastAsia="Times New Roman" w:hAnsi="Arial" w:cs="Arial"/>
          <w:sz w:val="24"/>
          <w:szCs w:val="24"/>
        </w:rPr>
        <w:t xml:space="preserve"> and visibility is greatly improved.</w:t>
      </w:r>
      <w:bookmarkEnd w:id="24"/>
      <w:bookmarkEnd w:id="25"/>
      <w:bookmarkEnd w:id="26"/>
      <w:r w:rsidR="00A12853">
        <w:rPr>
          <w:rFonts w:ascii="Arial" w:eastAsia="Times New Roman" w:hAnsi="Arial" w:cs="Arial"/>
          <w:sz w:val="24"/>
          <w:szCs w:val="24"/>
        </w:rPr>
        <w:t xml:space="preserve"> </w:t>
      </w:r>
      <w:bookmarkEnd w:id="27"/>
      <w:bookmarkEnd w:id="28"/>
      <w:bookmarkEnd w:id="29"/>
      <w:bookmarkEnd w:id="30"/>
    </w:p>
    <w:p w14:paraId="582B6782" w14:textId="77777777" w:rsidR="00174045" w:rsidRPr="00E90973" w:rsidRDefault="00174045" w:rsidP="00A81438">
      <w:pPr>
        <w:keepNext/>
        <w:keepLines/>
        <w:spacing w:after="0" w:line="480" w:lineRule="auto"/>
        <w:outlineLvl w:val="1"/>
        <w:rPr>
          <w:rFonts w:ascii="Arial" w:eastAsia="Times New Roman" w:hAnsi="Arial" w:cs="Arial"/>
          <w:sz w:val="24"/>
          <w:szCs w:val="24"/>
        </w:rPr>
      </w:pPr>
    </w:p>
    <w:p w14:paraId="7659FED3" w14:textId="68BBB259" w:rsidR="00D82686" w:rsidRPr="00E90973" w:rsidRDefault="004E26D0" w:rsidP="00A81438">
      <w:pPr>
        <w:keepNext/>
        <w:keepLines/>
        <w:spacing w:after="0" w:line="480" w:lineRule="auto"/>
        <w:outlineLvl w:val="1"/>
        <w:rPr>
          <w:rFonts w:ascii="Arial" w:eastAsia="Times New Roman" w:hAnsi="Arial" w:cs="Arial"/>
          <w:sz w:val="24"/>
          <w:szCs w:val="24"/>
        </w:rPr>
      </w:pPr>
      <w:bookmarkStart w:id="31" w:name="_Toc216896243"/>
      <w:bookmarkStart w:id="32" w:name="_Toc216896391"/>
      <w:bookmarkStart w:id="33" w:name="_Toc216896704"/>
      <w:bookmarkStart w:id="34" w:name="_Toc217424104"/>
      <w:bookmarkStart w:id="35" w:name="_Toc217666964"/>
      <w:bookmarkStart w:id="36" w:name="_Toc217667296"/>
      <w:bookmarkStart w:id="37" w:name="_Toc217667446"/>
      <w:r w:rsidRPr="00E90973">
        <w:rPr>
          <w:rFonts w:ascii="Arial" w:eastAsia="Times New Roman" w:hAnsi="Arial" w:cs="Arial"/>
          <w:b/>
          <w:bCs/>
          <w:sz w:val="24"/>
          <w:szCs w:val="24"/>
        </w:rPr>
        <w:t>Work 2:</w:t>
      </w:r>
      <w:r w:rsidRPr="00E90973">
        <w:rPr>
          <w:rFonts w:ascii="Arial" w:eastAsia="Times New Roman" w:hAnsi="Arial" w:cs="Arial"/>
          <w:sz w:val="24"/>
          <w:szCs w:val="24"/>
        </w:rPr>
        <w:t xml:space="preserve"> </w:t>
      </w:r>
      <w:bookmarkEnd w:id="31"/>
      <w:bookmarkEnd w:id="32"/>
      <w:bookmarkEnd w:id="33"/>
      <w:bookmarkEnd w:id="34"/>
      <w:r w:rsidR="00B8763C">
        <w:rPr>
          <w:rFonts w:ascii="Arial" w:eastAsia="Times New Roman" w:hAnsi="Arial" w:cs="Arial"/>
          <w:sz w:val="24"/>
          <w:szCs w:val="24"/>
        </w:rPr>
        <w:t>A Skedler published article explained that Grafana Alloy is an advanced OpenTelemetry-based collector that unifies the captur</w:t>
      </w:r>
      <w:r w:rsidR="00945F39">
        <w:rPr>
          <w:rFonts w:ascii="Arial" w:eastAsia="Times New Roman" w:hAnsi="Arial" w:cs="Arial"/>
          <w:sz w:val="24"/>
          <w:szCs w:val="24"/>
        </w:rPr>
        <w:t>e</w:t>
      </w:r>
      <w:r w:rsidR="00B8763C">
        <w:rPr>
          <w:rFonts w:ascii="Arial" w:eastAsia="Times New Roman" w:hAnsi="Arial" w:cs="Arial"/>
          <w:sz w:val="24"/>
          <w:szCs w:val="24"/>
        </w:rPr>
        <w:t xml:space="preserve"> of metrics, log</w:t>
      </w:r>
      <w:r w:rsidR="00647AC6">
        <w:rPr>
          <w:rFonts w:ascii="Arial" w:eastAsia="Times New Roman" w:hAnsi="Arial" w:cs="Arial"/>
          <w:sz w:val="24"/>
          <w:szCs w:val="24"/>
        </w:rPr>
        <w:t>s</w:t>
      </w:r>
      <w:r w:rsidR="00B8763C">
        <w:rPr>
          <w:rFonts w:ascii="Arial" w:eastAsia="Times New Roman" w:hAnsi="Arial" w:cs="Arial"/>
          <w:sz w:val="24"/>
          <w:szCs w:val="24"/>
        </w:rPr>
        <w:t xml:space="preserve">, and traces from various sources. (Quesada, 2024) </w:t>
      </w:r>
      <w:r w:rsidR="00F25BF1">
        <w:rPr>
          <w:rFonts w:ascii="Arial" w:eastAsia="Times New Roman" w:hAnsi="Arial" w:cs="Arial"/>
          <w:sz w:val="24"/>
          <w:szCs w:val="24"/>
        </w:rPr>
        <w:t xml:space="preserve">Grafana Alloy reduces the need </w:t>
      </w:r>
      <w:r w:rsidR="00647AC6">
        <w:rPr>
          <w:rFonts w:ascii="Arial" w:eastAsia="Times New Roman" w:hAnsi="Arial" w:cs="Arial"/>
          <w:sz w:val="24"/>
          <w:szCs w:val="24"/>
        </w:rPr>
        <w:t>for</w:t>
      </w:r>
      <w:r w:rsidR="00F25BF1">
        <w:rPr>
          <w:rFonts w:ascii="Arial" w:eastAsia="Times New Roman" w:hAnsi="Arial" w:cs="Arial"/>
          <w:sz w:val="24"/>
          <w:szCs w:val="24"/>
        </w:rPr>
        <w:t xml:space="preserve"> multiple agents and supports both push and pull methods</w:t>
      </w:r>
      <w:r w:rsidR="00647AC6">
        <w:rPr>
          <w:rFonts w:ascii="Arial" w:eastAsia="Times New Roman" w:hAnsi="Arial" w:cs="Arial"/>
          <w:sz w:val="24"/>
          <w:szCs w:val="24"/>
        </w:rPr>
        <w:t>,</w:t>
      </w:r>
      <w:r w:rsidR="00F25BF1">
        <w:rPr>
          <w:rFonts w:ascii="Arial" w:eastAsia="Times New Roman" w:hAnsi="Arial" w:cs="Arial"/>
          <w:sz w:val="24"/>
          <w:szCs w:val="24"/>
        </w:rPr>
        <w:t xml:space="preserve"> which simplifies complex configurations for monitored systems.</w:t>
      </w:r>
      <w:bookmarkEnd w:id="35"/>
      <w:bookmarkEnd w:id="36"/>
      <w:bookmarkEnd w:id="37"/>
      <w:r w:rsidR="00F25BF1">
        <w:rPr>
          <w:rFonts w:ascii="Arial" w:eastAsia="Times New Roman" w:hAnsi="Arial" w:cs="Arial"/>
          <w:sz w:val="24"/>
          <w:szCs w:val="24"/>
        </w:rPr>
        <w:t xml:space="preserve"> </w:t>
      </w:r>
    </w:p>
    <w:p w14:paraId="02C09F80" w14:textId="77777777" w:rsidR="0059344D" w:rsidRPr="00E90973" w:rsidRDefault="0059344D" w:rsidP="00A81438">
      <w:pPr>
        <w:keepNext/>
        <w:keepLines/>
        <w:spacing w:after="0" w:line="480" w:lineRule="auto"/>
        <w:outlineLvl w:val="1"/>
        <w:rPr>
          <w:rFonts w:ascii="Arial" w:eastAsia="Times New Roman" w:hAnsi="Arial" w:cs="Arial"/>
          <w:sz w:val="24"/>
          <w:szCs w:val="24"/>
        </w:rPr>
      </w:pPr>
    </w:p>
    <w:p w14:paraId="29808F87" w14:textId="73D6601A" w:rsidR="0060209E" w:rsidRDefault="004E26D0" w:rsidP="00A81438">
      <w:pPr>
        <w:keepNext/>
        <w:keepLines/>
        <w:spacing w:after="0" w:line="480" w:lineRule="auto"/>
        <w:outlineLvl w:val="1"/>
        <w:rPr>
          <w:rFonts w:ascii="Arial" w:eastAsia="Times New Roman" w:hAnsi="Arial" w:cs="Arial"/>
          <w:sz w:val="24"/>
          <w:szCs w:val="24"/>
        </w:rPr>
      </w:pPr>
      <w:bookmarkStart w:id="38" w:name="_Toc216896244"/>
      <w:bookmarkStart w:id="39" w:name="_Toc216896392"/>
      <w:bookmarkStart w:id="40" w:name="_Toc216896705"/>
      <w:bookmarkStart w:id="41" w:name="_Toc217424105"/>
      <w:bookmarkStart w:id="42" w:name="_Toc217666965"/>
      <w:bookmarkStart w:id="43" w:name="_Toc217667297"/>
      <w:bookmarkStart w:id="44" w:name="_Toc217667447"/>
      <w:r w:rsidRPr="00E90973">
        <w:rPr>
          <w:rFonts w:ascii="Arial" w:eastAsia="Times New Roman" w:hAnsi="Arial" w:cs="Arial"/>
          <w:b/>
          <w:bCs/>
          <w:sz w:val="24"/>
          <w:szCs w:val="24"/>
        </w:rPr>
        <w:lastRenderedPageBreak/>
        <w:t>Work 3:</w:t>
      </w:r>
      <w:r w:rsidRPr="00E90973">
        <w:rPr>
          <w:rFonts w:ascii="Arial" w:eastAsia="Times New Roman" w:hAnsi="Arial" w:cs="Arial"/>
          <w:sz w:val="24"/>
          <w:szCs w:val="24"/>
        </w:rPr>
        <w:t xml:space="preserve"> </w:t>
      </w:r>
      <w:bookmarkEnd w:id="38"/>
      <w:bookmarkEnd w:id="39"/>
      <w:bookmarkEnd w:id="40"/>
      <w:bookmarkEnd w:id="41"/>
      <w:r w:rsidR="00A73C1C">
        <w:rPr>
          <w:rFonts w:ascii="Arial" w:eastAsia="Times New Roman" w:hAnsi="Arial" w:cs="Arial"/>
          <w:sz w:val="24"/>
          <w:szCs w:val="24"/>
        </w:rPr>
        <w:t xml:space="preserve">Splunk published an article about Syslog, a standard for centralized logging. The article explained that Syslog is a standardized protocol for centralizing system and event logs from a wide range of devices and applications. (Siddiqui, 2024) They further mentioned Syslog’s layered architecture and its kernel message capabilities. Due to its support for network devices, Syslog can gather </w:t>
      </w:r>
      <w:r w:rsidR="00A60A7D">
        <w:rPr>
          <w:rFonts w:ascii="Arial" w:eastAsia="Times New Roman" w:hAnsi="Arial" w:cs="Arial"/>
          <w:sz w:val="24"/>
          <w:szCs w:val="24"/>
        </w:rPr>
        <w:t>telemetry data for potential security breaches as well as system health.</w:t>
      </w:r>
      <w:bookmarkEnd w:id="42"/>
      <w:bookmarkEnd w:id="43"/>
      <w:bookmarkEnd w:id="44"/>
      <w:r w:rsidR="00A60A7D">
        <w:rPr>
          <w:rFonts w:ascii="Arial" w:eastAsia="Times New Roman" w:hAnsi="Arial" w:cs="Arial"/>
          <w:sz w:val="24"/>
          <w:szCs w:val="24"/>
        </w:rPr>
        <w:t xml:space="preserve"> </w:t>
      </w:r>
      <w:r w:rsidR="00A73C1C">
        <w:rPr>
          <w:rFonts w:ascii="Arial" w:eastAsia="Times New Roman" w:hAnsi="Arial" w:cs="Arial"/>
          <w:sz w:val="24"/>
          <w:szCs w:val="24"/>
        </w:rPr>
        <w:t xml:space="preserve"> </w:t>
      </w:r>
    </w:p>
    <w:p w14:paraId="326EBA33" w14:textId="77777777" w:rsidR="00864130" w:rsidRPr="00864130" w:rsidRDefault="00864130" w:rsidP="00A81438">
      <w:pPr>
        <w:keepNext/>
        <w:keepLines/>
        <w:spacing w:after="0" w:line="480" w:lineRule="auto"/>
        <w:outlineLvl w:val="1"/>
        <w:rPr>
          <w:rFonts w:ascii="Arial" w:eastAsia="Times New Roman" w:hAnsi="Arial" w:cs="Arial"/>
          <w:sz w:val="24"/>
          <w:szCs w:val="24"/>
        </w:rPr>
      </w:pPr>
    </w:p>
    <w:p w14:paraId="4C139039" w14:textId="678CC916" w:rsidR="00E90973" w:rsidRPr="00E90973" w:rsidRDefault="0020693B" w:rsidP="00A81438">
      <w:pPr>
        <w:keepNext/>
        <w:keepLines/>
        <w:spacing w:after="0" w:line="480" w:lineRule="auto"/>
        <w:outlineLvl w:val="1"/>
        <w:rPr>
          <w:rFonts w:ascii="Arial" w:eastAsia="Times New Roman" w:hAnsi="Arial" w:cs="Arial"/>
          <w:b/>
          <w:bCs/>
          <w:sz w:val="28"/>
          <w:szCs w:val="28"/>
        </w:rPr>
      </w:pPr>
      <w:bookmarkStart w:id="45" w:name="_Toc217667448"/>
      <w:r w:rsidRPr="00E90973">
        <w:rPr>
          <w:rFonts w:ascii="Arial" w:eastAsia="Times New Roman" w:hAnsi="Arial" w:cs="Arial"/>
          <w:b/>
          <w:bCs/>
          <w:sz w:val="28"/>
          <w:szCs w:val="28"/>
        </w:rPr>
        <w:t xml:space="preserve">B1: Works </w:t>
      </w:r>
      <w:r w:rsidR="00042C58">
        <w:rPr>
          <w:rFonts w:ascii="Arial" w:eastAsia="Times New Roman" w:hAnsi="Arial" w:cs="Arial"/>
          <w:b/>
          <w:bCs/>
          <w:sz w:val="28"/>
          <w:szCs w:val="28"/>
        </w:rPr>
        <w:t>Supporting Implementation</w:t>
      </w:r>
      <w:bookmarkEnd w:id="45"/>
    </w:p>
    <w:p w14:paraId="0266DA0F" w14:textId="1D0BA831" w:rsidR="0020693B" w:rsidRPr="00E90973" w:rsidRDefault="004E26D0" w:rsidP="00A81438">
      <w:pPr>
        <w:keepNext/>
        <w:keepLines/>
        <w:spacing w:after="0" w:line="480" w:lineRule="auto"/>
        <w:outlineLvl w:val="1"/>
        <w:rPr>
          <w:rFonts w:ascii="Arial" w:eastAsia="Times New Roman" w:hAnsi="Arial" w:cs="Arial"/>
          <w:sz w:val="24"/>
          <w:szCs w:val="24"/>
        </w:rPr>
      </w:pPr>
      <w:bookmarkStart w:id="46" w:name="_Toc216896247"/>
      <w:bookmarkStart w:id="47" w:name="_Toc216896395"/>
      <w:bookmarkStart w:id="48" w:name="_Toc216896708"/>
      <w:bookmarkStart w:id="49" w:name="_Toc217424108"/>
      <w:bookmarkStart w:id="50" w:name="_Toc217666967"/>
      <w:bookmarkStart w:id="51" w:name="_Toc217667299"/>
      <w:bookmarkStart w:id="52" w:name="_Toc217667449"/>
      <w:r w:rsidRPr="00E90973">
        <w:rPr>
          <w:rFonts w:ascii="Arial" w:eastAsia="Times New Roman" w:hAnsi="Arial" w:cs="Arial"/>
          <w:b/>
          <w:bCs/>
          <w:sz w:val="24"/>
          <w:szCs w:val="24"/>
        </w:rPr>
        <w:t>Work 1:</w:t>
      </w:r>
      <w:r w:rsidRPr="00E90973">
        <w:rPr>
          <w:rFonts w:ascii="Arial" w:eastAsia="Times New Roman" w:hAnsi="Arial" w:cs="Arial"/>
          <w:sz w:val="24"/>
          <w:szCs w:val="24"/>
        </w:rPr>
        <w:t xml:space="preserve"> </w:t>
      </w:r>
      <w:r w:rsidR="00A12853">
        <w:rPr>
          <w:rFonts w:ascii="Arial" w:eastAsia="Times New Roman" w:hAnsi="Arial" w:cs="Arial"/>
          <w:sz w:val="24"/>
          <w:szCs w:val="24"/>
        </w:rPr>
        <w:t xml:space="preserve">The Huntress article supported the choice of implementing a centralized log management because </w:t>
      </w:r>
      <w:r w:rsidR="0008050F">
        <w:rPr>
          <w:rFonts w:ascii="Arial" w:eastAsia="Times New Roman" w:hAnsi="Arial" w:cs="Arial"/>
          <w:sz w:val="24"/>
          <w:szCs w:val="24"/>
        </w:rPr>
        <w:t xml:space="preserve">it directly </w:t>
      </w:r>
      <w:r w:rsidR="00647AC6">
        <w:rPr>
          <w:rFonts w:ascii="Arial" w:eastAsia="Times New Roman" w:hAnsi="Arial" w:cs="Arial"/>
          <w:sz w:val="24"/>
          <w:szCs w:val="24"/>
        </w:rPr>
        <w:t>addresses</w:t>
      </w:r>
      <w:r w:rsidR="0008050F">
        <w:rPr>
          <w:rFonts w:ascii="Arial" w:eastAsia="Times New Roman" w:hAnsi="Arial" w:cs="Arial"/>
          <w:sz w:val="24"/>
          <w:szCs w:val="24"/>
        </w:rPr>
        <w:t xml:space="preserve"> the problem </w:t>
      </w:r>
      <w:r w:rsidR="00647AC6">
        <w:rPr>
          <w:rFonts w:ascii="Arial" w:eastAsia="Times New Roman" w:hAnsi="Arial" w:cs="Arial"/>
          <w:sz w:val="24"/>
          <w:szCs w:val="24"/>
        </w:rPr>
        <w:t>of</w:t>
      </w:r>
      <w:r w:rsidR="0008050F">
        <w:rPr>
          <w:rFonts w:ascii="Arial" w:eastAsia="Times New Roman" w:hAnsi="Arial" w:cs="Arial"/>
          <w:sz w:val="24"/>
          <w:szCs w:val="24"/>
        </w:rPr>
        <w:t xml:space="preserve"> manually reviewing telemetry from each individual device on the network. The implementation enabled the correlation</w:t>
      </w:r>
      <w:r w:rsidR="00180FC7">
        <w:rPr>
          <w:rFonts w:ascii="Arial" w:eastAsia="Times New Roman" w:hAnsi="Arial" w:cs="Arial"/>
          <w:sz w:val="24"/>
          <w:szCs w:val="24"/>
        </w:rPr>
        <w:t xml:space="preserve"> of events across servers, network devices, and the firewall, while minimizing manual workload. </w:t>
      </w:r>
      <w:r w:rsidR="0008050F">
        <w:rPr>
          <w:rFonts w:ascii="Arial" w:eastAsia="Times New Roman" w:hAnsi="Arial" w:cs="Arial"/>
          <w:sz w:val="24"/>
          <w:szCs w:val="24"/>
        </w:rPr>
        <w:t>The company was</w:t>
      </w:r>
      <w:r w:rsidR="00180FC7">
        <w:rPr>
          <w:rFonts w:ascii="Arial" w:eastAsia="Times New Roman" w:hAnsi="Arial" w:cs="Arial"/>
          <w:sz w:val="24"/>
          <w:szCs w:val="24"/>
        </w:rPr>
        <w:t xml:space="preserve"> also</w:t>
      </w:r>
      <w:r w:rsidR="0008050F">
        <w:rPr>
          <w:rFonts w:ascii="Arial" w:eastAsia="Times New Roman" w:hAnsi="Arial" w:cs="Arial"/>
          <w:sz w:val="24"/>
          <w:szCs w:val="24"/>
        </w:rPr>
        <w:t xml:space="preserve"> looking for a solution to their slow response times when issues arise, so the centralized monitoring approach improved visibility and allowed the IT team to </w:t>
      </w:r>
      <w:bookmarkEnd w:id="46"/>
      <w:bookmarkEnd w:id="47"/>
      <w:bookmarkEnd w:id="48"/>
      <w:bookmarkEnd w:id="49"/>
      <w:r w:rsidR="00180FC7">
        <w:rPr>
          <w:rFonts w:ascii="Arial" w:eastAsia="Times New Roman" w:hAnsi="Arial" w:cs="Arial"/>
          <w:sz w:val="24"/>
          <w:szCs w:val="24"/>
        </w:rPr>
        <w:t>solve problems effectively and efficiently.</w:t>
      </w:r>
      <w:bookmarkEnd w:id="50"/>
      <w:bookmarkEnd w:id="51"/>
      <w:bookmarkEnd w:id="52"/>
      <w:r w:rsidR="00180FC7">
        <w:rPr>
          <w:rFonts w:ascii="Arial" w:eastAsia="Times New Roman" w:hAnsi="Arial" w:cs="Arial"/>
          <w:sz w:val="24"/>
          <w:szCs w:val="24"/>
        </w:rPr>
        <w:t xml:space="preserve"> </w:t>
      </w:r>
      <w:r w:rsidR="0008050F">
        <w:rPr>
          <w:rFonts w:ascii="Arial" w:eastAsia="Times New Roman" w:hAnsi="Arial" w:cs="Arial"/>
          <w:sz w:val="24"/>
          <w:szCs w:val="24"/>
        </w:rPr>
        <w:t xml:space="preserve"> </w:t>
      </w:r>
    </w:p>
    <w:p w14:paraId="52D9235B" w14:textId="77777777" w:rsidR="00184785" w:rsidRPr="00E90973" w:rsidRDefault="00184785" w:rsidP="00A81438">
      <w:pPr>
        <w:keepNext/>
        <w:keepLines/>
        <w:spacing w:after="0" w:line="480" w:lineRule="auto"/>
        <w:outlineLvl w:val="1"/>
        <w:rPr>
          <w:rFonts w:ascii="Arial" w:eastAsia="Times New Roman" w:hAnsi="Arial" w:cs="Arial"/>
          <w:sz w:val="24"/>
          <w:szCs w:val="24"/>
        </w:rPr>
      </w:pPr>
    </w:p>
    <w:p w14:paraId="59256043" w14:textId="3D5CB8B4" w:rsidR="00184785" w:rsidRPr="00E90973" w:rsidRDefault="004E26D0" w:rsidP="00A81438">
      <w:pPr>
        <w:keepNext/>
        <w:keepLines/>
        <w:spacing w:after="0" w:line="480" w:lineRule="auto"/>
        <w:outlineLvl w:val="1"/>
        <w:rPr>
          <w:rFonts w:ascii="Arial" w:eastAsia="Times New Roman" w:hAnsi="Arial" w:cs="Arial"/>
          <w:sz w:val="24"/>
          <w:szCs w:val="24"/>
        </w:rPr>
      </w:pPr>
      <w:bookmarkStart w:id="53" w:name="_Toc216896248"/>
      <w:bookmarkStart w:id="54" w:name="_Toc216896396"/>
      <w:bookmarkStart w:id="55" w:name="_Toc216896709"/>
      <w:bookmarkStart w:id="56" w:name="_Toc217424109"/>
      <w:bookmarkStart w:id="57" w:name="_Toc217666968"/>
      <w:bookmarkStart w:id="58" w:name="_Toc217667300"/>
      <w:bookmarkStart w:id="59" w:name="_Toc217667450"/>
      <w:r w:rsidRPr="00E90973">
        <w:rPr>
          <w:rFonts w:ascii="Arial" w:eastAsia="Times New Roman" w:hAnsi="Arial" w:cs="Arial"/>
          <w:b/>
          <w:bCs/>
          <w:sz w:val="24"/>
          <w:szCs w:val="24"/>
        </w:rPr>
        <w:t>Work 2:</w:t>
      </w:r>
      <w:r w:rsidRPr="00E90973">
        <w:rPr>
          <w:rFonts w:ascii="Arial" w:eastAsia="Times New Roman" w:hAnsi="Arial" w:cs="Arial"/>
          <w:sz w:val="24"/>
          <w:szCs w:val="24"/>
        </w:rPr>
        <w:t xml:space="preserve"> </w:t>
      </w:r>
      <w:r w:rsidR="009E24C2">
        <w:rPr>
          <w:rFonts w:ascii="Arial" w:eastAsia="Times New Roman" w:hAnsi="Arial" w:cs="Arial"/>
          <w:sz w:val="24"/>
          <w:szCs w:val="24"/>
        </w:rPr>
        <w:t>Since</w:t>
      </w:r>
      <w:r w:rsidR="00184785" w:rsidRPr="00E90973">
        <w:rPr>
          <w:rFonts w:ascii="Arial" w:eastAsia="Times New Roman" w:hAnsi="Arial" w:cs="Arial"/>
          <w:sz w:val="24"/>
          <w:szCs w:val="24"/>
        </w:rPr>
        <w:t xml:space="preserve"> the company </w:t>
      </w:r>
      <w:r w:rsidR="009E24C2">
        <w:rPr>
          <w:rFonts w:ascii="Arial" w:eastAsia="Times New Roman" w:hAnsi="Arial" w:cs="Arial"/>
          <w:sz w:val="24"/>
          <w:szCs w:val="24"/>
        </w:rPr>
        <w:t>aim</w:t>
      </w:r>
      <w:r w:rsidR="004F5924">
        <w:rPr>
          <w:rFonts w:ascii="Arial" w:eastAsia="Times New Roman" w:hAnsi="Arial" w:cs="Arial"/>
          <w:sz w:val="24"/>
          <w:szCs w:val="24"/>
        </w:rPr>
        <w:t>ed</w:t>
      </w:r>
      <w:r w:rsidR="00184785" w:rsidRPr="00E90973">
        <w:rPr>
          <w:rFonts w:ascii="Arial" w:eastAsia="Times New Roman" w:hAnsi="Arial" w:cs="Arial"/>
          <w:sz w:val="24"/>
          <w:szCs w:val="24"/>
        </w:rPr>
        <w:t xml:space="preserve"> to centralize its</w:t>
      </w:r>
      <w:bookmarkEnd w:id="53"/>
      <w:bookmarkEnd w:id="54"/>
      <w:bookmarkEnd w:id="55"/>
      <w:bookmarkEnd w:id="56"/>
      <w:r w:rsidR="00F25BF1">
        <w:rPr>
          <w:rFonts w:ascii="Arial" w:eastAsia="Times New Roman" w:hAnsi="Arial" w:cs="Arial"/>
          <w:sz w:val="24"/>
          <w:szCs w:val="24"/>
        </w:rPr>
        <w:t xml:space="preserve"> observability across the infrastructure, the Skedler article supported the choice of implementing Grafana Alloy because it allowed a simple unified agent to collect telemetry data instead of multiple agents and services. This approach </w:t>
      </w:r>
      <w:r w:rsidR="00A73C1C">
        <w:rPr>
          <w:rFonts w:ascii="Arial" w:eastAsia="Times New Roman" w:hAnsi="Arial" w:cs="Arial"/>
          <w:sz w:val="24"/>
          <w:szCs w:val="24"/>
        </w:rPr>
        <w:t>kept the Ansible automation playbooks lean and reliable for onboarding new systems into the monitoring stack.</w:t>
      </w:r>
      <w:bookmarkEnd w:id="57"/>
      <w:bookmarkEnd w:id="58"/>
      <w:bookmarkEnd w:id="59"/>
      <w:r w:rsidR="00A73C1C">
        <w:rPr>
          <w:rFonts w:ascii="Arial" w:eastAsia="Times New Roman" w:hAnsi="Arial" w:cs="Arial"/>
          <w:sz w:val="24"/>
          <w:szCs w:val="24"/>
        </w:rPr>
        <w:t xml:space="preserve"> </w:t>
      </w:r>
    </w:p>
    <w:p w14:paraId="661AD18F" w14:textId="77777777" w:rsidR="004E26D0" w:rsidRPr="00E90973" w:rsidRDefault="004E26D0" w:rsidP="00A81438">
      <w:pPr>
        <w:keepNext/>
        <w:keepLines/>
        <w:spacing w:after="0" w:line="480" w:lineRule="auto"/>
        <w:outlineLvl w:val="1"/>
        <w:rPr>
          <w:rFonts w:ascii="Arial" w:eastAsia="Times New Roman" w:hAnsi="Arial" w:cs="Arial"/>
          <w:sz w:val="24"/>
          <w:szCs w:val="24"/>
        </w:rPr>
      </w:pPr>
    </w:p>
    <w:p w14:paraId="1D3E378F" w14:textId="681ADD61" w:rsidR="004E26D0" w:rsidRPr="00E90973" w:rsidRDefault="004E26D0" w:rsidP="00A81438">
      <w:pPr>
        <w:keepNext/>
        <w:keepLines/>
        <w:spacing w:after="0" w:line="480" w:lineRule="auto"/>
        <w:outlineLvl w:val="1"/>
        <w:rPr>
          <w:rFonts w:ascii="Arial" w:eastAsia="Times New Roman" w:hAnsi="Arial" w:cs="Arial"/>
          <w:sz w:val="24"/>
          <w:szCs w:val="24"/>
        </w:rPr>
      </w:pPr>
      <w:bookmarkStart w:id="60" w:name="_Toc216896249"/>
      <w:bookmarkStart w:id="61" w:name="_Toc216896397"/>
      <w:bookmarkStart w:id="62" w:name="_Toc216896710"/>
      <w:bookmarkStart w:id="63" w:name="_Toc217424110"/>
      <w:bookmarkStart w:id="64" w:name="_Toc217666969"/>
      <w:bookmarkStart w:id="65" w:name="_Toc217667301"/>
      <w:bookmarkStart w:id="66" w:name="_Toc217667451"/>
      <w:r w:rsidRPr="00E90973">
        <w:rPr>
          <w:rFonts w:ascii="Arial" w:eastAsia="Times New Roman" w:hAnsi="Arial" w:cs="Arial"/>
          <w:b/>
          <w:bCs/>
          <w:sz w:val="24"/>
          <w:szCs w:val="24"/>
        </w:rPr>
        <w:lastRenderedPageBreak/>
        <w:t>Work 3:</w:t>
      </w:r>
      <w:r w:rsidRPr="00E90973">
        <w:rPr>
          <w:rFonts w:ascii="Arial" w:eastAsia="Times New Roman" w:hAnsi="Arial" w:cs="Arial"/>
          <w:sz w:val="24"/>
          <w:szCs w:val="24"/>
        </w:rPr>
        <w:t xml:space="preserve"> </w:t>
      </w:r>
      <w:bookmarkEnd w:id="60"/>
      <w:bookmarkEnd w:id="61"/>
      <w:bookmarkEnd w:id="62"/>
      <w:bookmarkEnd w:id="63"/>
      <w:r w:rsidR="00A60A7D">
        <w:rPr>
          <w:rFonts w:ascii="Arial" w:eastAsia="Times New Roman" w:hAnsi="Arial" w:cs="Arial"/>
          <w:sz w:val="24"/>
          <w:szCs w:val="24"/>
        </w:rPr>
        <w:t>The Splunk article concerning Syslog directly supported the implementation of using this protocol because Cisco network devices use Syslog messages natively. Furthermore, Cisco switches do not support host-based agents like Grafana Alloy, so integrating Syslog into the monitoring stack is a valid choice for retrieving telemetry data from the network devices.</w:t>
      </w:r>
      <w:bookmarkEnd w:id="64"/>
      <w:bookmarkEnd w:id="65"/>
      <w:bookmarkEnd w:id="66"/>
      <w:r w:rsidR="00A60A7D">
        <w:rPr>
          <w:rFonts w:ascii="Arial" w:eastAsia="Times New Roman" w:hAnsi="Arial" w:cs="Arial"/>
          <w:sz w:val="24"/>
          <w:szCs w:val="24"/>
        </w:rPr>
        <w:t xml:space="preserve"> </w:t>
      </w:r>
    </w:p>
    <w:p w14:paraId="0AE15A45" w14:textId="77777777" w:rsidR="00042C58" w:rsidRPr="00864130" w:rsidRDefault="00042C58" w:rsidP="00A81438">
      <w:pPr>
        <w:keepNext/>
        <w:keepLines/>
        <w:spacing w:after="0" w:line="480" w:lineRule="auto"/>
        <w:outlineLvl w:val="1"/>
        <w:rPr>
          <w:rFonts w:ascii="Arial" w:eastAsia="Times New Roman" w:hAnsi="Arial" w:cs="Arial"/>
          <w:sz w:val="24"/>
          <w:szCs w:val="24"/>
        </w:rPr>
      </w:pPr>
    </w:p>
    <w:p w14:paraId="18895B0A" w14:textId="7DBD467D" w:rsidR="00BA4369" w:rsidRDefault="0020693B" w:rsidP="00A81438">
      <w:pPr>
        <w:keepNext/>
        <w:keepLines/>
        <w:spacing w:after="0" w:line="480" w:lineRule="auto"/>
        <w:outlineLvl w:val="0"/>
        <w:rPr>
          <w:rFonts w:ascii="Arial" w:eastAsia="Times New Roman" w:hAnsi="Arial" w:cs="Arial"/>
          <w:b/>
          <w:bCs/>
          <w:sz w:val="28"/>
          <w:szCs w:val="28"/>
        </w:rPr>
      </w:pPr>
      <w:bookmarkStart w:id="67" w:name="_Toc165472017"/>
      <w:bookmarkStart w:id="68" w:name="_Toc217667452"/>
      <w:r w:rsidRPr="00E90973">
        <w:rPr>
          <w:rFonts w:ascii="Arial" w:eastAsia="Times New Roman" w:hAnsi="Arial" w:cs="Arial"/>
          <w:b/>
          <w:bCs/>
          <w:sz w:val="28"/>
          <w:szCs w:val="28"/>
        </w:rPr>
        <w:t xml:space="preserve">C: </w:t>
      </w:r>
      <w:bookmarkEnd w:id="67"/>
      <w:r w:rsidR="00042C58">
        <w:rPr>
          <w:rFonts w:ascii="Arial" w:eastAsia="Times New Roman" w:hAnsi="Arial" w:cs="Arial"/>
          <w:b/>
          <w:bCs/>
          <w:sz w:val="28"/>
          <w:szCs w:val="28"/>
        </w:rPr>
        <w:t>Changes to Project Environment</w:t>
      </w:r>
      <w:bookmarkEnd w:id="68"/>
    </w:p>
    <w:p w14:paraId="65E701AE" w14:textId="65553F4B" w:rsidR="007E67D1" w:rsidRDefault="007E67D1" w:rsidP="00A81438">
      <w:pPr>
        <w:keepNext/>
        <w:keepLines/>
        <w:spacing w:after="0" w:line="480" w:lineRule="auto"/>
        <w:outlineLvl w:val="0"/>
        <w:rPr>
          <w:rFonts w:ascii="Arial" w:eastAsia="Times New Roman" w:hAnsi="Arial" w:cs="Arial"/>
          <w:sz w:val="24"/>
          <w:szCs w:val="24"/>
        </w:rPr>
      </w:pPr>
      <w:bookmarkStart w:id="69" w:name="_Toc217666971"/>
      <w:bookmarkStart w:id="70" w:name="_Toc217667303"/>
      <w:bookmarkStart w:id="71" w:name="_Toc217667453"/>
      <w:bookmarkStart w:id="72" w:name="_Toc216896252"/>
      <w:bookmarkStart w:id="73" w:name="_Toc216896400"/>
      <w:bookmarkStart w:id="74" w:name="_Toc216896713"/>
      <w:bookmarkStart w:id="75" w:name="_Toc217424113"/>
      <w:r>
        <w:rPr>
          <w:rFonts w:ascii="Arial" w:eastAsia="Times New Roman" w:hAnsi="Arial" w:cs="Arial"/>
          <w:sz w:val="24"/>
          <w:szCs w:val="24"/>
        </w:rPr>
        <w:t>Previously, the company’s monitoring approach relied on manual review of logs and metrics from individual devices. The process provided minimal visibility across the infrastructure. Consequently, when issues came about, the IT team had to track down the problem</w:t>
      </w:r>
      <w:r w:rsidR="00647AC6">
        <w:rPr>
          <w:rFonts w:ascii="Arial" w:eastAsia="Times New Roman" w:hAnsi="Arial" w:cs="Arial"/>
          <w:sz w:val="24"/>
          <w:szCs w:val="24"/>
        </w:rPr>
        <w:t>,</w:t>
      </w:r>
      <w:r>
        <w:rPr>
          <w:rFonts w:ascii="Arial" w:eastAsia="Times New Roman" w:hAnsi="Arial" w:cs="Arial"/>
          <w:sz w:val="24"/>
          <w:szCs w:val="24"/>
        </w:rPr>
        <w:t xml:space="preserve"> which was time-consuming and resulted in delayed remediation.</w:t>
      </w:r>
      <w:bookmarkEnd w:id="69"/>
      <w:bookmarkEnd w:id="70"/>
      <w:bookmarkEnd w:id="71"/>
      <w:r>
        <w:rPr>
          <w:rFonts w:ascii="Arial" w:eastAsia="Times New Roman" w:hAnsi="Arial" w:cs="Arial"/>
          <w:sz w:val="24"/>
          <w:szCs w:val="24"/>
        </w:rPr>
        <w:t xml:space="preserve"> </w:t>
      </w:r>
    </w:p>
    <w:p w14:paraId="1F7FBDB0" w14:textId="77777777" w:rsidR="007E67D1" w:rsidRDefault="007E67D1" w:rsidP="00A81438">
      <w:pPr>
        <w:keepNext/>
        <w:keepLines/>
        <w:spacing w:after="0" w:line="480" w:lineRule="auto"/>
        <w:outlineLvl w:val="0"/>
        <w:rPr>
          <w:rFonts w:ascii="Arial" w:eastAsia="Times New Roman" w:hAnsi="Arial" w:cs="Arial"/>
          <w:sz w:val="24"/>
          <w:szCs w:val="24"/>
        </w:rPr>
      </w:pPr>
    </w:p>
    <w:p w14:paraId="5502DD01" w14:textId="49CAF9D7" w:rsidR="007E67D1" w:rsidRDefault="007E67D1" w:rsidP="00A81438">
      <w:pPr>
        <w:keepNext/>
        <w:keepLines/>
        <w:spacing w:after="0" w:line="480" w:lineRule="auto"/>
        <w:outlineLvl w:val="0"/>
        <w:rPr>
          <w:rFonts w:ascii="Arial" w:eastAsia="Times New Roman" w:hAnsi="Arial" w:cs="Arial"/>
          <w:sz w:val="24"/>
          <w:szCs w:val="24"/>
        </w:rPr>
      </w:pPr>
      <w:bookmarkStart w:id="76" w:name="_Toc217666972"/>
      <w:bookmarkStart w:id="77" w:name="_Toc217667304"/>
      <w:bookmarkStart w:id="78" w:name="_Toc217667454"/>
      <w:r>
        <w:rPr>
          <w:rFonts w:ascii="Arial" w:eastAsia="Times New Roman" w:hAnsi="Arial" w:cs="Arial"/>
          <w:sz w:val="24"/>
          <w:szCs w:val="24"/>
        </w:rPr>
        <w:t>After implement</w:t>
      </w:r>
      <w:r w:rsidR="004F5924">
        <w:rPr>
          <w:rFonts w:ascii="Arial" w:eastAsia="Times New Roman" w:hAnsi="Arial" w:cs="Arial"/>
          <w:sz w:val="24"/>
          <w:szCs w:val="24"/>
        </w:rPr>
        <w:t>ing</w:t>
      </w:r>
      <w:r>
        <w:rPr>
          <w:rFonts w:ascii="Arial" w:eastAsia="Times New Roman" w:hAnsi="Arial" w:cs="Arial"/>
          <w:sz w:val="24"/>
          <w:szCs w:val="24"/>
        </w:rPr>
        <w:t xml:space="preserve"> the new observability platform, </w:t>
      </w:r>
      <w:r w:rsidR="003F0E0B">
        <w:rPr>
          <w:rFonts w:ascii="Arial" w:eastAsia="Times New Roman" w:hAnsi="Arial" w:cs="Arial"/>
          <w:sz w:val="24"/>
          <w:szCs w:val="24"/>
        </w:rPr>
        <w:t>device monitoring</w:t>
      </w:r>
      <w:r w:rsidR="00BF1F36">
        <w:rPr>
          <w:rFonts w:ascii="Arial" w:eastAsia="Times New Roman" w:hAnsi="Arial" w:cs="Arial"/>
          <w:sz w:val="24"/>
          <w:szCs w:val="24"/>
        </w:rPr>
        <w:t xml:space="preserve"> </w:t>
      </w:r>
      <w:r w:rsidR="00647AC6">
        <w:rPr>
          <w:rFonts w:ascii="Arial" w:eastAsia="Times New Roman" w:hAnsi="Arial" w:cs="Arial"/>
          <w:sz w:val="24"/>
          <w:szCs w:val="24"/>
        </w:rPr>
        <w:t xml:space="preserve">was </w:t>
      </w:r>
      <w:r w:rsidR="00BF1F36">
        <w:rPr>
          <w:rFonts w:ascii="Arial" w:eastAsia="Times New Roman" w:hAnsi="Arial" w:cs="Arial"/>
          <w:sz w:val="24"/>
          <w:szCs w:val="24"/>
        </w:rPr>
        <w:t xml:space="preserve">correlated into </w:t>
      </w:r>
      <w:r w:rsidR="003F0E0B">
        <w:rPr>
          <w:rFonts w:ascii="Arial" w:eastAsia="Times New Roman" w:hAnsi="Arial" w:cs="Arial"/>
          <w:sz w:val="24"/>
          <w:szCs w:val="24"/>
        </w:rPr>
        <w:t>a single</w:t>
      </w:r>
      <w:r w:rsidR="00BF1F36">
        <w:rPr>
          <w:rFonts w:ascii="Arial" w:eastAsia="Times New Roman" w:hAnsi="Arial" w:cs="Arial"/>
          <w:sz w:val="24"/>
          <w:szCs w:val="24"/>
        </w:rPr>
        <w:t xml:space="preserve"> visibility system. The IT team was able to identify issues quickly due to the optimized dashboards showing real-time system health and connectivity.</w:t>
      </w:r>
      <w:bookmarkEnd w:id="76"/>
      <w:bookmarkEnd w:id="77"/>
      <w:bookmarkEnd w:id="78"/>
      <w:r w:rsidR="00BF1F36">
        <w:rPr>
          <w:rFonts w:ascii="Arial" w:eastAsia="Times New Roman" w:hAnsi="Arial" w:cs="Arial"/>
          <w:sz w:val="24"/>
          <w:szCs w:val="24"/>
        </w:rPr>
        <w:t xml:space="preserve"> </w:t>
      </w:r>
    </w:p>
    <w:p w14:paraId="74A6B919" w14:textId="77777777" w:rsidR="00BF1F36" w:rsidRDefault="00BF1F36" w:rsidP="00A81438">
      <w:pPr>
        <w:keepNext/>
        <w:keepLines/>
        <w:spacing w:after="0" w:line="480" w:lineRule="auto"/>
        <w:outlineLvl w:val="0"/>
        <w:rPr>
          <w:rFonts w:ascii="Arial" w:eastAsia="Times New Roman" w:hAnsi="Arial" w:cs="Arial"/>
          <w:sz w:val="24"/>
          <w:szCs w:val="24"/>
        </w:rPr>
      </w:pPr>
    </w:p>
    <w:p w14:paraId="1D8E0E1A" w14:textId="5C6F271C" w:rsidR="00BF1F36" w:rsidRDefault="00BF1F36" w:rsidP="00A81438">
      <w:pPr>
        <w:keepNext/>
        <w:keepLines/>
        <w:spacing w:after="0" w:line="480" w:lineRule="auto"/>
        <w:outlineLvl w:val="0"/>
        <w:rPr>
          <w:rFonts w:ascii="Arial" w:eastAsia="Times New Roman" w:hAnsi="Arial" w:cs="Arial"/>
          <w:sz w:val="24"/>
          <w:szCs w:val="24"/>
        </w:rPr>
      </w:pPr>
      <w:bookmarkStart w:id="79" w:name="_Toc217666973"/>
      <w:bookmarkStart w:id="80" w:name="_Toc217667305"/>
      <w:bookmarkStart w:id="81" w:name="_Toc217667455"/>
      <w:r>
        <w:rPr>
          <w:rFonts w:ascii="Arial" w:eastAsia="Times New Roman" w:hAnsi="Arial" w:cs="Arial"/>
          <w:sz w:val="24"/>
          <w:szCs w:val="24"/>
        </w:rPr>
        <w:t xml:space="preserve">Overall, the project </w:t>
      </w:r>
      <w:r w:rsidR="003F0E0B">
        <w:rPr>
          <w:rFonts w:ascii="Arial" w:eastAsia="Times New Roman" w:hAnsi="Arial" w:cs="Arial"/>
          <w:sz w:val="24"/>
          <w:szCs w:val="24"/>
        </w:rPr>
        <w:t>enhanced</w:t>
      </w:r>
      <w:r>
        <w:rPr>
          <w:rFonts w:ascii="Arial" w:eastAsia="Times New Roman" w:hAnsi="Arial" w:cs="Arial"/>
          <w:sz w:val="24"/>
          <w:szCs w:val="24"/>
        </w:rPr>
        <w:t xml:space="preserve"> the company’s strategy and aligned with its culture because it allowed the IT team to quickly confirm issues and promptly address them, so business operations remain consistent and reliable. The implementation also supported quick troubleshooting because the platform allowed the correlation of telemetry data across the entire infrastructure.</w:t>
      </w:r>
      <w:bookmarkEnd w:id="79"/>
      <w:bookmarkEnd w:id="80"/>
      <w:bookmarkEnd w:id="81"/>
      <w:r>
        <w:rPr>
          <w:rFonts w:ascii="Arial" w:eastAsia="Times New Roman" w:hAnsi="Arial" w:cs="Arial"/>
          <w:sz w:val="24"/>
          <w:szCs w:val="24"/>
        </w:rPr>
        <w:t xml:space="preserve">  </w:t>
      </w:r>
    </w:p>
    <w:p w14:paraId="49E5B91B" w14:textId="77777777" w:rsidR="00A81438" w:rsidRDefault="00A81438" w:rsidP="00A81438">
      <w:pPr>
        <w:keepNext/>
        <w:keepLines/>
        <w:spacing w:after="0" w:line="480" w:lineRule="auto"/>
        <w:outlineLvl w:val="0"/>
        <w:rPr>
          <w:rFonts w:ascii="Arial" w:eastAsia="Calibri" w:hAnsi="Arial" w:cs="Arial"/>
          <w:sz w:val="24"/>
          <w:szCs w:val="24"/>
        </w:rPr>
      </w:pPr>
      <w:bookmarkStart w:id="82" w:name="_Toc165472018"/>
      <w:bookmarkEnd w:id="72"/>
      <w:bookmarkEnd w:id="73"/>
      <w:bookmarkEnd w:id="74"/>
      <w:bookmarkEnd w:id="75"/>
    </w:p>
    <w:p w14:paraId="6000426F" w14:textId="6159B79C" w:rsidR="005B46C4" w:rsidRDefault="0020693B" w:rsidP="00A81438">
      <w:pPr>
        <w:keepNext/>
        <w:keepLines/>
        <w:spacing w:after="0" w:line="480" w:lineRule="auto"/>
        <w:outlineLvl w:val="0"/>
        <w:rPr>
          <w:rFonts w:ascii="Arial" w:eastAsia="Times New Roman" w:hAnsi="Arial" w:cs="Arial"/>
          <w:b/>
          <w:bCs/>
          <w:sz w:val="28"/>
          <w:szCs w:val="28"/>
        </w:rPr>
      </w:pPr>
      <w:bookmarkStart w:id="83" w:name="_Toc217667456"/>
      <w:r w:rsidRPr="00E90973">
        <w:rPr>
          <w:rFonts w:ascii="Arial" w:eastAsia="Times New Roman" w:hAnsi="Arial" w:cs="Arial"/>
          <w:b/>
          <w:bCs/>
          <w:sz w:val="28"/>
          <w:szCs w:val="28"/>
        </w:rPr>
        <w:lastRenderedPageBreak/>
        <w:t xml:space="preserve">D: </w:t>
      </w:r>
      <w:bookmarkEnd w:id="82"/>
      <w:r w:rsidR="00042C58">
        <w:rPr>
          <w:rFonts w:ascii="Arial" w:eastAsia="Times New Roman" w:hAnsi="Arial" w:cs="Arial"/>
          <w:b/>
          <w:bCs/>
          <w:sz w:val="28"/>
          <w:szCs w:val="28"/>
        </w:rPr>
        <w:t>Methodology</w:t>
      </w:r>
      <w:bookmarkStart w:id="84" w:name="_Toc216896257"/>
      <w:bookmarkStart w:id="85" w:name="_Toc216896405"/>
      <w:bookmarkStart w:id="86" w:name="_Toc216896718"/>
      <w:bookmarkStart w:id="87" w:name="_Toc217424118"/>
      <w:bookmarkEnd w:id="83"/>
    </w:p>
    <w:p w14:paraId="267C933C" w14:textId="6ACC83F1" w:rsidR="008317A6" w:rsidRDefault="008317A6" w:rsidP="00A81438">
      <w:pPr>
        <w:keepNext/>
        <w:keepLines/>
        <w:spacing w:after="0" w:line="480" w:lineRule="auto"/>
        <w:outlineLvl w:val="0"/>
        <w:rPr>
          <w:rFonts w:ascii="Arial" w:eastAsia="Times New Roman" w:hAnsi="Arial" w:cs="Arial"/>
          <w:sz w:val="24"/>
          <w:szCs w:val="24"/>
        </w:rPr>
      </w:pPr>
      <w:bookmarkStart w:id="88" w:name="_Toc217666975"/>
      <w:bookmarkStart w:id="89" w:name="_Toc217667307"/>
      <w:bookmarkStart w:id="90" w:name="_Toc217667457"/>
      <w:bookmarkStart w:id="91" w:name="_Toc165472019"/>
      <w:bookmarkEnd w:id="84"/>
      <w:bookmarkEnd w:id="85"/>
      <w:bookmarkEnd w:id="86"/>
      <w:bookmarkEnd w:id="87"/>
      <w:r>
        <w:rPr>
          <w:rFonts w:ascii="Arial" w:eastAsia="Times New Roman" w:hAnsi="Arial" w:cs="Arial"/>
          <w:sz w:val="24"/>
          <w:szCs w:val="24"/>
        </w:rPr>
        <w:t>This project utilized the SDLC standard life cycle as its methodology to implement the centralized monitoring solution. With this structured approach, we ensured that each phase was easily repeatable and validated.</w:t>
      </w:r>
      <w:bookmarkEnd w:id="88"/>
      <w:bookmarkEnd w:id="89"/>
      <w:bookmarkEnd w:id="90"/>
    </w:p>
    <w:p w14:paraId="58125F08" w14:textId="77777777" w:rsidR="008317A6" w:rsidRDefault="008317A6" w:rsidP="00A81438">
      <w:pPr>
        <w:keepNext/>
        <w:keepLines/>
        <w:spacing w:after="0" w:line="480" w:lineRule="auto"/>
        <w:outlineLvl w:val="0"/>
        <w:rPr>
          <w:rFonts w:ascii="Arial" w:eastAsia="Times New Roman" w:hAnsi="Arial" w:cs="Arial"/>
          <w:sz w:val="24"/>
          <w:szCs w:val="24"/>
        </w:rPr>
      </w:pPr>
    </w:p>
    <w:p w14:paraId="1F9AE188" w14:textId="53E09099" w:rsidR="008317A6" w:rsidRDefault="008317A6" w:rsidP="00A81438">
      <w:pPr>
        <w:keepNext/>
        <w:keepLines/>
        <w:spacing w:after="0" w:line="480" w:lineRule="auto"/>
        <w:outlineLvl w:val="0"/>
        <w:rPr>
          <w:rFonts w:ascii="Arial" w:eastAsia="Times New Roman" w:hAnsi="Arial" w:cs="Arial"/>
          <w:sz w:val="24"/>
          <w:szCs w:val="24"/>
        </w:rPr>
      </w:pPr>
      <w:bookmarkStart w:id="92" w:name="_Toc217666976"/>
      <w:bookmarkStart w:id="93" w:name="_Toc217667308"/>
      <w:bookmarkStart w:id="94" w:name="_Toc217667458"/>
      <w:r>
        <w:rPr>
          <w:rFonts w:ascii="Arial" w:eastAsia="Times New Roman" w:hAnsi="Arial" w:cs="Arial"/>
          <w:sz w:val="24"/>
          <w:szCs w:val="24"/>
        </w:rPr>
        <w:t>The planning phase consisted of reviewing the network architecture, devices, and confirming reachability throughout the Layer-3 routed links. Between the firewall, switches, and servers, we ensured that all devices were producing telemetry data before moving forward.</w:t>
      </w:r>
      <w:bookmarkEnd w:id="92"/>
      <w:bookmarkEnd w:id="93"/>
      <w:bookmarkEnd w:id="94"/>
    </w:p>
    <w:p w14:paraId="5BDE70AA" w14:textId="77777777" w:rsidR="008317A6" w:rsidRDefault="008317A6" w:rsidP="00A81438">
      <w:pPr>
        <w:keepNext/>
        <w:keepLines/>
        <w:spacing w:after="0" w:line="480" w:lineRule="auto"/>
        <w:outlineLvl w:val="0"/>
        <w:rPr>
          <w:rFonts w:ascii="Arial" w:eastAsia="Times New Roman" w:hAnsi="Arial" w:cs="Arial"/>
          <w:sz w:val="24"/>
          <w:szCs w:val="24"/>
        </w:rPr>
      </w:pPr>
    </w:p>
    <w:p w14:paraId="12B7D642" w14:textId="200E6F79" w:rsidR="008317A6" w:rsidRDefault="008317A6" w:rsidP="00A81438">
      <w:pPr>
        <w:keepNext/>
        <w:keepLines/>
        <w:spacing w:after="0" w:line="480" w:lineRule="auto"/>
        <w:outlineLvl w:val="0"/>
        <w:rPr>
          <w:rFonts w:ascii="Arial" w:eastAsia="Times New Roman" w:hAnsi="Arial" w:cs="Arial"/>
          <w:sz w:val="24"/>
          <w:szCs w:val="24"/>
        </w:rPr>
      </w:pPr>
      <w:bookmarkStart w:id="95" w:name="_Toc217666977"/>
      <w:bookmarkStart w:id="96" w:name="_Toc217667309"/>
      <w:bookmarkStart w:id="97" w:name="_Toc217667459"/>
      <w:r>
        <w:rPr>
          <w:rFonts w:ascii="Arial" w:eastAsia="Times New Roman" w:hAnsi="Arial" w:cs="Arial"/>
          <w:sz w:val="24"/>
          <w:szCs w:val="24"/>
        </w:rPr>
        <w:t>Next was the design phase</w:t>
      </w:r>
      <w:r w:rsidR="00647AC6">
        <w:rPr>
          <w:rFonts w:ascii="Arial" w:eastAsia="Times New Roman" w:hAnsi="Arial" w:cs="Arial"/>
          <w:sz w:val="24"/>
          <w:szCs w:val="24"/>
        </w:rPr>
        <w:t>,</w:t>
      </w:r>
      <w:r>
        <w:rPr>
          <w:rFonts w:ascii="Arial" w:eastAsia="Times New Roman" w:hAnsi="Arial" w:cs="Arial"/>
          <w:sz w:val="24"/>
          <w:szCs w:val="24"/>
        </w:rPr>
        <w:t xml:space="preserve"> where we defined the tools to implement the project. This included identifying how the metrics and logs would be collected and visualized. Using the automation approach, Ansible playbooks and roles were built to install the necessary services on their proper devices. Furthermore, configuration templates were designed to support consistent deployment for easily scalable implementation.</w:t>
      </w:r>
      <w:bookmarkEnd w:id="95"/>
      <w:bookmarkEnd w:id="96"/>
      <w:bookmarkEnd w:id="97"/>
    </w:p>
    <w:p w14:paraId="4454721F" w14:textId="77777777" w:rsidR="008317A6" w:rsidRDefault="008317A6" w:rsidP="00A81438">
      <w:pPr>
        <w:keepNext/>
        <w:keepLines/>
        <w:spacing w:after="0" w:line="480" w:lineRule="auto"/>
        <w:outlineLvl w:val="0"/>
        <w:rPr>
          <w:rFonts w:ascii="Arial" w:eastAsia="Times New Roman" w:hAnsi="Arial" w:cs="Arial"/>
          <w:sz w:val="24"/>
          <w:szCs w:val="24"/>
        </w:rPr>
      </w:pPr>
    </w:p>
    <w:p w14:paraId="708AFB85" w14:textId="4309AA60" w:rsidR="004777C7" w:rsidRDefault="008317A6" w:rsidP="00A81438">
      <w:pPr>
        <w:keepNext/>
        <w:keepLines/>
        <w:spacing w:after="0" w:line="480" w:lineRule="auto"/>
        <w:outlineLvl w:val="0"/>
        <w:rPr>
          <w:rFonts w:ascii="Arial" w:eastAsia="Times New Roman" w:hAnsi="Arial" w:cs="Arial"/>
          <w:sz w:val="24"/>
          <w:szCs w:val="24"/>
        </w:rPr>
      </w:pPr>
      <w:bookmarkStart w:id="98" w:name="_Toc217666978"/>
      <w:bookmarkStart w:id="99" w:name="_Toc217667310"/>
      <w:bookmarkStart w:id="100" w:name="_Toc217667460"/>
      <w:r>
        <w:rPr>
          <w:rFonts w:ascii="Arial" w:eastAsia="Times New Roman" w:hAnsi="Arial" w:cs="Arial"/>
          <w:sz w:val="24"/>
          <w:szCs w:val="24"/>
        </w:rPr>
        <w:t>Afterwards, the implementation phase commenced with deploying the services and configurations across the in</w:t>
      </w:r>
      <w:r w:rsidR="00EF239B">
        <w:rPr>
          <w:rFonts w:ascii="Arial" w:eastAsia="Times New Roman" w:hAnsi="Arial" w:cs="Arial"/>
          <w:sz w:val="24"/>
          <w:szCs w:val="24"/>
        </w:rPr>
        <w:t xml:space="preserve">frastructure. Relying on Ansible automation, this phase ensured changes were reliable and repeatable. The monitoring server had all </w:t>
      </w:r>
      <w:r w:rsidR="00647AC6">
        <w:rPr>
          <w:rFonts w:ascii="Arial" w:eastAsia="Times New Roman" w:hAnsi="Arial" w:cs="Arial"/>
          <w:sz w:val="24"/>
          <w:szCs w:val="24"/>
        </w:rPr>
        <w:t xml:space="preserve">the </w:t>
      </w:r>
      <w:r w:rsidR="00EF239B">
        <w:rPr>
          <w:rFonts w:ascii="Arial" w:eastAsia="Times New Roman" w:hAnsi="Arial" w:cs="Arial"/>
          <w:sz w:val="24"/>
          <w:szCs w:val="24"/>
        </w:rPr>
        <w:t>required services installed and configured to collect and visualize the data. The firewall, network devices, and servers were also installed and configured with their respective requirements, such as Grafana Alloy, Syslog, and SNMP.</w:t>
      </w:r>
      <w:bookmarkEnd w:id="98"/>
      <w:bookmarkEnd w:id="99"/>
      <w:bookmarkEnd w:id="100"/>
      <w:r w:rsidR="00EF239B">
        <w:rPr>
          <w:rFonts w:ascii="Arial" w:eastAsia="Times New Roman" w:hAnsi="Arial" w:cs="Arial"/>
          <w:sz w:val="24"/>
          <w:szCs w:val="24"/>
        </w:rPr>
        <w:t xml:space="preserve"> </w:t>
      </w:r>
    </w:p>
    <w:p w14:paraId="152FDC35" w14:textId="77777777" w:rsidR="004777C7" w:rsidRDefault="004777C7" w:rsidP="00A81438">
      <w:pPr>
        <w:keepNext/>
        <w:keepLines/>
        <w:spacing w:after="0" w:line="480" w:lineRule="auto"/>
        <w:outlineLvl w:val="0"/>
        <w:rPr>
          <w:rFonts w:ascii="Arial" w:eastAsia="Times New Roman" w:hAnsi="Arial" w:cs="Arial"/>
          <w:sz w:val="24"/>
          <w:szCs w:val="24"/>
        </w:rPr>
      </w:pPr>
    </w:p>
    <w:p w14:paraId="078EC6DB" w14:textId="1EE0126F" w:rsidR="00EF239B" w:rsidRDefault="00EF239B" w:rsidP="00A81438">
      <w:pPr>
        <w:keepNext/>
        <w:keepLines/>
        <w:spacing w:after="0" w:line="480" w:lineRule="auto"/>
        <w:outlineLvl w:val="0"/>
        <w:rPr>
          <w:rFonts w:ascii="Arial" w:eastAsia="Times New Roman" w:hAnsi="Arial" w:cs="Arial"/>
          <w:sz w:val="24"/>
          <w:szCs w:val="24"/>
        </w:rPr>
      </w:pPr>
      <w:bookmarkStart w:id="101" w:name="_Toc217666979"/>
      <w:bookmarkStart w:id="102" w:name="_Toc217667311"/>
      <w:bookmarkStart w:id="103" w:name="_Toc217667461"/>
      <w:r>
        <w:rPr>
          <w:rFonts w:ascii="Arial" w:eastAsia="Times New Roman" w:hAnsi="Arial" w:cs="Arial"/>
          <w:sz w:val="24"/>
          <w:szCs w:val="24"/>
        </w:rPr>
        <w:t>For the testing phase, failover scenarios were simulated to observe the behavior of the monitoring stack to confirm that telemetry data was properly ingested, displayed correctly, and responded as expected. This ensured response times were optimized and issues were quickly identified.</w:t>
      </w:r>
      <w:bookmarkEnd w:id="101"/>
      <w:bookmarkEnd w:id="102"/>
      <w:bookmarkEnd w:id="103"/>
      <w:r>
        <w:rPr>
          <w:rFonts w:ascii="Arial" w:eastAsia="Times New Roman" w:hAnsi="Arial" w:cs="Arial"/>
          <w:sz w:val="24"/>
          <w:szCs w:val="24"/>
        </w:rPr>
        <w:t xml:space="preserve"> </w:t>
      </w:r>
    </w:p>
    <w:p w14:paraId="3A08F052" w14:textId="77777777" w:rsidR="00EF239B" w:rsidRDefault="00EF239B" w:rsidP="00A81438">
      <w:pPr>
        <w:keepNext/>
        <w:keepLines/>
        <w:spacing w:after="0" w:line="480" w:lineRule="auto"/>
        <w:outlineLvl w:val="0"/>
        <w:rPr>
          <w:rFonts w:ascii="Arial" w:eastAsia="Times New Roman" w:hAnsi="Arial" w:cs="Arial"/>
          <w:sz w:val="24"/>
          <w:szCs w:val="24"/>
        </w:rPr>
      </w:pPr>
    </w:p>
    <w:p w14:paraId="687F1B3A" w14:textId="1F859CCD" w:rsidR="00EF239B" w:rsidRDefault="00EF239B" w:rsidP="00A81438">
      <w:pPr>
        <w:keepNext/>
        <w:keepLines/>
        <w:spacing w:after="0" w:line="480" w:lineRule="auto"/>
        <w:outlineLvl w:val="0"/>
        <w:rPr>
          <w:rFonts w:ascii="Arial" w:eastAsia="Times New Roman" w:hAnsi="Arial" w:cs="Arial"/>
          <w:sz w:val="24"/>
          <w:szCs w:val="24"/>
        </w:rPr>
      </w:pPr>
      <w:bookmarkStart w:id="104" w:name="_Toc217666980"/>
      <w:bookmarkStart w:id="105" w:name="_Toc217667312"/>
      <w:bookmarkStart w:id="106" w:name="_Toc217667462"/>
      <w:r>
        <w:rPr>
          <w:rFonts w:ascii="Arial" w:eastAsia="Times New Roman" w:hAnsi="Arial" w:cs="Arial"/>
          <w:sz w:val="24"/>
          <w:szCs w:val="24"/>
        </w:rPr>
        <w:t>Finally, the maintenance phase included ongoing monitoring of the observability platform to make sure services were running consistently. This phase also supported long-term operations by allowing new systems to be onboarded into the monitoring stack using the standardized automation approach.</w:t>
      </w:r>
      <w:bookmarkEnd w:id="104"/>
      <w:bookmarkEnd w:id="105"/>
      <w:bookmarkEnd w:id="106"/>
    </w:p>
    <w:p w14:paraId="359323F0" w14:textId="77777777" w:rsidR="00EF239B" w:rsidRDefault="00EF239B" w:rsidP="00A81438">
      <w:pPr>
        <w:keepNext/>
        <w:keepLines/>
        <w:spacing w:after="0" w:line="480" w:lineRule="auto"/>
        <w:outlineLvl w:val="0"/>
        <w:rPr>
          <w:rFonts w:ascii="Arial" w:eastAsia="Times New Roman" w:hAnsi="Arial" w:cs="Arial"/>
          <w:sz w:val="24"/>
          <w:szCs w:val="24"/>
        </w:rPr>
      </w:pPr>
    </w:p>
    <w:p w14:paraId="45003DCD" w14:textId="67759FB3" w:rsidR="00000FED" w:rsidRPr="00D92C18" w:rsidRDefault="0020693B" w:rsidP="00A81438">
      <w:pPr>
        <w:keepNext/>
        <w:keepLines/>
        <w:spacing w:after="0" w:line="480" w:lineRule="auto"/>
        <w:outlineLvl w:val="0"/>
        <w:rPr>
          <w:rFonts w:ascii="Arial" w:eastAsia="Times New Roman" w:hAnsi="Arial" w:cs="Arial"/>
          <w:b/>
          <w:bCs/>
          <w:sz w:val="28"/>
          <w:szCs w:val="28"/>
        </w:rPr>
      </w:pPr>
      <w:bookmarkStart w:id="107" w:name="_Toc217667463"/>
      <w:r w:rsidRPr="00D92C18">
        <w:rPr>
          <w:rFonts w:ascii="Arial" w:eastAsia="Times New Roman" w:hAnsi="Arial" w:cs="Arial"/>
          <w:b/>
          <w:bCs/>
          <w:sz w:val="28"/>
          <w:szCs w:val="28"/>
        </w:rPr>
        <w:t xml:space="preserve">E: </w:t>
      </w:r>
      <w:bookmarkEnd w:id="91"/>
      <w:r w:rsidR="00042C58">
        <w:rPr>
          <w:rFonts w:ascii="Arial" w:eastAsia="Times New Roman" w:hAnsi="Arial" w:cs="Arial"/>
          <w:b/>
          <w:bCs/>
          <w:sz w:val="28"/>
          <w:szCs w:val="28"/>
        </w:rPr>
        <w:t>Project Goals and Objectives</w:t>
      </w:r>
      <w:bookmarkEnd w:id="107"/>
    </w:p>
    <w:p w14:paraId="6A42E259" w14:textId="64DA0F7F" w:rsidR="00B66358" w:rsidRDefault="00060BD6" w:rsidP="00A81438">
      <w:pPr>
        <w:spacing w:after="0" w:line="480" w:lineRule="auto"/>
        <w:rPr>
          <w:rFonts w:ascii="Arial" w:eastAsia="Times New Roman" w:hAnsi="Arial" w:cs="Arial"/>
          <w:sz w:val="24"/>
          <w:szCs w:val="24"/>
        </w:rPr>
      </w:pPr>
      <w:r>
        <w:rPr>
          <w:rFonts w:ascii="Arial" w:eastAsia="Times New Roman" w:hAnsi="Arial" w:cs="Arial"/>
          <w:sz w:val="24"/>
          <w:szCs w:val="24"/>
        </w:rPr>
        <w:t xml:space="preserve">Based on the company’s goals and objectives, we can confirm whether the project implementation effectively accomplishes its mission. Before the implementation of the project, one of the company’s goals was to improve its visibility of the infrastructure. To do so, the objective was to centralize metrics and logs from the firewall, servers, and network devices. </w:t>
      </w:r>
      <w:r w:rsidR="005360B2">
        <w:rPr>
          <w:rFonts w:ascii="Arial" w:eastAsia="Times New Roman" w:hAnsi="Arial" w:cs="Arial"/>
          <w:sz w:val="24"/>
          <w:szCs w:val="24"/>
        </w:rPr>
        <w:t>Another objective was to provide a unified view of systems and network health. Both objectives were satisfied after the implementation of the project because test results show that metrics and logs from all devices were present on the monitoring server</w:t>
      </w:r>
      <w:r w:rsidR="00647AC6">
        <w:rPr>
          <w:rFonts w:ascii="Arial" w:eastAsia="Times New Roman" w:hAnsi="Arial" w:cs="Arial"/>
          <w:sz w:val="24"/>
          <w:szCs w:val="24"/>
        </w:rPr>
        <w:t>,</w:t>
      </w:r>
      <w:r w:rsidR="005360B2">
        <w:rPr>
          <w:rFonts w:ascii="Arial" w:eastAsia="Times New Roman" w:hAnsi="Arial" w:cs="Arial"/>
          <w:sz w:val="24"/>
          <w:szCs w:val="24"/>
        </w:rPr>
        <w:t xml:space="preserve"> and dashboards displayed a unified view of the infrastructure.</w:t>
      </w:r>
      <w:bookmarkStart w:id="108" w:name="_Toc165472023"/>
    </w:p>
    <w:p w14:paraId="4A1BE635" w14:textId="77777777" w:rsidR="00B66358" w:rsidRDefault="00B66358" w:rsidP="00A81438">
      <w:pPr>
        <w:spacing w:after="0" w:line="480" w:lineRule="auto"/>
        <w:rPr>
          <w:rFonts w:ascii="Arial" w:eastAsia="Times New Roman" w:hAnsi="Arial" w:cs="Arial"/>
          <w:sz w:val="24"/>
          <w:szCs w:val="24"/>
        </w:rPr>
      </w:pPr>
    </w:p>
    <w:p w14:paraId="6C334B58" w14:textId="77777777" w:rsidR="00B66358" w:rsidRDefault="00B66358" w:rsidP="00A81438">
      <w:pPr>
        <w:spacing w:after="0" w:line="480" w:lineRule="auto"/>
        <w:rPr>
          <w:rFonts w:ascii="Arial" w:eastAsia="Times New Roman" w:hAnsi="Arial" w:cs="Arial"/>
          <w:sz w:val="24"/>
          <w:szCs w:val="24"/>
        </w:rPr>
      </w:pPr>
    </w:p>
    <w:p w14:paraId="1068F6CF" w14:textId="25D11E05" w:rsidR="005B4AF5" w:rsidRDefault="005B4AF5" w:rsidP="005B4AF5">
      <w:pPr>
        <w:keepNext/>
        <w:keepLines/>
        <w:spacing w:after="0" w:line="480" w:lineRule="auto"/>
        <w:outlineLvl w:val="0"/>
        <w:rPr>
          <w:rFonts w:ascii="Arial" w:eastAsia="Times New Roman" w:hAnsi="Arial" w:cs="Arial"/>
          <w:b/>
          <w:bCs/>
          <w:sz w:val="28"/>
          <w:szCs w:val="28"/>
        </w:rPr>
      </w:pPr>
      <w:bookmarkStart w:id="109" w:name="_Toc217667464"/>
      <w:r>
        <w:rPr>
          <w:rFonts w:ascii="Arial" w:eastAsia="Times New Roman" w:hAnsi="Arial" w:cs="Arial"/>
          <w:b/>
          <w:bCs/>
          <w:sz w:val="28"/>
          <w:szCs w:val="28"/>
        </w:rPr>
        <w:lastRenderedPageBreak/>
        <w:t>F</w:t>
      </w:r>
      <w:r w:rsidRPr="00D92C18">
        <w:rPr>
          <w:rFonts w:ascii="Arial" w:eastAsia="Times New Roman" w:hAnsi="Arial" w:cs="Arial"/>
          <w:b/>
          <w:bCs/>
          <w:sz w:val="28"/>
          <w:szCs w:val="28"/>
        </w:rPr>
        <w:t xml:space="preserve">: </w:t>
      </w:r>
      <w:r>
        <w:rPr>
          <w:rFonts w:ascii="Arial" w:eastAsia="Times New Roman" w:hAnsi="Arial" w:cs="Arial"/>
          <w:b/>
          <w:bCs/>
          <w:sz w:val="28"/>
          <w:szCs w:val="28"/>
        </w:rPr>
        <w:t>Project Timeline</w:t>
      </w:r>
      <w:bookmarkEnd w:id="109"/>
    </w:p>
    <w:bookmarkEnd w:id="108"/>
    <w:p w14:paraId="3C1EAB05" w14:textId="2CA2D974" w:rsidR="000317A7" w:rsidRDefault="00C52FB2" w:rsidP="00A81438">
      <w:pPr>
        <w:spacing w:line="480" w:lineRule="auto"/>
        <w:rPr>
          <w:rFonts w:ascii="Arial" w:hAnsi="Arial" w:cs="Arial"/>
          <w:sz w:val="24"/>
          <w:szCs w:val="24"/>
        </w:rPr>
      </w:pPr>
      <w:r w:rsidRPr="000317A7">
        <w:rPr>
          <w:rFonts w:ascii="Arial" w:hAnsi="Arial" w:cs="Arial"/>
          <w:sz w:val="24"/>
          <w:szCs w:val="24"/>
        </w:rPr>
        <w:t xml:space="preserve">The original project timeline was </w:t>
      </w:r>
      <w:r w:rsidR="00EE5FF2" w:rsidRPr="000317A7">
        <w:rPr>
          <w:rFonts w:ascii="Arial" w:hAnsi="Arial" w:cs="Arial"/>
          <w:sz w:val="24"/>
          <w:szCs w:val="24"/>
        </w:rPr>
        <w:t xml:space="preserve">scheduled to be implemented for March 2026. After being approved, the project later moved up on the schedule and was completed between October 18, </w:t>
      </w:r>
      <w:r w:rsidR="000317A7" w:rsidRPr="000317A7">
        <w:rPr>
          <w:rFonts w:ascii="Arial" w:hAnsi="Arial" w:cs="Arial"/>
          <w:sz w:val="24"/>
          <w:szCs w:val="24"/>
        </w:rPr>
        <w:t>2025,</w:t>
      </w:r>
      <w:r w:rsidR="00EE5FF2" w:rsidRPr="000317A7">
        <w:rPr>
          <w:rFonts w:ascii="Arial" w:hAnsi="Arial" w:cs="Arial"/>
          <w:sz w:val="24"/>
          <w:szCs w:val="24"/>
        </w:rPr>
        <w:t xml:space="preserve"> and November 29, 2025. </w:t>
      </w:r>
      <w:r w:rsidR="000317A7" w:rsidRPr="000317A7">
        <w:rPr>
          <w:rFonts w:ascii="Arial" w:hAnsi="Arial" w:cs="Arial"/>
          <w:sz w:val="24"/>
          <w:szCs w:val="24"/>
        </w:rPr>
        <w:t xml:space="preserve">Each milestone was successfully completed within the adjusted timeline. The reason why the project timeline was met is </w:t>
      </w:r>
      <w:r w:rsidR="00647AC6">
        <w:rPr>
          <w:rFonts w:ascii="Arial" w:hAnsi="Arial" w:cs="Arial"/>
          <w:sz w:val="24"/>
          <w:szCs w:val="24"/>
        </w:rPr>
        <w:t>that</w:t>
      </w:r>
      <w:r w:rsidR="000317A7" w:rsidRPr="000317A7">
        <w:rPr>
          <w:rFonts w:ascii="Arial" w:hAnsi="Arial" w:cs="Arial"/>
          <w:sz w:val="24"/>
          <w:szCs w:val="24"/>
        </w:rPr>
        <w:t xml:space="preserve"> each milestone was clearly identified, and by leveraging Ansible automation, deployments and configurations were streamlined</w:t>
      </w:r>
      <w:r w:rsidR="00647AC6">
        <w:rPr>
          <w:rFonts w:ascii="Arial" w:hAnsi="Arial" w:cs="Arial"/>
          <w:sz w:val="24"/>
          <w:szCs w:val="24"/>
        </w:rPr>
        <w:t>,</w:t>
      </w:r>
      <w:r w:rsidR="000317A7" w:rsidRPr="000317A7">
        <w:rPr>
          <w:rFonts w:ascii="Arial" w:hAnsi="Arial" w:cs="Arial"/>
          <w:sz w:val="24"/>
          <w:szCs w:val="24"/>
        </w:rPr>
        <w:t xml:space="preserve"> resulting in a successful process</w:t>
      </w:r>
      <w:r w:rsidR="00A81438">
        <w:rPr>
          <w:rFonts w:ascii="Arial" w:hAnsi="Arial" w:cs="Arial"/>
          <w:sz w:val="24"/>
          <w:szCs w:val="24"/>
        </w:rPr>
        <w:t>.</w:t>
      </w:r>
    </w:p>
    <w:p w14:paraId="77283836" w14:textId="77777777" w:rsidR="004777C7" w:rsidRPr="004777C7" w:rsidRDefault="004777C7" w:rsidP="004777C7">
      <w:pPr>
        <w:spacing w:line="240" w:lineRule="auto"/>
        <w:rPr>
          <w:rFonts w:ascii="Arial" w:hAnsi="Arial" w:cs="Arial"/>
          <w:sz w:val="16"/>
          <w:szCs w:val="16"/>
        </w:rPr>
      </w:pPr>
    </w:p>
    <w:tbl>
      <w:tblPr>
        <w:tblStyle w:val="List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1"/>
        <w:gridCol w:w="1203"/>
        <w:gridCol w:w="1418"/>
        <w:gridCol w:w="1418"/>
      </w:tblGrid>
      <w:tr w:rsidR="00E45822" w:rsidRPr="00E90973" w14:paraId="0565363C" w14:textId="77777777" w:rsidTr="00A8143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93D22D" w14:textId="77777777" w:rsidR="00000FED" w:rsidRPr="00E90973" w:rsidRDefault="00000FED" w:rsidP="00A81438">
            <w:pPr>
              <w:spacing w:line="276" w:lineRule="auto"/>
              <w:rPr>
                <w:rFonts w:ascii="Arial" w:eastAsia="Calibri" w:hAnsi="Arial" w:cs="Arial"/>
                <w:b w:val="0"/>
                <w:bCs w:val="0"/>
                <w:sz w:val="24"/>
                <w:szCs w:val="24"/>
              </w:rPr>
            </w:pPr>
            <w:r w:rsidRPr="00E90973">
              <w:rPr>
                <w:rFonts w:ascii="Arial" w:eastAsia="Calibri" w:hAnsi="Arial" w:cs="Arial"/>
                <w:sz w:val="24"/>
                <w:szCs w:val="24"/>
              </w:rPr>
              <w:t>Milestone</w:t>
            </w:r>
          </w:p>
        </w:tc>
        <w:tc>
          <w:tcPr>
            <w:tcW w:w="0" w:type="auto"/>
            <w:vAlign w:val="center"/>
          </w:tcPr>
          <w:p w14:paraId="70C317D2" w14:textId="360F2C4D" w:rsidR="00000FED" w:rsidRPr="00E90973" w:rsidRDefault="00000FED" w:rsidP="00A81438">
            <w:pPr>
              <w:spacing w:line="276"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sz w:val="24"/>
                <w:szCs w:val="24"/>
              </w:rPr>
            </w:pPr>
            <w:r w:rsidRPr="00E90973">
              <w:rPr>
                <w:rFonts w:ascii="Arial" w:eastAsia="Calibri" w:hAnsi="Arial" w:cs="Arial"/>
                <w:sz w:val="24"/>
                <w:szCs w:val="24"/>
              </w:rPr>
              <w:t>Duration</w:t>
            </w:r>
          </w:p>
        </w:tc>
        <w:tc>
          <w:tcPr>
            <w:tcW w:w="0" w:type="auto"/>
            <w:vAlign w:val="center"/>
          </w:tcPr>
          <w:p w14:paraId="0775CA34" w14:textId="4F38BA2E" w:rsidR="00000FED" w:rsidRPr="00E90973" w:rsidRDefault="00000FED" w:rsidP="00A81438">
            <w:pPr>
              <w:spacing w:line="276"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sz w:val="24"/>
                <w:szCs w:val="24"/>
              </w:rPr>
            </w:pPr>
            <w:r w:rsidRPr="00E90973">
              <w:rPr>
                <w:rFonts w:ascii="Arial" w:eastAsia="Calibri" w:hAnsi="Arial" w:cs="Arial"/>
                <w:sz w:val="24"/>
                <w:szCs w:val="24"/>
              </w:rPr>
              <w:t>Start Date</w:t>
            </w:r>
          </w:p>
        </w:tc>
        <w:tc>
          <w:tcPr>
            <w:tcW w:w="0" w:type="auto"/>
            <w:vAlign w:val="center"/>
          </w:tcPr>
          <w:p w14:paraId="4CDAEA8E" w14:textId="3994CBF3" w:rsidR="00000FED" w:rsidRPr="00E90973" w:rsidRDefault="00000FED" w:rsidP="00A81438">
            <w:pPr>
              <w:spacing w:line="276"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sz w:val="24"/>
                <w:szCs w:val="24"/>
              </w:rPr>
            </w:pPr>
            <w:r w:rsidRPr="00E90973">
              <w:rPr>
                <w:rFonts w:ascii="Arial" w:eastAsia="Calibri" w:hAnsi="Arial" w:cs="Arial"/>
                <w:sz w:val="24"/>
                <w:szCs w:val="24"/>
              </w:rPr>
              <w:t>End Date</w:t>
            </w:r>
          </w:p>
        </w:tc>
      </w:tr>
      <w:tr w:rsidR="00E45822" w:rsidRPr="00E90973" w14:paraId="5F5E4660" w14:textId="77777777" w:rsidTr="00A8143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DE5DD0" w14:textId="112449D2" w:rsidR="00000FED" w:rsidRPr="00E90973" w:rsidRDefault="00750F3D" w:rsidP="00A81438">
            <w:pPr>
              <w:spacing w:line="276" w:lineRule="auto"/>
              <w:rPr>
                <w:rFonts w:ascii="Arial" w:eastAsia="Calibri" w:hAnsi="Arial" w:cs="Arial"/>
                <w:sz w:val="24"/>
                <w:szCs w:val="24"/>
              </w:rPr>
            </w:pPr>
            <w:r>
              <w:rPr>
                <w:rFonts w:ascii="Arial" w:eastAsia="Calibri" w:hAnsi="Arial" w:cs="Arial"/>
                <w:sz w:val="24"/>
                <w:szCs w:val="24"/>
              </w:rPr>
              <w:t>Review network topology, confirm OSPF routing, and validate reachability across servers, switches, and firewall</w:t>
            </w:r>
          </w:p>
        </w:tc>
        <w:tc>
          <w:tcPr>
            <w:tcW w:w="0" w:type="auto"/>
            <w:vAlign w:val="center"/>
          </w:tcPr>
          <w:p w14:paraId="6BC1A903" w14:textId="3516AD3E" w:rsidR="00000FED" w:rsidRPr="00E90973" w:rsidRDefault="00750F3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5 Days</w:t>
            </w:r>
          </w:p>
        </w:tc>
        <w:tc>
          <w:tcPr>
            <w:tcW w:w="0" w:type="auto"/>
            <w:vAlign w:val="center"/>
          </w:tcPr>
          <w:p w14:paraId="7F7DB79F" w14:textId="6429E5E8" w:rsidR="00000FED" w:rsidRPr="00E90973" w:rsidRDefault="0034612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10</w:t>
            </w:r>
            <w:r w:rsidR="00750F3D">
              <w:rPr>
                <w:rFonts w:ascii="Arial" w:eastAsia="Calibri" w:hAnsi="Arial" w:cs="Arial"/>
                <w:sz w:val="24"/>
                <w:szCs w:val="24"/>
              </w:rPr>
              <w:t>/18/</w:t>
            </w:r>
            <w:r>
              <w:rPr>
                <w:rFonts w:ascii="Arial" w:eastAsia="Calibri" w:hAnsi="Arial" w:cs="Arial"/>
                <w:sz w:val="24"/>
                <w:szCs w:val="24"/>
              </w:rPr>
              <w:t>2025</w:t>
            </w:r>
          </w:p>
        </w:tc>
        <w:tc>
          <w:tcPr>
            <w:tcW w:w="0" w:type="auto"/>
            <w:vAlign w:val="center"/>
          </w:tcPr>
          <w:p w14:paraId="14FA3F62" w14:textId="449C2158" w:rsidR="00000FED" w:rsidRPr="00E90973" w:rsidRDefault="0034612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10</w:t>
            </w:r>
            <w:r w:rsidR="00750F3D">
              <w:rPr>
                <w:rFonts w:ascii="Arial" w:eastAsia="Calibri" w:hAnsi="Arial" w:cs="Arial"/>
                <w:sz w:val="24"/>
                <w:szCs w:val="24"/>
              </w:rPr>
              <w:t>/22/</w:t>
            </w:r>
            <w:r>
              <w:rPr>
                <w:rFonts w:ascii="Arial" w:eastAsia="Calibri" w:hAnsi="Arial" w:cs="Arial"/>
                <w:sz w:val="24"/>
                <w:szCs w:val="24"/>
              </w:rPr>
              <w:t>2025</w:t>
            </w:r>
          </w:p>
        </w:tc>
      </w:tr>
      <w:tr w:rsidR="00E45822" w:rsidRPr="00E90973" w14:paraId="3A4A9126" w14:textId="77777777" w:rsidTr="00A81438">
        <w:trPr>
          <w:trHeight w:val="11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BEBE6C" w14:textId="6BF46CDE" w:rsidR="00000FED" w:rsidRPr="00E90973" w:rsidRDefault="00750F3D" w:rsidP="00A81438">
            <w:pPr>
              <w:spacing w:line="276" w:lineRule="auto"/>
              <w:rPr>
                <w:rFonts w:ascii="Arial" w:eastAsia="Calibri" w:hAnsi="Arial" w:cs="Arial"/>
                <w:sz w:val="24"/>
                <w:szCs w:val="24"/>
              </w:rPr>
            </w:pPr>
            <w:r>
              <w:rPr>
                <w:rFonts w:ascii="Arial" w:eastAsia="Calibri" w:hAnsi="Arial" w:cs="Arial"/>
                <w:sz w:val="24"/>
                <w:szCs w:val="24"/>
              </w:rPr>
              <w:t xml:space="preserve">Define monitoring architecture and develop Ansible playbooks and configuration templates </w:t>
            </w:r>
          </w:p>
        </w:tc>
        <w:tc>
          <w:tcPr>
            <w:tcW w:w="0" w:type="auto"/>
            <w:vAlign w:val="center"/>
          </w:tcPr>
          <w:p w14:paraId="369BFE24" w14:textId="7CC2D56F" w:rsidR="00000FED" w:rsidRPr="00E90973" w:rsidRDefault="00750F3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7 Days</w:t>
            </w:r>
          </w:p>
        </w:tc>
        <w:tc>
          <w:tcPr>
            <w:tcW w:w="0" w:type="auto"/>
            <w:vAlign w:val="center"/>
          </w:tcPr>
          <w:p w14:paraId="19717ACE" w14:textId="152BCAE1" w:rsidR="00000FED" w:rsidRPr="00E90973" w:rsidRDefault="0034612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10</w:t>
            </w:r>
            <w:r w:rsidR="00750F3D">
              <w:rPr>
                <w:rFonts w:ascii="Arial" w:eastAsia="Calibri" w:hAnsi="Arial" w:cs="Arial"/>
                <w:sz w:val="24"/>
                <w:szCs w:val="24"/>
              </w:rPr>
              <w:t>/23/</w:t>
            </w:r>
            <w:r>
              <w:rPr>
                <w:rFonts w:ascii="Arial" w:eastAsia="Calibri" w:hAnsi="Arial" w:cs="Arial"/>
                <w:sz w:val="24"/>
                <w:szCs w:val="24"/>
              </w:rPr>
              <w:t>2025</w:t>
            </w:r>
          </w:p>
        </w:tc>
        <w:tc>
          <w:tcPr>
            <w:tcW w:w="0" w:type="auto"/>
            <w:vAlign w:val="center"/>
          </w:tcPr>
          <w:p w14:paraId="3180EE81" w14:textId="0A9F0E67" w:rsidR="00750F3D" w:rsidRPr="00E90973" w:rsidRDefault="0034612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10</w:t>
            </w:r>
            <w:r w:rsidR="00750F3D">
              <w:rPr>
                <w:rFonts w:ascii="Arial" w:eastAsia="Calibri" w:hAnsi="Arial" w:cs="Arial"/>
                <w:sz w:val="24"/>
                <w:szCs w:val="24"/>
              </w:rPr>
              <w:t>/29/</w:t>
            </w:r>
            <w:r>
              <w:rPr>
                <w:rFonts w:ascii="Arial" w:eastAsia="Calibri" w:hAnsi="Arial" w:cs="Arial"/>
                <w:sz w:val="24"/>
                <w:szCs w:val="24"/>
              </w:rPr>
              <w:t>2025</w:t>
            </w:r>
          </w:p>
        </w:tc>
      </w:tr>
      <w:tr w:rsidR="00E45822" w:rsidRPr="00E90973" w14:paraId="13CC0515" w14:textId="77777777" w:rsidTr="00A8143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201CFF" w14:textId="244AA40D" w:rsidR="00750F3D" w:rsidRPr="00E90973" w:rsidRDefault="00750F3D" w:rsidP="00A81438">
            <w:pPr>
              <w:spacing w:line="276" w:lineRule="auto"/>
              <w:rPr>
                <w:rFonts w:ascii="Arial" w:eastAsia="Calibri" w:hAnsi="Arial" w:cs="Arial"/>
                <w:sz w:val="24"/>
                <w:szCs w:val="24"/>
              </w:rPr>
            </w:pPr>
            <w:r>
              <w:rPr>
                <w:rFonts w:ascii="Arial" w:eastAsia="Calibri" w:hAnsi="Arial" w:cs="Arial"/>
                <w:sz w:val="24"/>
                <w:szCs w:val="24"/>
              </w:rPr>
              <w:t xml:space="preserve">Deploy Prometheus, Grafana, </w:t>
            </w:r>
            <w:r w:rsidR="009673FA">
              <w:rPr>
                <w:rFonts w:ascii="Arial" w:eastAsia="Calibri" w:hAnsi="Arial" w:cs="Arial"/>
                <w:sz w:val="24"/>
                <w:szCs w:val="24"/>
              </w:rPr>
              <w:t xml:space="preserve">and </w:t>
            </w:r>
            <w:r>
              <w:rPr>
                <w:rFonts w:ascii="Arial" w:eastAsia="Calibri" w:hAnsi="Arial" w:cs="Arial"/>
                <w:sz w:val="24"/>
                <w:szCs w:val="24"/>
              </w:rPr>
              <w:t>Loki on monitoring server</w:t>
            </w:r>
            <w:r w:rsidR="009673FA">
              <w:rPr>
                <w:rFonts w:ascii="Arial" w:eastAsia="Calibri" w:hAnsi="Arial" w:cs="Arial"/>
                <w:sz w:val="24"/>
                <w:szCs w:val="24"/>
              </w:rPr>
              <w:t xml:space="preserve"> and Alloy on nodes</w:t>
            </w:r>
          </w:p>
        </w:tc>
        <w:tc>
          <w:tcPr>
            <w:tcW w:w="0" w:type="auto"/>
            <w:vAlign w:val="center"/>
          </w:tcPr>
          <w:p w14:paraId="790540AB" w14:textId="5777EAD5" w:rsidR="00750F3D" w:rsidRPr="00E90973" w:rsidRDefault="00750F3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7 Days</w:t>
            </w:r>
          </w:p>
        </w:tc>
        <w:tc>
          <w:tcPr>
            <w:tcW w:w="0" w:type="auto"/>
            <w:vAlign w:val="center"/>
          </w:tcPr>
          <w:p w14:paraId="598EDEC0" w14:textId="58B6CED6" w:rsidR="00750F3D" w:rsidRPr="00E90973" w:rsidRDefault="0034612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10</w:t>
            </w:r>
            <w:r w:rsidR="00750F3D">
              <w:rPr>
                <w:rFonts w:ascii="Arial" w:eastAsia="Calibri" w:hAnsi="Arial" w:cs="Arial"/>
                <w:sz w:val="24"/>
                <w:szCs w:val="24"/>
              </w:rPr>
              <w:t>/30/</w:t>
            </w:r>
            <w:r>
              <w:rPr>
                <w:rFonts w:ascii="Arial" w:eastAsia="Calibri" w:hAnsi="Arial" w:cs="Arial"/>
                <w:sz w:val="24"/>
                <w:szCs w:val="24"/>
              </w:rPr>
              <w:t>2025</w:t>
            </w:r>
          </w:p>
        </w:tc>
        <w:tc>
          <w:tcPr>
            <w:tcW w:w="0" w:type="auto"/>
            <w:vAlign w:val="center"/>
          </w:tcPr>
          <w:p w14:paraId="590444B0" w14:textId="6B6D220B" w:rsidR="00750F3D" w:rsidRPr="00E90973" w:rsidRDefault="0034612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750F3D">
              <w:rPr>
                <w:rFonts w:ascii="Arial" w:eastAsia="Calibri" w:hAnsi="Arial" w:cs="Arial"/>
                <w:sz w:val="24"/>
                <w:szCs w:val="24"/>
              </w:rPr>
              <w:t>/05/</w:t>
            </w:r>
            <w:r>
              <w:rPr>
                <w:rFonts w:ascii="Arial" w:eastAsia="Calibri" w:hAnsi="Arial" w:cs="Arial"/>
                <w:sz w:val="24"/>
                <w:szCs w:val="24"/>
              </w:rPr>
              <w:t>2025</w:t>
            </w:r>
          </w:p>
        </w:tc>
      </w:tr>
      <w:tr w:rsidR="00E45822" w:rsidRPr="00E90973" w14:paraId="59B4DE91" w14:textId="77777777" w:rsidTr="00A81438">
        <w:trPr>
          <w:trHeight w:val="11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428224" w14:textId="16E00D95" w:rsidR="00750F3D" w:rsidRPr="00E90973" w:rsidRDefault="00750F3D" w:rsidP="00A81438">
            <w:pPr>
              <w:spacing w:line="276" w:lineRule="auto"/>
              <w:rPr>
                <w:rFonts w:ascii="Arial" w:eastAsia="Calibri" w:hAnsi="Arial" w:cs="Arial"/>
                <w:sz w:val="24"/>
                <w:szCs w:val="24"/>
              </w:rPr>
            </w:pPr>
            <w:r>
              <w:rPr>
                <w:rFonts w:ascii="Arial" w:eastAsia="Calibri" w:hAnsi="Arial" w:cs="Arial"/>
                <w:sz w:val="24"/>
                <w:szCs w:val="24"/>
              </w:rPr>
              <w:t>Configure metrics, logs, SNMP, and syslog ingestion and Grafana dashboards</w:t>
            </w:r>
          </w:p>
        </w:tc>
        <w:tc>
          <w:tcPr>
            <w:tcW w:w="0" w:type="auto"/>
            <w:vAlign w:val="center"/>
          </w:tcPr>
          <w:p w14:paraId="6E8760B6" w14:textId="6E885853" w:rsidR="00750F3D" w:rsidRPr="00E90973" w:rsidRDefault="00750F3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7 Days</w:t>
            </w:r>
          </w:p>
        </w:tc>
        <w:tc>
          <w:tcPr>
            <w:tcW w:w="0" w:type="auto"/>
            <w:vAlign w:val="center"/>
          </w:tcPr>
          <w:p w14:paraId="5A962AD0" w14:textId="452F2FC3" w:rsidR="00750F3D" w:rsidRPr="00E90973" w:rsidRDefault="0034612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750F3D">
              <w:rPr>
                <w:rFonts w:ascii="Arial" w:eastAsia="Calibri" w:hAnsi="Arial" w:cs="Arial"/>
                <w:sz w:val="24"/>
                <w:szCs w:val="24"/>
              </w:rPr>
              <w:t>/06/</w:t>
            </w:r>
            <w:r>
              <w:rPr>
                <w:rFonts w:ascii="Arial" w:eastAsia="Calibri" w:hAnsi="Arial" w:cs="Arial"/>
                <w:sz w:val="24"/>
                <w:szCs w:val="24"/>
              </w:rPr>
              <w:t>2025</w:t>
            </w:r>
          </w:p>
        </w:tc>
        <w:tc>
          <w:tcPr>
            <w:tcW w:w="0" w:type="auto"/>
            <w:vAlign w:val="center"/>
          </w:tcPr>
          <w:p w14:paraId="4DF561C7" w14:textId="20B7D11B" w:rsidR="00750F3D" w:rsidRPr="00E90973" w:rsidRDefault="0034612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750F3D">
              <w:rPr>
                <w:rFonts w:ascii="Arial" w:eastAsia="Calibri" w:hAnsi="Arial" w:cs="Arial"/>
                <w:sz w:val="24"/>
                <w:szCs w:val="24"/>
              </w:rPr>
              <w:t>/12/</w:t>
            </w:r>
            <w:r>
              <w:rPr>
                <w:rFonts w:ascii="Arial" w:eastAsia="Calibri" w:hAnsi="Arial" w:cs="Arial"/>
                <w:sz w:val="24"/>
                <w:szCs w:val="24"/>
              </w:rPr>
              <w:t>2025</w:t>
            </w:r>
          </w:p>
        </w:tc>
      </w:tr>
      <w:tr w:rsidR="00E45822" w:rsidRPr="00E90973" w14:paraId="15C6BB3F" w14:textId="77777777" w:rsidTr="00A8143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5E7AB" w14:textId="53724156" w:rsidR="00750F3D" w:rsidRPr="00E90973" w:rsidRDefault="00750F3D" w:rsidP="00A81438">
            <w:pPr>
              <w:spacing w:line="276" w:lineRule="auto"/>
              <w:rPr>
                <w:rFonts w:ascii="Arial" w:eastAsia="Calibri" w:hAnsi="Arial" w:cs="Arial"/>
                <w:sz w:val="24"/>
                <w:szCs w:val="24"/>
              </w:rPr>
            </w:pPr>
            <w:r>
              <w:rPr>
                <w:rFonts w:ascii="Arial" w:eastAsia="Calibri" w:hAnsi="Arial" w:cs="Arial"/>
                <w:sz w:val="24"/>
                <w:szCs w:val="24"/>
              </w:rPr>
              <w:t xml:space="preserve">Perform simulated failover testing and validate telemetry ingestion and accurate </w:t>
            </w:r>
            <w:r w:rsidR="00914EC6">
              <w:rPr>
                <w:rFonts w:ascii="Arial" w:eastAsia="Calibri" w:hAnsi="Arial" w:cs="Arial"/>
                <w:sz w:val="24"/>
                <w:szCs w:val="24"/>
              </w:rPr>
              <w:t xml:space="preserve">dashboard </w:t>
            </w:r>
            <w:r>
              <w:rPr>
                <w:rFonts w:ascii="Arial" w:eastAsia="Calibri" w:hAnsi="Arial" w:cs="Arial"/>
                <w:sz w:val="24"/>
                <w:szCs w:val="24"/>
              </w:rPr>
              <w:t>displays</w:t>
            </w:r>
          </w:p>
        </w:tc>
        <w:tc>
          <w:tcPr>
            <w:tcW w:w="0" w:type="auto"/>
            <w:vAlign w:val="center"/>
          </w:tcPr>
          <w:p w14:paraId="582596C9" w14:textId="17A710AE" w:rsidR="00750F3D" w:rsidRPr="00E90973" w:rsidRDefault="009673FA"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7 Days</w:t>
            </w:r>
          </w:p>
        </w:tc>
        <w:tc>
          <w:tcPr>
            <w:tcW w:w="0" w:type="auto"/>
            <w:vAlign w:val="center"/>
          </w:tcPr>
          <w:p w14:paraId="35168D0A" w14:textId="734A19D1" w:rsidR="00750F3D" w:rsidRPr="00E90973" w:rsidRDefault="0034612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9673FA">
              <w:rPr>
                <w:rFonts w:ascii="Arial" w:eastAsia="Calibri" w:hAnsi="Arial" w:cs="Arial"/>
                <w:sz w:val="24"/>
                <w:szCs w:val="24"/>
              </w:rPr>
              <w:t>/13/</w:t>
            </w:r>
            <w:r>
              <w:rPr>
                <w:rFonts w:ascii="Arial" w:eastAsia="Calibri" w:hAnsi="Arial" w:cs="Arial"/>
                <w:sz w:val="24"/>
                <w:szCs w:val="24"/>
              </w:rPr>
              <w:t>2025</w:t>
            </w:r>
          </w:p>
        </w:tc>
        <w:tc>
          <w:tcPr>
            <w:tcW w:w="0" w:type="auto"/>
            <w:vAlign w:val="center"/>
          </w:tcPr>
          <w:p w14:paraId="3D2D8150" w14:textId="6D1FE425" w:rsidR="00750F3D" w:rsidRPr="00E90973" w:rsidRDefault="0034612D" w:rsidP="00A81438">
            <w:pPr>
              <w:spacing w:line="276"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9673FA">
              <w:rPr>
                <w:rFonts w:ascii="Arial" w:eastAsia="Calibri" w:hAnsi="Arial" w:cs="Arial"/>
                <w:sz w:val="24"/>
                <w:szCs w:val="24"/>
              </w:rPr>
              <w:t>/19/</w:t>
            </w:r>
            <w:r>
              <w:rPr>
                <w:rFonts w:ascii="Arial" w:eastAsia="Calibri" w:hAnsi="Arial" w:cs="Arial"/>
                <w:sz w:val="24"/>
                <w:szCs w:val="24"/>
              </w:rPr>
              <w:t>2025</w:t>
            </w:r>
          </w:p>
        </w:tc>
      </w:tr>
      <w:tr w:rsidR="00E45822" w:rsidRPr="00E90973" w14:paraId="3E92C20A" w14:textId="77777777" w:rsidTr="00A81438">
        <w:trPr>
          <w:trHeight w:val="1152"/>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E80ADB" w14:textId="7C166FFB" w:rsidR="00E45822" w:rsidRDefault="00E45822" w:rsidP="00A81438">
            <w:pPr>
              <w:spacing w:line="276" w:lineRule="auto"/>
              <w:rPr>
                <w:rFonts w:ascii="Arial" w:eastAsia="Calibri" w:hAnsi="Arial" w:cs="Arial"/>
                <w:sz w:val="24"/>
                <w:szCs w:val="24"/>
              </w:rPr>
            </w:pPr>
            <w:r>
              <w:rPr>
                <w:rFonts w:ascii="Arial" w:eastAsia="Calibri" w:hAnsi="Arial" w:cs="Arial"/>
                <w:sz w:val="24"/>
                <w:szCs w:val="24"/>
              </w:rPr>
              <w:t xml:space="preserve">Finalize </w:t>
            </w:r>
            <w:r w:rsidRPr="00E45822">
              <w:rPr>
                <w:rFonts w:ascii="Arial" w:eastAsia="Calibri" w:hAnsi="Arial" w:cs="Arial"/>
                <w:sz w:val="24"/>
                <w:szCs w:val="24"/>
              </w:rPr>
              <w:t>documentation</w:t>
            </w:r>
            <w:r>
              <w:rPr>
                <w:rFonts w:ascii="Arial" w:eastAsia="Calibri" w:hAnsi="Arial" w:cs="Arial"/>
                <w:sz w:val="24"/>
                <w:szCs w:val="24"/>
              </w:rPr>
              <w:t xml:space="preserve">, </w:t>
            </w:r>
            <w:r w:rsidRPr="00E45822">
              <w:rPr>
                <w:rFonts w:ascii="Arial" w:eastAsia="Calibri" w:hAnsi="Arial" w:cs="Arial"/>
                <w:sz w:val="24"/>
                <w:szCs w:val="24"/>
              </w:rPr>
              <w:t>review deliverables</w:t>
            </w:r>
            <w:r>
              <w:rPr>
                <w:rFonts w:ascii="Arial" w:eastAsia="Calibri" w:hAnsi="Arial" w:cs="Arial"/>
                <w:sz w:val="24"/>
                <w:szCs w:val="24"/>
              </w:rPr>
              <w:t xml:space="preserve"> and test results</w:t>
            </w:r>
          </w:p>
        </w:tc>
        <w:tc>
          <w:tcPr>
            <w:tcW w:w="0" w:type="auto"/>
            <w:vAlign w:val="center"/>
          </w:tcPr>
          <w:p w14:paraId="64F54EAB" w14:textId="3A3E4B10" w:rsidR="00E45822" w:rsidRDefault="00E45822"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10 Days</w:t>
            </w:r>
          </w:p>
        </w:tc>
        <w:tc>
          <w:tcPr>
            <w:tcW w:w="0" w:type="auto"/>
            <w:vAlign w:val="center"/>
          </w:tcPr>
          <w:p w14:paraId="31D7F187" w14:textId="07550985" w:rsidR="00E45822" w:rsidRDefault="0034612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E45822">
              <w:rPr>
                <w:rFonts w:ascii="Arial" w:eastAsia="Calibri" w:hAnsi="Arial" w:cs="Arial"/>
                <w:sz w:val="24"/>
                <w:szCs w:val="24"/>
              </w:rPr>
              <w:t>/20/</w:t>
            </w:r>
            <w:r>
              <w:rPr>
                <w:rFonts w:ascii="Arial" w:eastAsia="Calibri" w:hAnsi="Arial" w:cs="Arial"/>
                <w:sz w:val="24"/>
                <w:szCs w:val="24"/>
              </w:rPr>
              <w:t>2025</w:t>
            </w:r>
          </w:p>
        </w:tc>
        <w:tc>
          <w:tcPr>
            <w:tcW w:w="0" w:type="auto"/>
            <w:vAlign w:val="center"/>
          </w:tcPr>
          <w:p w14:paraId="4459A81A" w14:textId="0D9CD3B3" w:rsidR="00E45822" w:rsidRDefault="0034612D" w:rsidP="00A81438">
            <w:pPr>
              <w:spacing w:line="276"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4"/>
                <w:szCs w:val="24"/>
              </w:rPr>
            </w:pPr>
            <w:r>
              <w:rPr>
                <w:rFonts w:ascii="Arial" w:eastAsia="Calibri" w:hAnsi="Arial" w:cs="Arial"/>
                <w:sz w:val="24"/>
                <w:szCs w:val="24"/>
              </w:rPr>
              <w:t>11</w:t>
            </w:r>
            <w:r w:rsidR="00E45822">
              <w:rPr>
                <w:rFonts w:ascii="Arial" w:eastAsia="Calibri" w:hAnsi="Arial" w:cs="Arial"/>
                <w:sz w:val="24"/>
                <w:szCs w:val="24"/>
              </w:rPr>
              <w:t>/29/</w:t>
            </w:r>
            <w:r>
              <w:rPr>
                <w:rFonts w:ascii="Arial" w:eastAsia="Calibri" w:hAnsi="Arial" w:cs="Arial"/>
                <w:sz w:val="24"/>
                <w:szCs w:val="24"/>
              </w:rPr>
              <w:t>2025</w:t>
            </w:r>
          </w:p>
        </w:tc>
      </w:tr>
    </w:tbl>
    <w:p w14:paraId="2E8ACCBE" w14:textId="04DFABC9" w:rsidR="00000FED" w:rsidRPr="00D92C18" w:rsidRDefault="00042C58" w:rsidP="00A81438">
      <w:pPr>
        <w:keepNext/>
        <w:keepLines/>
        <w:spacing w:after="0" w:line="480" w:lineRule="auto"/>
        <w:outlineLvl w:val="0"/>
        <w:rPr>
          <w:rFonts w:ascii="Arial" w:eastAsia="Times New Roman" w:hAnsi="Arial" w:cs="Arial"/>
          <w:b/>
          <w:bCs/>
          <w:sz w:val="28"/>
          <w:szCs w:val="28"/>
        </w:rPr>
      </w:pPr>
      <w:bookmarkStart w:id="110" w:name="_Toc165472024"/>
      <w:bookmarkStart w:id="111" w:name="_Toc217667465"/>
      <w:r>
        <w:rPr>
          <w:rFonts w:ascii="Arial" w:eastAsia="Times New Roman" w:hAnsi="Arial" w:cs="Arial"/>
          <w:b/>
          <w:bCs/>
          <w:sz w:val="28"/>
          <w:szCs w:val="28"/>
        </w:rPr>
        <w:lastRenderedPageBreak/>
        <w:t>G</w:t>
      </w:r>
      <w:r w:rsidR="003F4F25" w:rsidRPr="00D92C18">
        <w:rPr>
          <w:rFonts w:ascii="Arial" w:eastAsia="Times New Roman" w:hAnsi="Arial" w:cs="Arial"/>
          <w:b/>
          <w:bCs/>
          <w:sz w:val="28"/>
          <w:szCs w:val="28"/>
        </w:rPr>
        <w:t xml:space="preserve">: </w:t>
      </w:r>
      <w:bookmarkEnd w:id="110"/>
      <w:r>
        <w:rPr>
          <w:rFonts w:ascii="Arial" w:eastAsia="Times New Roman" w:hAnsi="Arial" w:cs="Arial"/>
          <w:b/>
          <w:bCs/>
          <w:sz w:val="28"/>
          <w:szCs w:val="28"/>
        </w:rPr>
        <w:t>Unanticipated Scope Creep</w:t>
      </w:r>
      <w:bookmarkEnd w:id="111"/>
    </w:p>
    <w:p w14:paraId="319DB380" w14:textId="3A488A26" w:rsidR="003F4F25" w:rsidRDefault="004777C7" w:rsidP="004777C7">
      <w:pPr>
        <w:keepNext/>
        <w:keepLines/>
        <w:spacing w:after="0" w:line="480" w:lineRule="auto"/>
        <w:outlineLvl w:val="1"/>
        <w:rPr>
          <w:rFonts w:ascii="Arial" w:eastAsia="Times New Roman" w:hAnsi="Arial" w:cs="Arial"/>
          <w:sz w:val="24"/>
          <w:szCs w:val="24"/>
        </w:rPr>
      </w:pPr>
      <w:bookmarkStart w:id="112" w:name="_Toc216896267"/>
      <w:bookmarkStart w:id="113" w:name="_Toc216896729"/>
      <w:bookmarkStart w:id="114" w:name="_Toc217424124"/>
      <w:bookmarkStart w:id="115" w:name="_Toc217666983"/>
      <w:bookmarkStart w:id="116" w:name="_Toc217667316"/>
      <w:bookmarkStart w:id="117" w:name="_Toc217667466"/>
      <w:bookmarkStart w:id="118" w:name="_Toc338164009"/>
      <w:r>
        <w:rPr>
          <w:rFonts w:ascii="Arial" w:eastAsia="Times New Roman" w:hAnsi="Arial" w:cs="Arial"/>
          <w:sz w:val="24"/>
          <w:szCs w:val="24"/>
        </w:rPr>
        <w:t>During the design and implementation phases of the project, an unanticipated scope challenge occurred with the configurations of the network switches. Although automation was extensively used throughout the deployment of the project,</w:t>
      </w:r>
      <w:bookmarkEnd w:id="112"/>
      <w:bookmarkEnd w:id="113"/>
      <w:bookmarkEnd w:id="114"/>
      <w:r>
        <w:rPr>
          <w:rFonts w:ascii="Arial" w:eastAsia="Times New Roman" w:hAnsi="Arial" w:cs="Arial"/>
          <w:sz w:val="24"/>
          <w:szCs w:val="24"/>
        </w:rPr>
        <w:t xml:space="preserve"> the configurations of the Layer-3 Cisco switches </w:t>
      </w:r>
      <w:r w:rsidR="00D0441F">
        <w:rPr>
          <w:rFonts w:ascii="Arial" w:eastAsia="Times New Roman" w:hAnsi="Arial" w:cs="Arial"/>
          <w:sz w:val="24"/>
          <w:szCs w:val="24"/>
        </w:rPr>
        <w:t>were not automated as originally expected. The team was required to manually configure and enable telemetry features such as SNMP and Syslog on the switches.</w:t>
      </w:r>
      <w:bookmarkEnd w:id="115"/>
      <w:bookmarkEnd w:id="116"/>
      <w:bookmarkEnd w:id="117"/>
      <w:r w:rsidR="00D0441F">
        <w:rPr>
          <w:rFonts w:ascii="Arial" w:eastAsia="Times New Roman" w:hAnsi="Arial" w:cs="Arial"/>
          <w:sz w:val="24"/>
          <w:szCs w:val="24"/>
        </w:rPr>
        <w:t xml:space="preserve"> </w:t>
      </w:r>
    </w:p>
    <w:p w14:paraId="43ED8502" w14:textId="77777777" w:rsidR="00D0441F" w:rsidRDefault="00D0441F" w:rsidP="004777C7">
      <w:pPr>
        <w:keepNext/>
        <w:keepLines/>
        <w:spacing w:after="0" w:line="480" w:lineRule="auto"/>
        <w:outlineLvl w:val="1"/>
        <w:rPr>
          <w:rFonts w:ascii="Arial" w:eastAsia="Times New Roman" w:hAnsi="Arial" w:cs="Arial"/>
          <w:sz w:val="24"/>
          <w:szCs w:val="24"/>
        </w:rPr>
      </w:pPr>
    </w:p>
    <w:p w14:paraId="6914ADF8" w14:textId="7B161826" w:rsidR="00D0441F" w:rsidRPr="00930A81" w:rsidRDefault="00D0441F" w:rsidP="004777C7">
      <w:pPr>
        <w:keepNext/>
        <w:keepLines/>
        <w:spacing w:after="0" w:line="480" w:lineRule="auto"/>
        <w:outlineLvl w:val="1"/>
        <w:rPr>
          <w:rFonts w:ascii="Arial" w:eastAsia="Times New Roman" w:hAnsi="Arial" w:cs="Arial"/>
          <w:sz w:val="24"/>
          <w:szCs w:val="24"/>
        </w:rPr>
      </w:pPr>
      <w:bookmarkStart w:id="119" w:name="_Toc217666984"/>
      <w:bookmarkStart w:id="120" w:name="_Toc217667317"/>
      <w:bookmarkStart w:id="121" w:name="_Toc217667467"/>
      <w:r>
        <w:rPr>
          <w:rFonts w:ascii="Arial" w:eastAsia="Times New Roman" w:hAnsi="Arial" w:cs="Arial"/>
          <w:sz w:val="24"/>
          <w:szCs w:val="24"/>
        </w:rPr>
        <w:t>While this limitation created additional effort during the implementation phase, it did not significantly affect the overall project timeline or hinder the monitoring solution from functioning as needed. The required configurations were documented and applied consistently across all switches. The scope creep was managed by limiting the amount of manual work on network switches only</w:t>
      </w:r>
      <w:r w:rsidR="00647AC6">
        <w:rPr>
          <w:rFonts w:ascii="Arial" w:eastAsia="Times New Roman" w:hAnsi="Arial" w:cs="Arial"/>
          <w:sz w:val="24"/>
          <w:szCs w:val="24"/>
        </w:rPr>
        <w:t>,</w:t>
      </w:r>
      <w:r w:rsidR="00D4229E">
        <w:rPr>
          <w:rFonts w:ascii="Arial" w:eastAsia="Times New Roman" w:hAnsi="Arial" w:cs="Arial"/>
          <w:sz w:val="24"/>
          <w:szCs w:val="24"/>
        </w:rPr>
        <w:t xml:space="preserve"> while metrics and logs on the receiving end of the switches were still entirely automated. </w:t>
      </w:r>
      <w:r>
        <w:rPr>
          <w:rFonts w:ascii="Arial" w:eastAsia="Times New Roman" w:hAnsi="Arial" w:cs="Arial"/>
          <w:sz w:val="24"/>
          <w:szCs w:val="24"/>
        </w:rPr>
        <w:t xml:space="preserve">This ensured that </w:t>
      </w:r>
      <w:r w:rsidR="00647AC6">
        <w:rPr>
          <w:rFonts w:ascii="Arial" w:eastAsia="Times New Roman" w:hAnsi="Arial" w:cs="Arial"/>
          <w:sz w:val="24"/>
          <w:szCs w:val="24"/>
        </w:rPr>
        <w:t xml:space="preserve">the </w:t>
      </w:r>
      <w:r>
        <w:rPr>
          <w:rFonts w:ascii="Arial" w:eastAsia="Times New Roman" w:hAnsi="Arial" w:cs="Arial"/>
          <w:sz w:val="24"/>
          <w:szCs w:val="24"/>
        </w:rPr>
        <w:t>objectives of the project were still met and optimized.</w:t>
      </w:r>
      <w:bookmarkEnd w:id="119"/>
      <w:bookmarkEnd w:id="120"/>
      <w:bookmarkEnd w:id="121"/>
      <w:r>
        <w:rPr>
          <w:rFonts w:ascii="Arial" w:eastAsia="Times New Roman" w:hAnsi="Arial" w:cs="Arial"/>
          <w:sz w:val="24"/>
          <w:szCs w:val="24"/>
        </w:rPr>
        <w:t xml:space="preserve"> </w:t>
      </w:r>
    </w:p>
    <w:p w14:paraId="4C68E395" w14:textId="77777777" w:rsidR="00B417ED" w:rsidRDefault="00B417ED" w:rsidP="00A81438">
      <w:pPr>
        <w:keepNext/>
        <w:keepLines/>
        <w:spacing w:after="0" w:line="480" w:lineRule="auto"/>
        <w:outlineLvl w:val="0"/>
        <w:rPr>
          <w:rFonts w:ascii="Arial" w:eastAsia="Times New Roman" w:hAnsi="Arial" w:cs="Arial"/>
          <w:b/>
          <w:bCs/>
          <w:sz w:val="24"/>
          <w:szCs w:val="24"/>
        </w:rPr>
      </w:pPr>
    </w:p>
    <w:p w14:paraId="561C2969" w14:textId="06F6FD87" w:rsidR="00042C58" w:rsidRPr="00D92C18" w:rsidRDefault="00042C58" w:rsidP="00A81438">
      <w:pPr>
        <w:keepNext/>
        <w:keepLines/>
        <w:spacing w:after="0" w:line="480" w:lineRule="auto"/>
        <w:outlineLvl w:val="0"/>
        <w:rPr>
          <w:rFonts w:ascii="Arial" w:eastAsia="Times New Roman" w:hAnsi="Arial" w:cs="Arial"/>
          <w:b/>
          <w:bCs/>
          <w:sz w:val="28"/>
          <w:szCs w:val="28"/>
        </w:rPr>
      </w:pPr>
      <w:bookmarkStart w:id="122" w:name="_Toc217667468"/>
      <w:r>
        <w:rPr>
          <w:rFonts w:ascii="Arial" w:eastAsia="Times New Roman" w:hAnsi="Arial" w:cs="Arial"/>
          <w:b/>
          <w:bCs/>
          <w:sz w:val="28"/>
          <w:szCs w:val="28"/>
        </w:rPr>
        <w:t>H</w:t>
      </w:r>
      <w:r w:rsidRPr="00D92C18">
        <w:rPr>
          <w:rFonts w:ascii="Arial" w:eastAsia="Times New Roman" w:hAnsi="Arial" w:cs="Arial"/>
          <w:b/>
          <w:bCs/>
          <w:sz w:val="28"/>
          <w:szCs w:val="28"/>
        </w:rPr>
        <w:t xml:space="preserve">: </w:t>
      </w:r>
      <w:r>
        <w:rPr>
          <w:rFonts w:ascii="Arial" w:eastAsia="Times New Roman" w:hAnsi="Arial" w:cs="Arial"/>
          <w:b/>
          <w:bCs/>
          <w:sz w:val="28"/>
          <w:szCs w:val="28"/>
        </w:rPr>
        <w:t>Conclusion</w:t>
      </w:r>
      <w:bookmarkEnd w:id="122"/>
    </w:p>
    <w:p w14:paraId="116D8E8B" w14:textId="35CD0D8E" w:rsidR="00042C58" w:rsidRDefault="00DD5802" w:rsidP="00A81438">
      <w:pPr>
        <w:keepNext/>
        <w:keepLines/>
        <w:spacing w:after="0" w:line="480" w:lineRule="auto"/>
        <w:outlineLvl w:val="1"/>
        <w:rPr>
          <w:rFonts w:ascii="Arial" w:eastAsia="Times New Roman" w:hAnsi="Arial" w:cs="Arial"/>
          <w:sz w:val="24"/>
          <w:szCs w:val="24"/>
        </w:rPr>
      </w:pPr>
      <w:bookmarkStart w:id="123" w:name="_Toc217424128"/>
      <w:bookmarkStart w:id="124" w:name="_Toc217666986"/>
      <w:bookmarkStart w:id="125" w:name="_Toc217667319"/>
      <w:bookmarkStart w:id="126" w:name="_Toc217667469"/>
      <w:r>
        <w:rPr>
          <w:rFonts w:ascii="Arial" w:eastAsia="Times New Roman" w:hAnsi="Arial" w:cs="Arial"/>
          <w:sz w:val="24"/>
          <w:szCs w:val="24"/>
        </w:rPr>
        <w:t>After implementing this project to address the company’s</w:t>
      </w:r>
      <w:bookmarkEnd w:id="123"/>
      <w:r>
        <w:rPr>
          <w:rFonts w:ascii="Arial" w:eastAsia="Times New Roman" w:hAnsi="Arial" w:cs="Arial"/>
          <w:sz w:val="24"/>
          <w:szCs w:val="24"/>
        </w:rPr>
        <w:t xml:space="preserve"> goal to improve infrastructure visibility and its incident response, it can be concluded that both goals were met. Previously, system metrics and logs were manually reviewed, causing low visibility and slow response times.</w:t>
      </w:r>
      <w:bookmarkEnd w:id="124"/>
      <w:bookmarkEnd w:id="125"/>
      <w:bookmarkEnd w:id="126"/>
      <w:r>
        <w:rPr>
          <w:rFonts w:ascii="Arial" w:eastAsia="Times New Roman" w:hAnsi="Arial" w:cs="Arial"/>
          <w:sz w:val="24"/>
          <w:szCs w:val="24"/>
        </w:rPr>
        <w:t xml:space="preserve"> </w:t>
      </w:r>
    </w:p>
    <w:p w14:paraId="717ACEA2" w14:textId="19A976D3" w:rsidR="00DD5802" w:rsidRDefault="00DD5802" w:rsidP="00A81438">
      <w:pPr>
        <w:keepNext/>
        <w:keepLines/>
        <w:spacing w:after="0" w:line="480" w:lineRule="auto"/>
        <w:outlineLvl w:val="1"/>
        <w:rPr>
          <w:rFonts w:ascii="Arial" w:eastAsia="Times New Roman" w:hAnsi="Arial" w:cs="Arial"/>
          <w:sz w:val="24"/>
          <w:szCs w:val="24"/>
        </w:rPr>
      </w:pPr>
      <w:bookmarkStart w:id="127" w:name="_Toc217666987"/>
      <w:bookmarkStart w:id="128" w:name="_Toc217667320"/>
      <w:bookmarkStart w:id="129" w:name="_Toc217667470"/>
      <w:r>
        <w:rPr>
          <w:rFonts w:ascii="Arial" w:eastAsia="Times New Roman" w:hAnsi="Arial" w:cs="Arial"/>
          <w:sz w:val="24"/>
          <w:szCs w:val="24"/>
        </w:rPr>
        <w:lastRenderedPageBreak/>
        <w:t xml:space="preserve">Utilizing </w:t>
      </w:r>
      <w:r w:rsidR="000E4E96">
        <w:rPr>
          <w:rFonts w:ascii="Arial" w:eastAsia="Times New Roman" w:hAnsi="Arial" w:cs="Arial"/>
          <w:sz w:val="24"/>
          <w:szCs w:val="24"/>
        </w:rPr>
        <w:t>Prometheus, Grafana, Loki, Alloy, SNMP, and Syslog, all metrics and logs were successfully aggregated into the monitoring server</w:t>
      </w:r>
      <w:r w:rsidR="00647AC6">
        <w:rPr>
          <w:rFonts w:ascii="Arial" w:eastAsia="Times New Roman" w:hAnsi="Arial" w:cs="Arial"/>
          <w:sz w:val="24"/>
          <w:szCs w:val="24"/>
        </w:rPr>
        <w:t>,</w:t>
      </w:r>
      <w:r w:rsidR="000E4E96">
        <w:rPr>
          <w:rFonts w:ascii="Arial" w:eastAsia="Times New Roman" w:hAnsi="Arial" w:cs="Arial"/>
          <w:sz w:val="24"/>
          <w:szCs w:val="24"/>
        </w:rPr>
        <w:t xml:space="preserve"> providing a centralized view of system health and performance. Additionally, dashboards were optimized to display real-time data to support faster response times when incidents occur.</w:t>
      </w:r>
      <w:bookmarkEnd w:id="127"/>
      <w:bookmarkEnd w:id="128"/>
      <w:bookmarkEnd w:id="129"/>
      <w:r w:rsidR="000E4E96">
        <w:rPr>
          <w:rFonts w:ascii="Arial" w:eastAsia="Times New Roman" w:hAnsi="Arial" w:cs="Arial"/>
          <w:sz w:val="24"/>
          <w:szCs w:val="24"/>
        </w:rPr>
        <w:t xml:space="preserve"> </w:t>
      </w:r>
    </w:p>
    <w:p w14:paraId="5EC44B3E" w14:textId="77777777" w:rsidR="000E4E96" w:rsidRDefault="000E4E96" w:rsidP="00A81438">
      <w:pPr>
        <w:keepNext/>
        <w:keepLines/>
        <w:spacing w:after="0" w:line="480" w:lineRule="auto"/>
        <w:outlineLvl w:val="1"/>
        <w:rPr>
          <w:rFonts w:ascii="Arial" w:eastAsia="Times New Roman" w:hAnsi="Arial" w:cs="Arial"/>
          <w:sz w:val="24"/>
          <w:szCs w:val="24"/>
        </w:rPr>
      </w:pPr>
    </w:p>
    <w:p w14:paraId="037A5E48" w14:textId="765C20D6" w:rsidR="000E4E96" w:rsidRDefault="000E4E96" w:rsidP="00A81438">
      <w:pPr>
        <w:keepNext/>
        <w:keepLines/>
        <w:spacing w:after="0" w:line="480" w:lineRule="auto"/>
        <w:outlineLvl w:val="1"/>
        <w:rPr>
          <w:rFonts w:ascii="Arial" w:eastAsia="Times New Roman" w:hAnsi="Arial" w:cs="Arial"/>
          <w:sz w:val="24"/>
          <w:szCs w:val="24"/>
        </w:rPr>
      </w:pPr>
      <w:bookmarkStart w:id="130" w:name="_Toc217666988"/>
      <w:bookmarkStart w:id="131" w:name="_Toc217667321"/>
      <w:bookmarkStart w:id="132" w:name="_Toc217667471"/>
      <w:r>
        <w:rPr>
          <w:rFonts w:ascii="Arial" w:eastAsia="Times New Roman" w:hAnsi="Arial" w:cs="Arial"/>
          <w:sz w:val="24"/>
          <w:szCs w:val="24"/>
        </w:rPr>
        <w:t xml:space="preserve">Overall, the project delivered a reliable and scalable monitoring solution </w:t>
      </w:r>
      <w:r w:rsidR="00647AC6">
        <w:rPr>
          <w:rFonts w:ascii="Arial" w:eastAsia="Times New Roman" w:hAnsi="Arial" w:cs="Arial"/>
          <w:sz w:val="24"/>
          <w:szCs w:val="24"/>
        </w:rPr>
        <w:t>that</w:t>
      </w:r>
      <w:r>
        <w:rPr>
          <w:rFonts w:ascii="Arial" w:eastAsia="Times New Roman" w:hAnsi="Arial" w:cs="Arial"/>
          <w:sz w:val="24"/>
          <w:szCs w:val="24"/>
        </w:rPr>
        <w:t xml:space="preserve"> met all previous concerns and</w:t>
      </w:r>
      <w:r w:rsidR="0063050A">
        <w:rPr>
          <w:rFonts w:ascii="Arial" w:eastAsia="Times New Roman" w:hAnsi="Arial" w:cs="Arial"/>
          <w:sz w:val="24"/>
          <w:szCs w:val="24"/>
        </w:rPr>
        <w:t xml:space="preserve"> goals regarding the company’s observability capabilities.</w:t>
      </w:r>
      <w:bookmarkEnd w:id="130"/>
      <w:bookmarkEnd w:id="131"/>
      <w:bookmarkEnd w:id="132"/>
    </w:p>
    <w:p w14:paraId="62D4B109" w14:textId="77777777" w:rsidR="00042C58" w:rsidRDefault="00042C58" w:rsidP="00A81438">
      <w:pPr>
        <w:keepNext/>
        <w:keepLines/>
        <w:spacing w:after="0" w:line="480" w:lineRule="auto"/>
        <w:outlineLvl w:val="0"/>
        <w:rPr>
          <w:rFonts w:ascii="Arial" w:eastAsia="Times New Roman" w:hAnsi="Arial" w:cs="Arial"/>
          <w:sz w:val="24"/>
          <w:szCs w:val="24"/>
        </w:rPr>
      </w:pPr>
    </w:p>
    <w:p w14:paraId="375A0851" w14:textId="214F5F14" w:rsidR="00042C58" w:rsidRPr="00D92C18" w:rsidRDefault="00BE3887" w:rsidP="00A81438">
      <w:pPr>
        <w:keepNext/>
        <w:keepLines/>
        <w:spacing w:after="0" w:line="480" w:lineRule="auto"/>
        <w:outlineLvl w:val="0"/>
        <w:rPr>
          <w:rFonts w:ascii="Arial" w:eastAsia="Times New Roman" w:hAnsi="Arial" w:cs="Arial"/>
          <w:b/>
          <w:bCs/>
          <w:sz w:val="28"/>
          <w:szCs w:val="28"/>
        </w:rPr>
      </w:pPr>
      <w:bookmarkStart w:id="133" w:name="_Toc217667472"/>
      <w:r>
        <w:rPr>
          <w:rFonts w:ascii="Arial" w:eastAsia="Times New Roman" w:hAnsi="Arial" w:cs="Arial"/>
          <w:b/>
          <w:bCs/>
          <w:sz w:val="28"/>
          <w:szCs w:val="28"/>
        </w:rPr>
        <w:t>H1</w:t>
      </w:r>
      <w:r w:rsidR="00042C58" w:rsidRPr="00D92C18">
        <w:rPr>
          <w:rFonts w:ascii="Arial" w:eastAsia="Times New Roman" w:hAnsi="Arial" w:cs="Arial"/>
          <w:b/>
          <w:bCs/>
          <w:sz w:val="28"/>
          <w:szCs w:val="28"/>
        </w:rPr>
        <w:t xml:space="preserve">: </w:t>
      </w:r>
      <w:r>
        <w:rPr>
          <w:rFonts w:ascii="Arial" w:eastAsia="Times New Roman" w:hAnsi="Arial" w:cs="Arial"/>
          <w:b/>
          <w:bCs/>
          <w:sz w:val="28"/>
          <w:szCs w:val="28"/>
        </w:rPr>
        <w:t>Success of Project</w:t>
      </w:r>
      <w:bookmarkEnd w:id="133"/>
    </w:p>
    <w:p w14:paraId="13FDD396" w14:textId="6D3D629A" w:rsidR="00042C58" w:rsidRDefault="00174F57" w:rsidP="00A81438">
      <w:pPr>
        <w:keepNext/>
        <w:keepLines/>
        <w:spacing w:after="0" w:line="480" w:lineRule="auto"/>
        <w:outlineLvl w:val="1"/>
        <w:rPr>
          <w:rFonts w:ascii="Arial" w:eastAsia="Times New Roman" w:hAnsi="Arial" w:cs="Arial"/>
          <w:sz w:val="24"/>
          <w:szCs w:val="24"/>
        </w:rPr>
      </w:pPr>
      <w:bookmarkStart w:id="134" w:name="_Toc217666990"/>
      <w:bookmarkStart w:id="135" w:name="_Toc217667323"/>
      <w:bookmarkStart w:id="136" w:name="_Toc217667473"/>
      <w:r>
        <w:rPr>
          <w:rFonts w:ascii="Arial" w:eastAsia="Times New Roman" w:hAnsi="Arial" w:cs="Arial"/>
          <w:sz w:val="24"/>
          <w:szCs w:val="24"/>
        </w:rPr>
        <w:t>The success criteria for this project were to achieve a centralized observability platform that collected and correlated metrics and logs from infrastructure devices and improve incident response times.</w:t>
      </w:r>
      <w:bookmarkEnd w:id="134"/>
      <w:bookmarkEnd w:id="135"/>
      <w:bookmarkEnd w:id="136"/>
      <w:r>
        <w:rPr>
          <w:rFonts w:ascii="Arial" w:eastAsia="Times New Roman" w:hAnsi="Arial" w:cs="Arial"/>
          <w:sz w:val="24"/>
          <w:szCs w:val="24"/>
        </w:rPr>
        <w:t xml:space="preserve"> </w:t>
      </w:r>
    </w:p>
    <w:p w14:paraId="0541CA1C" w14:textId="77777777" w:rsidR="00174F57" w:rsidRDefault="00174F57" w:rsidP="00A81438">
      <w:pPr>
        <w:keepNext/>
        <w:keepLines/>
        <w:spacing w:after="0" w:line="480" w:lineRule="auto"/>
        <w:outlineLvl w:val="1"/>
        <w:rPr>
          <w:rFonts w:ascii="Arial" w:eastAsia="Times New Roman" w:hAnsi="Arial" w:cs="Arial"/>
          <w:sz w:val="24"/>
          <w:szCs w:val="24"/>
        </w:rPr>
      </w:pPr>
    </w:p>
    <w:p w14:paraId="61714852" w14:textId="4539803F" w:rsidR="00AF6ABF" w:rsidRDefault="00174F57" w:rsidP="00A81438">
      <w:pPr>
        <w:keepNext/>
        <w:keepLines/>
        <w:spacing w:after="0" w:line="480" w:lineRule="auto"/>
        <w:outlineLvl w:val="1"/>
        <w:rPr>
          <w:rFonts w:ascii="Arial" w:eastAsia="Times New Roman" w:hAnsi="Arial" w:cs="Arial"/>
          <w:sz w:val="24"/>
          <w:szCs w:val="24"/>
        </w:rPr>
      </w:pPr>
      <w:bookmarkStart w:id="137" w:name="_Toc217666991"/>
      <w:bookmarkStart w:id="138" w:name="_Toc217667324"/>
      <w:bookmarkStart w:id="139" w:name="_Toc217667474"/>
      <w:r>
        <w:rPr>
          <w:rFonts w:ascii="Arial" w:eastAsia="Times New Roman" w:hAnsi="Arial" w:cs="Arial"/>
          <w:sz w:val="24"/>
          <w:szCs w:val="24"/>
        </w:rPr>
        <w:t xml:space="preserve">Based on the testing phase, both criteria were met. Traffic load tests and failover scenarios showed dashboards reacted as expected. </w:t>
      </w:r>
      <w:r w:rsidR="00AF6ABF">
        <w:rPr>
          <w:rFonts w:ascii="Arial" w:eastAsia="Times New Roman" w:hAnsi="Arial" w:cs="Arial"/>
          <w:sz w:val="24"/>
          <w:szCs w:val="24"/>
        </w:rPr>
        <w:t>Telemetry from all infrastructure devices was successfully ingested into the monitoring solution with unified dashboards for quick confirmation of system health. Additionally, failover tests showed downed interface counters reflected in real time, which supports faster response times as incidents occur.</w:t>
      </w:r>
      <w:bookmarkEnd w:id="137"/>
      <w:bookmarkEnd w:id="138"/>
      <w:bookmarkEnd w:id="139"/>
      <w:r w:rsidR="00AF6ABF">
        <w:rPr>
          <w:rFonts w:ascii="Arial" w:eastAsia="Times New Roman" w:hAnsi="Arial" w:cs="Arial"/>
          <w:sz w:val="24"/>
          <w:szCs w:val="24"/>
        </w:rPr>
        <w:t xml:space="preserve"> </w:t>
      </w:r>
    </w:p>
    <w:p w14:paraId="143AD317" w14:textId="77777777" w:rsidR="00471A32" w:rsidRDefault="00471A32" w:rsidP="00A81438">
      <w:pPr>
        <w:keepNext/>
        <w:keepLines/>
        <w:spacing w:after="0" w:line="480" w:lineRule="auto"/>
        <w:outlineLvl w:val="1"/>
        <w:rPr>
          <w:rFonts w:ascii="Arial" w:eastAsia="Times New Roman" w:hAnsi="Arial" w:cs="Arial"/>
          <w:sz w:val="24"/>
          <w:szCs w:val="24"/>
        </w:rPr>
      </w:pPr>
    </w:p>
    <w:p w14:paraId="5651FA5C" w14:textId="217F9514" w:rsidR="00AF6ABF" w:rsidRDefault="00AF6ABF" w:rsidP="00AF6ABF">
      <w:pPr>
        <w:keepNext/>
        <w:keepLines/>
        <w:spacing w:after="0" w:line="480" w:lineRule="auto"/>
        <w:outlineLvl w:val="1"/>
        <w:rPr>
          <w:rFonts w:ascii="Arial" w:eastAsia="Times New Roman" w:hAnsi="Arial" w:cs="Arial"/>
          <w:sz w:val="24"/>
          <w:szCs w:val="24"/>
        </w:rPr>
      </w:pPr>
      <w:bookmarkStart w:id="140" w:name="_Toc217666992"/>
      <w:bookmarkStart w:id="141" w:name="_Toc217667325"/>
      <w:bookmarkStart w:id="142" w:name="_Toc217667475"/>
      <w:r>
        <w:rPr>
          <w:rFonts w:ascii="Arial" w:eastAsia="Times New Roman" w:hAnsi="Arial" w:cs="Arial"/>
          <w:sz w:val="24"/>
          <w:szCs w:val="24"/>
        </w:rPr>
        <w:t xml:space="preserve">According to the test results, the project successfully fulfilled the company’s objectives </w:t>
      </w:r>
      <w:r w:rsidR="00647AC6">
        <w:rPr>
          <w:rFonts w:ascii="Arial" w:eastAsia="Times New Roman" w:hAnsi="Arial" w:cs="Arial"/>
          <w:sz w:val="24"/>
          <w:szCs w:val="24"/>
        </w:rPr>
        <w:t>by</w:t>
      </w:r>
      <w:r>
        <w:rPr>
          <w:rFonts w:ascii="Arial" w:eastAsia="Times New Roman" w:hAnsi="Arial" w:cs="Arial"/>
          <w:sz w:val="24"/>
          <w:szCs w:val="24"/>
        </w:rPr>
        <w:t xml:space="preserve"> improving infrastructure visibility and incident response.</w:t>
      </w:r>
      <w:bookmarkStart w:id="143" w:name="_Toc217424131"/>
      <w:bookmarkEnd w:id="140"/>
      <w:bookmarkEnd w:id="141"/>
      <w:bookmarkEnd w:id="142"/>
    </w:p>
    <w:p w14:paraId="35297BE7" w14:textId="00D068D2" w:rsidR="00042C58" w:rsidRPr="00AF6ABF" w:rsidRDefault="00BE3887" w:rsidP="00AF6ABF">
      <w:pPr>
        <w:keepNext/>
        <w:keepLines/>
        <w:spacing w:after="0" w:line="480" w:lineRule="auto"/>
        <w:outlineLvl w:val="1"/>
        <w:rPr>
          <w:rFonts w:ascii="Arial" w:eastAsia="Times New Roman" w:hAnsi="Arial" w:cs="Arial"/>
          <w:sz w:val="24"/>
          <w:szCs w:val="24"/>
        </w:rPr>
      </w:pPr>
      <w:bookmarkStart w:id="144" w:name="_Toc217667476"/>
      <w:r>
        <w:rPr>
          <w:rFonts w:ascii="Arial" w:eastAsia="Times New Roman" w:hAnsi="Arial" w:cs="Arial"/>
          <w:b/>
          <w:bCs/>
          <w:sz w:val="28"/>
          <w:szCs w:val="28"/>
        </w:rPr>
        <w:lastRenderedPageBreak/>
        <w:t>I</w:t>
      </w:r>
      <w:r w:rsidR="00042C58" w:rsidRPr="00D92C18">
        <w:rPr>
          <w:rFonts w:ascii="Arial" w:eastAsia="Times New Roman" w:hAnsi="Arial" w:cs="Arial"/>
          <w:b/>
          <w:bCs/>
          <w:sz w:val="28"/>
          <w:szCs w:val="28"/>
        </w:rPr>
        <w:t xml:space="preserve">: </w:t>
      </w:r>
      <w:r>
        <w:rPr>
          <w:rFonts w:ascii="Arial" w:eastAsia="Times New Roman" w:hAnsi="Arial" w:cs="Arial"/>
          <w:b/>
          <w:bCs/>
          <w:sz w:val="28"/>
          <w:szCs w:val="28"/>
        </w:rPr>
        <w:t>Appendices</w:t>
      </w:r>
      <w:bookmarkEnd w:id="143"/>
      <w:bookmarkEnd w:id="144"/>
    </w:p>
    <w:p w14:paraId="3EB8C3F8" w14:textId="74F7B23E" w:rsidR="00FD624D" w:rsidRPr="00FD624D" w:rsidRDefault="00471A32" w:rsidP="00FD624D">
      <w:pPr>
        <w:keepNext/>
        <w:keepLines/>
        <w:spacing w:after="0" w:line="480" w:lineRule="auto"/>
        <w:outlineLvl w:val="1"/>
        <w:rPr>
          <w:rFonts w:ascii="Arial" w:eastAsia="Times New Roman" w:hAnsi="Arial" w:cs="Arial"/>
          <w:sz w:val="24"/>
          <w:szCs w:val="24"/>
        </w:rPr>
      </w:pPr>
      <w:bookmarkStart w:id="145" w:name="_Toc217666994"/>
      <w:bookmarkStart w:id="146" w:name="_Toc217667327"/>
      <w:bookmarkStart w:id="147" w:name="_Toc217667477"/>
      <w:r w:rsidRPr="00B4701B">
        <w:rPr>
          <w:rFonts w:ascii="Arial" w:eastAsia="Times New Roman" w:hAnsi="Arial" w:cs="Arial"/>
          <w:b/>
          <w:bCs/>
          <w:sz w:val="24"/>
          <w:szCs w:val="24"/>
        </w:rPr>
        <w:t>Appendix A:</w:t>
      </w:r>
      <w:r>
        <w:rPr>
          <w:rFonts w:ascii="Arial" w:eastAsia="Times New Roman" w:hAnsi="Arial" w:cs="Arial"/>
          <w:sz w:val="24"/>
          <w:szCs w:val="24"/>
        </w:rPr>
        <w:t xml:space="preserve"> Telemetry Design</w:t>
      </w:r>
      <w:bookmarkEnd w:id="145"/>
      <w:bookmarkEnd w:id="146"/>
      <w:bookmarkEnd w:id="147"/>
    </w:p>
    <w:p w14:paraId="296FD248" w14:textId="1514B782" w:rsidR="00042C58" w:rsidRDefault="00FD624D" w:rsidP="00E76F79">
      <w:pPr>
        <w:keepNext/>
        <w:keepLines/>
        <w:spacing w:after="0" w:line="276" w:lineRule="auto"/>
        <w:jc w:val="center"/>
        <w:outlineLvl w:val="1"/>
        <w:rPr>
          <w:rFonts w:ascii="Arial" w:eastAsia="Times New Roman" w:hAnsi="Arial" w:cs="Arial"/>
          <w:i/>
          <w:iCs/>
          <w:sz w:val="24"/>
          <w:szCs w:val="24"/>
        </w:rPr>
      </w:pPr>
      <w:bookmarkStart w:id="148" w:name="_Toc217666995"/>
      <w:bookmarkStart w:id="149" w:name="_Toc217667328"/>
      <w:bookmarkStart w:id="150" w:name="_Toc217667478"/>
      <w:r>
        <w:rPr>
          <w:rFonts w:ascii="Arial" w:eastAsia="Times New Roman" w:hAnsi="Arial" w:cs="Arial"/>
          <w:i/>
          <w:iCs/>
          <w:noProof/>
          <w:sz w:val="24"/>
          <w:szCs w:val="24"/>
        </w:rPr>
        <w:drawing>
          <wp:inline distT="0" distB="0" distL="0" distR="0" wp14:anchorId="3DBB3A07" wp14:editId="75BC979D">
            <wp:extent cx="5943600" cy="3343275"/>
            <wp:effectExtent l="0" t="0" r="0" b="9525"/>
            <wp:docPr id="1278231629" name="Picture 4" descr="A computer screen shot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31629" name="Picture 4" descr="A computer screen shot of a computer serv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148"/>
      <w:bookmarkEnd w:id="149"/>
      <w:bookmarkEnd w:id="150"/>
    </w:p>
    <w:p w14:paraId="1FAB525A" w14:textId="457B1ADC" w:rsidR="00FD624D" w:rsidRPr="00FD624D" w:rsidRDefault="00FD624D" w:rsidP="00FD624D">
      <w:pPr>
        <w:keepNext/>
        <w:keepLines/>
        <w:spacing w:after="0" w:line="480" w:lineRule="auto"/>
        <w:jc w:val="center"/>
        <w:outlineLvl w:val="1"/>
        <w:rPr>
          <w:rFonts w:ascii="Arial" w:eastAsia="Times New Roman" w:hAnsi="Arial" w:cs="Arial"/>
          <w:i/>
          <w:iCs/>
          <w:sz w:val="24"/>
          <w:szCs w:val="24"/>
        </w:rPr>
      </w:pPr>
      <w:bookmarkStart w:id="151" w:name="_Toc217666996"/>
      <w:bookmarkStart w:id="152" w:name="_Toc217667329"/>
      <w:bookmarkStart w:id="153" w:name="_Toc217667479"/>
      <w:r w:rsidRPr="00FD624D">
        <w:rPr>
          <w:rFonts w:ascii="Arial" w:eastAsia="Times New Roman" w:hAnsi="Arial" w:cs="Arial"/>
          <w:i/>
          <w:iCs/>
          <w:sz w:val="24"/>
          <w:szCs w:val="24"/>
        </w:rPr>
        <w:t>Figure A</w:t>
      </w:r>
      <w:r w:rsidR="00F024E6">
        <w:rPr>
          <w:rFonts w:ascii="Arial" w:eastAsia="Times New Roman" w:hAnsi="Arial" w:cs="Arial"/>
          <w:i/>
          <w:iCs/>
          <w:sz w:val="24"/>
          <w:szCs w:val="24"/>
        </w:rPr>
        <w:t>1</w:t>
      </w:r>
      <w:r w:rsidRPr="00FD624D">
        <w:rPr>
          <w:rFonts w:ascii="Arial" w:eastAsia="Times New Roman" w:hAnsi="Arial" w:cs="Arial"/>
          <w:i/>
          <w:iCs/>
          <w:sz w:val="24"/>
          <w:szCs w:val="24"/>
        </w:rPr>
        <w:t>: Telemetry Flow and Observability Architecture</w:t>
      </w:r>
      <w:bookmarkEnd w:id="151"/>
      <w:bookmarkEnd w:id="152"/>
      <w:bookmarkEnd w:id="153"/>
    </w:p>
    <w:p w14:paraId="28144C22" w14:textId="2B108E22" w:rsidR="00042C58" w:rsidRPr="00930A81" w:rsidRDefault="00042C58" w:rsidP="005862F3">
      <w:pPr>
        <w:keepNext/>
        <w:keepLines/>
        <w:spacing w:after="0" w:line="276" w:lineRule="auto"/>
        <w:outlineLvl w:val="1"/>
        <w:rPr>
          <w:rFonts w:ascii="Arial" w:eastAsia="Times New Roman" w:hAnsi="Arial" w:cs="Arial"/>
          <w:sz w:val="24"/>
          <w:szCs w:val="24"/>
        </w:rPr>
      </w:pPr>
    </w:p>
    <w:p w14:paraId="2C684634" w14:textId="07B93F6A" w:rsidR="00042C58" w:rsidRPr="00F024E6" w:rsidRDefault="00F024E6" w:rsidP="00A81438">
      <w:pPr>
        <w:spacing w:after="0" w:line="480" w:lineRule="auto"/>
        <w:rPr>
          <w:rFonts w:ascii="Arial" w:eastAsia="Times New Roman" w:hAnsi="Arial" w:cs="Arial"/>
          <w:sz w:val="24"/>
          <w:szCs w:val="24"/>
        </w:rPr>
      </w:pPr>
      <w:r>
        <w:rPr>
          <w:rFonts w:ascii="Arial" w:eastAsia="Times New Roman" w:hAnsi="Arial" w:cs="Arial"/>
          <w:sz w:val="24"/>
          <w:szCs w:val="24"/>
        </w:rPr>
        <w:t>Figure A1 depicts the flow of logs and metrics from each device to the dedicated monitoring server. Utilizing Grafana Alloy as a unified telemetry agent, both logs and metrics from servers can be gathered</w:t>
      </w:r>
      <w:r w:rsidR="000D204D">
        <w:rPr>
          <w:rFonts w:ascii="Arial" w:eastAsia="Times New Roman" w:hAnsi="Arial" w:cs="Arial"/>
          <w:sz w:val="24"/>
          <w:szCs w:val="24"/>
        </w:rPr>
        <w:t xml:space="preserve">, pushed, and </w:t>
      </w:r>
      <w:r>
        <w:rPr>
          <w:rFonts w:ascii="Arial" w:eastAsia="Times New Roman" w:hAnsi="Arial" w:cs="Arial"/>
          <w:sz w:val="24"/>
          <w:szCs w:val="24"/>
        </w:rPr>
        <w:t>pulled by Loki</w:t>
      </w:r>
      <w:r w:rsidR="000D204D">
        <w:rPr>
          <w:rFonts w:ascii="Arial" w:eastAsia="Times New Roman" w:hAnsi="Arial" w:cs="Arial"/>
          <w:sz w:val="24"/>
          <w:szCs w:val="24"/>
        </w:rPr>
        <w:t xml:space="preserve"> and Prometheus</w:t>
      </w:r>
      <w:r>
        <w:rPr>
          <w:rFonts w:ascii="Arial" w:eastAsia="Times New Roman" w:hAnsi="Arial" w:cs="Arial"/>
          <w:sz w:val="24"/>
          <w:szCs w:val="24"/>
        </w:rPr>
        <w:t xml:space="preserve">. </w:t>
      </w:r>
      <w:r w:rsidR="000D204D">
        <w:rPr>
          <w:rFonts w:ascii="Arial" w:eastAsia="Times New Roman" w:hAnsi="Arial" w:cs="Arial"/>
          <w:sz w:val="24"/>
          <w:szCs w:val="24"/>
        </w:rPr>
        <w:t xml:space="preserve">Additionally, the core and access switches leverage SNMP and Syslog to send their respective telemetry. The firewall uses its native plugin and logging to send </w:t>
      </w:r>
      <w:r w:rsidR="00647AC6">
        <w:rPr>
          <w:rFonts w:ascii="Arial" w:eastAsia="Times New Roman" w:hAnsi="Arial" w:cs="Arial"/>
          <w:sz w:val="24"/>
          <w:szCs w:val="24"/>
        </w:rPr>
        <w:t>its</w:t>
      </w:r>
      <w:r w:rsidR="000D204D">
        <w:rPr>
          <w:rFonts w:ascii="Arial" w:eastAsia="Times New Roman" w:hAnsi="Arial" w:cs="Arial"/>
          <w:sz w:val="24"/>
          <w:szCs w:val="24"/>
        </w:rPr>
        <w:t xml:space="preserve"> data as well. Overall, metrics and logs from all devices are aggregated into the centralized monitoring server to support the company’s goal of providing a holistic view of the entire infrastructure. </w:t>
      </w:r>
    </w:p>
    <w:p w14:paraId="5992973C" w14:textId="77777777" w:rsidR="003F4F25" w:rsidRPr="00E90973" w:rsidRDefault="003F4F25" w:rsidP="00A81438">
      <w:pPr>
        <w:spacing w:after="0" w:line="480" w:lineRule="auto"/>
        <w:rPr>
          <w:rFonts w:ascii="Arial" w:eastAsia="Times New Roman" w:hAnsi="Arial" w:cs="Arial"/>
          <w:b/>
          <w:bCs/>
          <w:sz w:val="24"/>
          <w:szCs w:val="24"/>
        </w:rPr>
      </w:pPr>
    </w:p>
    <w:p w14:paraId="2CBBE6D3" w14:textId="422B4E22" w:rsidR="00FD624D" w:rsidRDefault="00FD624D" w:rsidP="00A81438">
      <w:pPr>
        <w:spacing w:after="0" w:line="480" w:lineRule="auto"/>
        <w:rPr>
          <w:rFonts w:ascii="Arial" w:eastAsia="Times New Roman" w:hAnsi="Arial" w:cs="Arial"/>
          <w:sz w:val="24"/>
          <w:szCs w:val="24"/>
        </w:rPr>
      </w:pPr>
      <w:r w:rsidRPr="00FD624D">
        <w:rPr>
          <w:rFonts w:ascii="Arial" w:eastAsia="Times New Roman" w:hAnsi="Arial" w:cs="Arial"/>
          <w:b/>
          <w:bCs/>
          <w:sz w:val="24"/>
          <w:szCs w:val="24"/>
        </w:rPr>
        <w:lastRenderedPageBreak/>
        <w:t xml:space="preserve">Appendix B: </w:t>
      </w:r>
      <w:r w:rsidRPr="00FD624D">
        <w:rPr>
          <w:rFonts w:ascii="Arial" w:eastAsia="Times New Roman" w:hAnsi="Arial" w:cs="Arial"/>
          <w:sz w:val="24"/>
          <w:szCs w:val="24"/>
        </w:rPr>
        <w:t>Centralized Observability</w:t>
      </w:r>
    </w:p>
    <w:p w14:paraId="4D5179E2" w14:textId="5B4B860F" w:rsidR="00FD624D" w:rsidRDefault="00FD624D" w:rsidP="00E76F79">
      <w:pPr>
        <w:spacing w:after="0" w:line="276" w:lineRule="auto"/>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18AC8566" wp14:editId="2B979F88">
            <wp:extent cx="5943600" cy="2366645"/>
            <wp:effectExtent l="0" t="0" r="0" b="0"/>
            <wp:docPr id="137086368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3681"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6645"/>
                    </a:xfrm>
                    <a:prstGeom prst="rect">
                      <a:avLst/>
                    </a:prstGeom>
                  </pic:spPr>
                </pic:pic>
              </a:graphicData>
            </a:graphic>
          </wp:inline>
        </w:drawing>
      </w:r>
    </w:p>
    <w:p w14:paraId="7F263056" w14:textId="26E3835A" w:rsidR="00FD624D" w:rsidRDefault="00FD624D" w:rsidP="00FD624D">
      <w:pPr>
        <w:spacing w:after="0" w:line="480" w:lineRule="auto"/>
        <w:jc w:val="center"/>
        <w:rPr>
          <w:rFonts w:ascii="Arial" w:eastAsia="Times New Roman" w:hAnsi="Arial" w:cs="Arial"/>
          <w:i/>
          <w:iCs/>
          <w:sz w:val="24"/>
          <w:szCs w:val="24"/>
        </w:rPr>
      </w:pPr>
      <w:r w:rsidRPr="00FD624D">
        <w:rPr>
          <w:rFonts w:ascii="Arial" w:eastAsia="Times New Roman" w:hAnsi="Arial" w:cs="Arial"/>
          <w:i/>
          <w:iCs/>
          <w:sz w:val="24"/>
          <w:szCs w:val="24"/>
        </w:rPr>
        <w:t>Figure B1: Network Device Metrics and Logs Dashboard</w:t>
      </w:r>
    </w:p>
    <w:p w14:paraId="5B259BB6" w14:textId="77777777" w:rsidR="00FD624D" w:rsidRDefault="00FD624D" w:rsidP="005862F3">
      <w:pPr>
        <w:spacing w:after="0" w:line="276" w:lineRule="auto"/>
        <w:jc w:val="center"/>
        <w:rPr>
          <w:rFonts w:ascii="Arial" w:eastAsia="Times New Roman" w:hAnsi="Arial" w:cs="Arial"/>
          <w:i/>
          <w:iCs/>
          <w:sz w:val="24"/>
          <w:szCs w:val="24"/>
        </w:rPr>
      </w:pPr>
    </w:p>
    <w:p w14:paraId="67C18E40" w14:textId="7ED1AA4E" w:rsidR="00FD624D" w:rsidRPr="00AF25FB" w:rsidRDefault="00061F38" w:rsidP="00AF25FB">
      <w:pPr>
        <w:spacing w:after="0" w:line="480" w:lineRule="auto"/>
        <w:rPr>
          <w:rFonts w:ascii="Arial" w:eastAsia="Times New Roman" w:hAnsi="Arial" w:cs="Arial"/>
          <w:sz w:val="24"/>
          <w:szCs w:val="24"/>
        </w:rPr>
      </w:pPr>
      <w:r>
        <w:rPr>
          <w:rFonts w:ascii="Arial" w:eastAsia="Times New Roman" w:hAnsi="Arial" w:cs="Arial"/>
          <w:sz w:val="24"/>
          <w:szCs w:val="24"/>
        </w:rPr>
        <w:t>Figure B1</w:t>
      </w:r>
      <w:r w:rsidR="00AF25FB">
        <w:rPr>
          <w:rFonts w:ascii="Arial" w:eastAsia="Times New Roman" w:hAnsi="Arial" w:cs="Arial"/>
          <w:sz w:val="24"/>
          <w:szCs w:val="24"/>
        </w:rPr>
        <w:t xml:space="preserve"> shows a functioning custom dashboard of the Layer-3 collapsed core network switches. It shows all </w:t>
      </w:r>
      <w:r w:rsidR="00647AC6">
        <w:rPr>
          <w:rFonts w:ascii="Arial" w:eastAsia="Times New Roman" w:hAnsi="Arial" w:cs="Arial"/>
          <w:sz w:val="24"/>
          <w:szCs w:val="24"/>
        </w:rPr>
        <w:t>three</w:t>
      </w:r>
      <w:r w:rsidR="00AF25FB">
        <w:rPr>
          <w:rFonts w:ascii="Arial" w:eastAsia="Times New Roman" w:hAnsi="Arial" w:cs="Arial"/>
          <w:sz w:val="24"/>
          <w:szCs w:val="24"/>
        </w:rPr>
        <w:t xml:space="preserve"> switches with their metrics such as uptime, memory, CPU utilization, </w:t>
      </w:r>
      <w:r w:rsidR="005127FC">
        <w:rPr>
          <w:rFonts w:ascii="Arial" w:eastAsia="Times New Roman" w:hAnsi="Arial" w:cs="Arial"/>
          <w:sz w:val="24"/>
          <w:szCs w:val="24"/>
        </w:rPr>
        <w:t>and interface throughput</w:t>
      </w:r>
      <w:r w:rsidR="00AF25FB">
        <w:rPr>
          <w:rFonts w:ascii="Arial" w:eastAsia="Times New Roman" w:hAnsi="Arial" w:cs="Arial"/>
          <w:sz w:val="24"/>
          <w:szCs w:val="24"/>
        </w:rPr>
        <w:t>.</w:t>
      </w:r>
      <w:r w:rsidR="00FA4F89">
        <w:rPr>
          <w:rFonts w:ascii="Arial" w:eastAsia="Times New Roman" w:hAnsi="Arial" w:cs="Arial"/>
          <w:sz w:val="24"/>
          <w:szCs w:val="24"/>
        </w:rPr>
        <w:t xml:space="preserve"> The lower half of the dashboard provides real-time Syslog messages from each switch regarding logs </w:t>
      </w:r>
      <w:r w:rsidR="005127FC">
        <w:rPr>
          <w:rFonts w:ascii="Arial" w:eastAsia="Times New Roman" w:hAnsi="Arial" w:cs="Arial"/>
          <w:sz w:val="24"/>
          <w:szCs w:val="24"/>
        </w:rPr>
        <w:t>such as</w:t>
      </w:r>
      <w:r w:rsidR="00FA4F89">
        <w:rPr>
          <w:rFonts w:ascii="Arial" w:eastAsia="Times New Roman" w:hAnsi="Arial" w:cs="Arial"/>
          <w:sz w:val="24"/>
          <w:szCs w:val="24"/>
        </w:rPr>
        <w:t xml:space="preserve"> OSPF neighbor updates, logins, and interface status.</w:t>
      </w:r>
      <w:r w:rsidR="00AF25FB">
        <w:rPr>
          <w:rFonts w:ascii="Arial" w:eastAsia="Times New Roman" w:hAnsi="Arial" w:cs="Arial"/>
          <w:sz w:val="24"/>
          <w:szCs w:val="24"/>
        </w:rPr>
        <w:t xml:space="preserve"> The consolidated and centralized view demonstrates improve</w:t>
      </w:r>
      <w:r w:rsidR="00FA4F89">
        <w:rPr>
          <w:rFonts w:ascii="Arial" w:eastAsia="Times New Roman" w:hAnsi="Arial" w:cs="Arial"/>
          <w:sz w:val="24"/>
          <w:szCs w:val="24"/>
        </w:rPr>
        <w:t>d</w:t>
      </w:r>
      <w:r w:rsidR="00AF25FB">
        <w:rPr>
          <w:rFonts w:ascii="Arial" w:eastAsia="Times New Roman" w:hAnsi="Arial" w:cs="Arial"/>
          <w:sz w:val="24"/>
          <w:szCs w:val="24"/>
        </w:rPr>
        <w:t xml:space="preserve"> infrastructure visibility </w:t>
      </w:r>
      <w:r w:rsidR="00FA4F89">
        <w:rPr>
          <w:rFonts w:ascii="Arial" w:eastAsia="Times New Roman" w:hAnsi="Arial" w:cs="Arial"/>
          <w:sz w:val="24"/>
          <w:szCs w:val="24"/>
        </w:rPr>
        <w:t xml:space="preserve">of system health and operational status. </w:t>
      </w:r>
    </w:p>
    <w:p w14:paraId="17C89824" w14:textId="77777777" w:rsidR="00FD624D" w:rsidRDefault="00FD624D" w:rsidP="00FD624D">
      <w:pPr>
        <w:spacing w:after="0" w:line="480" w:lineRule="auto"/>
        <w:jc w:val="center"/>
        <w:rPr>
          <w:rFonts w:ascii="Arial" w:eastAsia="Times New Roman" w:hAnsi="Arial" w:cs="Arial"/>
          <w:i/>
          <w:iCs/>
          <w:sz w:val="24"/>
          <w:szCs w:val="24"/>
        </w:rPr>
      </w:pPr>
    </w:p>
    <w:p w14:paraId="4CD6CAF0" w14:textId="77777777" w:rsidR="00FD624D" w:rsidRDefault="00FD624D" w:rsidP="00FD624D">
      <w:pPr>
        <w:spacing w:after="0" w:line="480" w:lineRule="auto"/>
        <w:jc w:val="center"/>
        <w:rPr>
          <w:rFonts w:ascii="Arial" w:eastAsia="Times New Roman" w:hAnsi="Arial" w:cs="Arial"/>
          <w:i/>
          <w:iCs/>
          <w:sz w:val="24"/>
          <w:szCs w:val="24"/>
        </w:rPr>
      </w:pPr>
    </w:p>
    <w:p w14:paraId="5ACCABBC" w14:textId="77777777" w:rsidR="00FD624D" w:rsidRDefault="00FD624D" w:rsidP="00FD624D">
      <w:pPr>
        <w:spacing w:after="0" w:line="480" w:lineRule="auto"/>
        <w:jc w:val="center"/>
        <w:rPr>
          <w:rFonts w:ascii="Arial" w:eastAsia="Times New Roman" w:hAnsi="Arial" w:cs="Arial"/>
          <w:i/>
          <w:iCs/>
          <w:sz w:val="24"/>
          <w:szCs w:val="24"/>
        </w:rPr>
      </w:pPr>
    </w:p>
    <w:p w14:paraId="0E8E6AAF" w14:textId="77777777" w:rsidR="00FD624D" w:rsidRDefault="00FD624D" w:rsidP="00FD624D">
      <w:pPr>
        <w:spacing w:after="0" w:line="480" w:lineRule="auto"/>
        <w:jc w:val="center"/>
        <w:rPr>
          <w:rFonts w:ascii="Arial" w:eastAsia="Times New Roman" w:hAnsi="Arial" w:cs="Arial"/>
          <w:i/>
          <w:iCs/>
          <w:sz w:val="24"/>
          <w:szCs w:val="24"/>
        </w:rPr>
      </w:pPr>
    </w:p>
    <w:p w14:paraId="6A9EB2EC" w14:textId="77777777" w:rsidR="00FD624D" w:rsidRDefault="00FD624D" w:rsidP="00FD624D">
      <w:pPr>
        <w:spacing w:after="0" w:line="480" w:lineRule="auto"/>
        <w:jc w:val="center"/>
        <w:rPr>
          <w:rFonts w:ascii="Arial" w:eastAsia="Times New Roman" w:hAnsi="Arial" w:cs="Arial"/>
          <w:i/>
          <w:iCs/>
          <w:sz w:val="24"/>
          <w:szCs w:val="24"/>
        </w:rPr>
      </w:pPr>
    </w:p>
    <w:p w14:paraId="55D3E808" w14:textId="77777777" w:rsidR="00FD624D" w:rsidRDefault="00FD624D" w:rsidP="00FD624D">
      <w:pPr>
        <w:spacing w:after="0" w:line="480" w:lineRule="auto"/>
        <w:jc w:val="center"/>
        <w:rPr>
          <w:rFonts w:ascii="Arial" w:eastAsia="Times New Roman" w:hAnsi="Arial" w:cs="Arial"/>
          <w:i/>
          <w:iCs/>
          <w:sz w:val="24"/>
          <w:szCs w:val="24"/>
        </w:rPr>
      </w:pPr>
    </w:p>
    <w:p w14:paraId="76FF03A7" w14:textId="77777777" w:rsidR="00FD624D" w:rsidRDefault="00FD624D" w:rsidP="00FD624D">
      <w:pPr>
        <w:spacing w:after="0" w:line="480" w:lineRule="auto"/>
        <w:jc w:val="center"/>
        <w:rPr>
          <w:rFonts w:ascii="Arial" w:eastAsia="Times New Roman" w:hAnsi="Arial" w:cs="Arial"/>
          <w:i/>
          <w:iCs/>
          <w:sz w:val="24"/>
          <w:szCs w:val="24"/>
        </w:rPr>
      </w:pPr>
    </w:p>
    <w:p w14:paraId="5BF314BF" w14:textId="47DEDF60" w:rsidR="0059344D" w:rsidRDefault="00FD624D" w:rsidP="00A81438">
      <w:pPr>
        <w:spacing w:after="0" w:line="480" w:lineRule="auto"/>
        <w:rPr>
          <w:rFonts w:ascii="Arial" w:eastAsia="Times New Roman" w:hAnsi="Arial" w:cs="Arial"/>
          <w:sz w:val="24"/>
          <w:szCs w:val="24"/>
        </w:rPr>
      </w:pPr>
      <w:r w:rsidRPr="00FD624D">
        <w:rPr>
          <w:rFonts w:ascii="Arial" w:eastAsia="Times New Roman" w:hAnsi="Arial" w:cs="Arial"/>
          <w:b/>
          <w:bCs/>
          <w:sz w:val="24"/>
          <w:szCs w:val="24"/>
        </w:rPr>
        <w:lastRenderedPageBreak/>
        <w:t xml:space="preserve">Appendix C: </w:t>
      </w:r>
      <w:r w:rsidRPr="00FD624D">
        <w:rPr>
          <w:rFonts w:ascii="Arial" w:eastAsia="Times New Roman" w:hAnsi="Arial" w:cs="Arial"/>
          <w:sz w:val="24"/>
          <w:szCs w:val="24"/>
        </w:rPr>
        <w:t>Network Failure and Recovery Validation</w:t>
      </w:r>
    </w:p>
    <w:p w14:paraId="24507113" w14:textId="00AAC64F" w:rsidR="00CF5162" w:rsidRDefault="00733001" w:rsidP="00E76F79">
      <w:pPr>
        <w:spacing w:after="0" w:line="276"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14:anchorId="3286886F" wp14:editId="6E507D72">
            <wp:extent cx="5943600" cy="1948180"/>
            <wp:effectExtent l="0" t="0" r="0" b="0"/>
            <wp:docPr id="9504708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085"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48180"/>
                    </a:xfrm>
                    <a:prstGeom prst="rect">
                      <a:avLst/>
                    </a:prstGeom>
                  </pic:spPr>
                </pic:pic>
              </a:graphicData>
            </a:graphic>
          </wp:inline>
        </w:drawing>
      </w:r>
    </w:p>
    <w:p w14:paraId="04BC0164" w14:textId="72CFEFC8" w:rsidR="00CF5162" w:rsidRDefault="00CF5162" w:rsidP="00E76F79">
      <w:pPr>
        <w:spacing w:after="0" w:line="480" w:lineRule="auto"/>
        <w:jc w:val="center"/>
        <w:rPr>
          <w:rFonts w:ascii="Arial" w:eastAsia="Times New Roman" w:hAnsi="Arial" w:cs="Arial"/>
          <w:i/>
          <w:iCs/>
          <w:sz w:val="24"/>
          <w:szCs w:val="24"/>
        </w:rPr>
      </w:pPr>
      <w:r w:rsidRPr="00CF5162">
        <w:rPr>
          <w:rFonts w:ascii="Arial" w:eastAsia="Times New Roman" w:hAnsi="Arial" w:cs="Arial"/>
          <w:i/>
          <w:iCs/>
          <w:sz w:val="24"/>
          <w:szCs w:val="24"/>
        </w:rPr>
        <w:t>Figure C1: Simulated Network Interface Failure</w:t>
      </w:r>
    </w:p>
    <w:p w14:paraId="5277390D" w14:textId="7C8A7403" w:rsidR="00CF5162" w:rsidRDefault="00733001" w:rsidP="00E76F79">
      <w:pPr>
        <w:spacing w:after="0" w:line="276" w:lineRule="auto"/>
        <w:jc w:val="center"/>
        <w:rPr>
          <w:rFonts w:ascii="Arial" w:eastAsia="Times New Roman" w:hAnsi="Arial" w:cs="Arial"/>
          <w:i/>
          <w:iCs/>
          <w:sz w:val="24"/>
          <w:szCs w:val="24"/>
        </w:rPr>
      </w:pPr>
      <w:r>
        <w:rPr>
          <w:rFonts w:ascii="Arial" w:eastAsia="Times New Roman" w:hAnsi="Arial" w:cs="Arial"/>
          <w:i/>
          <w:iCs/>
          <w:noProof/>
          <w:sz w:val="24"/>
          <w:szCs w:val="24"/>
        </w:rPr>
        <w:drawing>
          <wp:inline distT="0" distB="0" distL="0" distR="0" wp14:anchorId="66919D96" wp14:editId="7CDABB4D">
            <wp:extent cx="5943600" cy="1943735"/>
            <wp:effectExtent l="0" t="0" r="0" b="0"/>
            <wp:docPr id="265079893"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79893" name="Picture 12"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43735"/>
                    </a:xfrm>
                    <a:prstGeom prst="rect">
                      <a:avLst/>
                    </a:prstGeom>
                  </pic:spPr>
                </pic:pic>
              </a:graphicData>
            </a:graphic>
          </wp:inline>
        </w:drawing>
      </w:r>
    </w:p>
    <w:p w14:paraId="5F998CEB" w14:textId="331A05AE" w:rsidR="00CF5162" w:rsidRDefault="00CF5162" w:rsidP="00CF5162">
      <w:pPr>
        <w:spacing w:after="0" w:line="480" w:lineRule="auto"/>
        <w:jc w:val="center"/>
        <w:rPr>
          <w:rFonts w:ascii="Arial" w:eastAsia="Times New Roman" w:hAnsi="Arial" w:cs="Arial"/>
          <w:i/>
          <w:iCs/>
          <w:sz w:val="24"/>
          <w:szCs w:val="24"/>
        </w:rPr>
      </w:pPr>
      <w:r w:rsidRPr="00CF5162">
        <w:rPr>
          <w:rFonts w:ascii="Arial" w:eastAsia="Times New Roman" w:hAnsi="Arial" w:cs="Arial"/>
          <w:i/>
          <w:iCs/>
          <w:sz w:val="24"/>
          <w:szCs w:val="24"/>
        </w:rPr>
        <w:t>Figure C2: Network Recovery and Traffic Restoration</w:t>
      </w:r>
    </w:p>
    <w:p w14:paraId="53B87208" w14:textId="77777777" w:rsidR="00CF5162" w:rsidRDefault="00CF5162" w:rsidP="005862F3">
      <w:pPr>
        <w:spacing w:after="0" w:line="276" w:lineRule="auto"/>
        <w:jc w:val="center"/>
        <w:rPr>
          <w:rFonts w:ascii="Arial" w:eastAsia="Times New Roman" w:hAnsi="Arial" w:cs="Arial"/>
          <w:i/>
          <w:iCs/>
          <w:sz w:val="24"/>
          <w:szCs w:val="24"/>
        </w:rPr>
      </w:pPr>
    </w:p>
    <w:p w14:paraId="7BE784F8" w14:textId="08974FC6" w:rsidR="00CF5162" w:rsidRPr="005127FC" w:rsidRDefault="005127FC" w:rsidP="005127FC">
      <w:pPr>
        <w:spacing w:after="0" w:line="480" w:lineRule="auto"/>
        <w:rPr>
          <w:rFonts w:ascii="Arial" w:eastAsia="Times New Roman" w:hAnsi="Arial" w:cs="Arial"/>
          <w:sz w:val="24"/>
          <w:szCs w:val="24"/>
        </w:rPr>
      </w:pPr>
      <w:r>
        <w:rPr>
          <w:rFonts w:ascii="Arial" w:eastAsia="Times New Roman" w:hAnsi="Arial" w:cs="Arial"/>
          <w:sz w:val="24"/>
          <w:szCs w:val="24"/>
        </w:rPr>
        <w:t xml:space="preserve">This appendix </w:t>
      </w:r>
      <w:r w:rsidR="00914605">
        <w:rPr>
          <w:rFonts w:ascii="Arial" w:eastAsia="Times New Roman" w:hAnsi="Arial" w:cs="Arial"/>
          <w:sz w:val="24"/>
          <w:szCs w:val="24"/>
        </w:rPr>
        <w:t>covers</w:t>
      </w:r>
      <w:r>
        <w:rPr>
          <w:rFonts w:ascii="Arial" w:eastAsia="Times New Roman" w:hAnsi="Arial" w:cs="Arial"/>
          <w:sz w:val="24"/>
          <w:szCs w:val="24"/>
        </w:rPr>
        <w:t xml:space="preserve"> network failure detection and recovery. </w:t>
      </w:r>
      <w:r w:rsidR="00914605">
        <w:rPr>
          <w:rFonts w:ascii="Arial" w:eastAsia="Times New Roman" w:hAnsi="Arial" w:cs="Arial"/>
          <w:sz w:val="24"/>
          <w:szCs w:val="24"/>
        </w:rPr>
        <w:t>To</w:t>
      </w:r>
      <w:r>
        <w:rPr>
          <w:rFonts w:ascii="Arial" w:eastAsia="Times New Roman" w:hAnsi="Arial" w:cs="Arial"/>
          <w:sz w:val="24"/>
          <w:szCs w:val="24"/>
        </w:rPr>
        <w:t xml:space="preserve"> confirm detection, simulated interface failure</w:t>
      </w:r>
      <w:r w:rsidR="00914605">
        <w:rPr>
          <w:rFonts w:ascii="Arial" w:eastAsia="Times New Roman" w:hAnsi="Arial" w:cs="Arial"/>
          <w:sz w:val="24"/>
          <w:szCs w:val="24"/>
        </w:rPr>
        <w:t>s</w:t>
      </w:r>
      <w:r>
        <w:rPr>
          <w:rFonts w:ascii="Arial" w:eastAsia="Times New Roman" w:hAnsi="Arial" w:cs="Arial"/>
          <w:sz w:val="24"/>
          <w:szCs w:val="24"/>
        </w:rPr>
        <w:t xml:space="preserve"> </w:t>
      </w:r>
      <w:r w:rsidR="00914605">
        <w:rPr>
          <w:rFonts w:ascii="Arial" w:eastAsia="Times New Roman" w:hAnsi="Arial" w:cs="Arial"/>
          <w:sz w:val="24"/>
          <w:szCs w:val="24"/>
        </w:rPr>
        <w:t>were</w:t>
      </w:r>
      <w:r>
        <w:rPr>
          <w:rFonts w:ascii="Arial" w:eastAsia="Times New Roman" w:hAnsi="Arial" w:cs="Arial"/>
          <w:sz w:val="24"/>
          <w:szCs w:val="24"/>
        </w:rPr>
        <w:t xml:space="preserve"> implemented to observe the dashboards. Figure C1 shows a reflected number of downed interfaces along with errors</w:t>
      </w:r>
      <w:r w:rsidR="00914605">
        <w:rPr>
          <w:rFonts w:ascii="Arial" w:eastAsia="Times New Roman" w:hAnsi="Arial" w:cs="Arial"/>
          <w:sz w:val="24"/>
          <w:szCs w:val="24"/>
        </w:rPr>
        <w:t xml:space="preserve"> while traffic is rerouted through </w:t>
      </w:r>
      <w:r w:rsidR="002825A7">
        <w:rPr>
          <w:rFonts w:ascii="Arial" w:eastAsia="Times New Roman" w:hAnsi="Arial" w:cs="Arial"/>
          <w:sz w:val="24"/>
          <w:szCs w:val="24"/>
        </w:rPr>
        <w:t xml:space="preserve">the </w:t>
      </w:r>
      <w:r w:rsidR="00914605">
        <w:rPr>
          <w:rFonts w:ascii="Arial" w:eastAsia="Times New Roman" w:hAnsi="Arial" w:cs="Arial"/>
          <w:sz w:val="24"/>
          <w:szCs w:val="24"/>
        </w:rPr>
        <w:t>core switch</w:t>
      </w:r>
      <w:r>
        <w:rPr>
          <w:rFonts w:ascii="Arial" w:eastAsia="Times New Roman" w:hAnsi="Arial" w:cs="Arial"/>
          <w:sz w:val="24"/>
          <w:szCs w:val="24"/>
        </w:rPr>
        <w:t xml:space="preserve">. </w:t>
      </w:r>
      <w:r w:rsidR="00914605">
        <w:rPr>
          <w:rFonts w:ascii="Arial" w:eastAsia="Times New Roman" w:hAnsi="Arial" w:cs="Arial"/>
          <w:sz w:val="24"/>
          <w:szCs w:val="24"/>
        </w:rPr>
        <w:t xml:space="preserve">Logs from Syslog panels confirmed </w:t>
      </w:r>
      <w:r w:rsidR="00647AC6">
        <w:rPr>
          <w:rFonts w:ascii="Arial" w:eastAsia="Times New Roman" w:hAnsi="Arial" w:cs="Arial"/>
          <w:sz w:val="24"/>
          <w:szCs w:val="24"/>
        </w:rPr>
        <w:t xml:space="preserve">that </w:t>
      </w:r>
      <w:r w:rsidR="00AD3BEB">
        <w:rPr>
          <w:rFonts w:ascii="Arial" w:eastAsia="Times New Roman" w:hAnsi="Arial" w:cs="Arial"/>
          <w:sz w:val="24"/>
          <w:szCs w:val="24"/>
        </w:rPr>
        <w:t xml:space="preserve">a </w:t>
      </w:r>
      <w:r w:rsidR="00914605">
        <w:rPr>
          <w:rFonts w:ascii="Arial" w:eastAsia="Times New Roman" w:hAnsi="Arial" w:cs="Arial"/>
          <w:sz w:val="24"/>
          <w:szCs w:val="24"/>
        </w:rPr>
        <w:t xml:space="preserve">port channel and interfaces are in a downed state. Figure C2 showed </w:t>
      </w:r>
      <w:r w:rsidR="00647AC6">
        <w:rPr>
          <w:rFonts w:ascii="Arial" w:eastAsia="Times New Roman" w:hAnsi="Arial" w:cs="Arial"/>
          <w:sz w:val="24"/>
          <w:szCs w:val="24"/>
        </w:rPr>
        <w:t xml:space="preserve">that </w:t>
      </w:r>
      <w:r w:rsidR="00914605">
        <w:rPr>
          <w:rFonts w:ascii="Arial" w:eastAsia="Times New Roman" w:hAnsi="Arial" w:cs="Arial"/>
          <w:sz w:val="24"/>
          <w:szCs w:val="24"/>
        </w:rPr>
        <w:t>traffic stayed consistent</w:t>
      </w:r>
      <w:r w:rsidR="00AD3BEB">
        <w:rPr>
          <w:rFonts w:ascii="Arial" w:eastAsia="Times New Roman" w:hAnsi="Arial" w:cs="Arial"/>
          <w:sz w:val="24"/>
          <w:szCs w:val="24"/>
        </w:rPr>
        <w:t xml:space="preserve"> when the </w:t>
      </w:r>
      <w:r w:rsidR="00914605">
        <w:rPr>
          <w:rFonts w:ascii="Arial" w:eastAsia="Times New Roman" w:hAnsi="Arial" w:cs="Arial"/>
          <w:sz w:val="24"/>
          <w:szCs w:val="24"/>
        </w:rPr>
        <w:t xml:space="preserve">interfaces </w:t>
      </w:r>
      <w:r w:rsidR="00A307A8">
        <w:rPr>
          <w:rFonts w:ascii="Arial" w:eastAsia="Times New Roman" w:hAnsi="Arial" w:cs="Arial"/>
          <w:sz w:val="24"/>
          <w:szCs w:val="24"/>
        </w:rPr>
        <w:t xml:space="preserve">were </w:t>
      </w:r>
      <w:r w:rsidR="00914605">
        <w:rPr>
          <w:rFonts w:ascii="Arial" w:eastAsia="Times New Roman" w:hAnsi="Arial" w:cs="Arial"/>
          <w:sz w:val="24"/>
          <w:szCs w:val="24"/>
        </w:rPr>
        <w:t xml:space="preserve">back up. This failover test demonstrated the functionality of the </w:t>
      </w:r>
      <w:r w:rsidR="002825A7">
        <w:rPr>
          <w:rFonts w:ascii="Arial" w:eastAsia="Times New Roman" w:hAnsi="Arial" w:cs="Arial"/>
          <w:sz w:val="24"/>
          <w:szCs w:val="24"/>
        </w:rPr>
        <w:t>observability platform</w:t>
      </w:r>
      <w:r w:rsidR="00914605">
        <w:rPr>
          <w:rFonts w:ascii="Arial" w:eastAsia="Times New Roman" w:hAnsi="Arial" w:cs="Arial"/>
          <w:sz w:val="24"/>
          <w:szCs w:val="24"/>
        </w:rPr>
        <w:t xml:space="preserve"> and confirms real-time monitoring effectiveness.</w:t>
      </w:r>
    </w:p>
    <w:p w14:paraId="55A1A331" w14:textId="77777777" w:rsidR="005862F3" w:rsidRDefault="005862F3" w:rsidP="00CF5162">
      <w:pPr>
        <w:spacing w:after="0" w:line="480" w:lineRule="auto"/>
        <w:rPr>
          <w:rFonts w:ascii="Arial" w:eastAsia="Times New Roman" w:hAnsi="Arial" w:cs="Arial"/>
          <w:b/>
          <w:bCs/>
          <w:sz w:val="24"/>
          <w:szCs w:val="24"/>
        </w:rPr>
      </w:pPr>
    </w:p>
    <w:p w14:paraId="3069B3A6" w14:textId="26819E46" w:rsidR="00CF5162" w:rsidRDefault="00CF5162" w:rsidP="00CF5162">
      <w:pPr>
        <w:spacing w:after="0" w:line="480" w:lineRule="auto"/>
        <w:rPr>
          <w:rFonts w:ascii="Arial" w:eastAsia="Times New Roman" w:hAnsi="Arial" w:cs="Arial"/>
          <w:sz w:val="24"/>
          <w:szCs w:val="24"/>
        </w:rPr>
      </w:pPr>
      <w:r w:rsidRPr="00CF5162">
        <w:rPr>
          <w:rFonts w:ascii="Arial" w:eastAsia="Times New Roman" w:hAnsi="Arial" w:cs="Arial"/>
          <w:b/>
          <w:bCs/>
          <w:sz w:val="24"/>
          <w:szCs w:val="24"/>
        </w:rPr>
        <w:lastRenderedPageBreak/>
        <w:t xml:space="preserve">Appendix D: </w:t>
      </w:r>
      <w:r w:rsidRPr="00CF5162">
        <w:rPr>
          <w:rFonts w:ascii="Arial" w:eastAsia="Times New Roman" w:hAnsi="Arial" w:cs="Arial"/>
          <w:sz w:val="24"/>
          <w:szCs w:val="24"/>
        </w:rPr>
        <w:t>Host and Security Telemetry</w:t>
      </w:r>
    </w:p>
    <w:p w14:paraId="0E67E765" w14:textId="7AC4678F" w:rsidR="00CF5162" w:rsidRDefault="00733001" w:rsidP="00E76F79">
      <w:pPr>
        <w:spacing w:after="0" w:line="276" w:lineRule="auto"/>
        <w:rPr>
          <w:rFonts w:ascii="Arial" w:eastAsia="Times New Roman" w:hAnsi="Arial" w:cs="Arial"/>
          <w:b/>
          <w:bCs/>
          <w:sz w:val="24"/>
          <w:szCs w:val="24"/>
        </w:rPr>
      </w:pPr>
      <w:r>
        <w:rPr>
          <w:rFonts w:ascii="Arial" w:eastAsia="Times New Roman" w:hAnsi="Arial" w:cs="Arial"/>
          <w:b/>
          <w:bCs/>
          <w:noProof/>
          <w:sz w:val="24"/>
          <w:szCs w:val="24"/>
        </w:rPr>
        <w:drawing>
          <wp:inline distT="0" distB="0" distL="0" distR="0" wp14:anchorId="5BC5DDCC" wp14:editId="6175BCD9">
            <wp:extent cx="5943600" cy="1931670"/>
            <wp:effectExtent l="0" t="0" r="0" b="0"/>
            <wp:docPr id="93292192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1924"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931670"/>
                    </a:xfrm>
                    <a:prstGeom prst="rect">
                      <a:avLst/>
                    </a:prstGeom>
                  </pic:spPr>
                </pic:pic>
              </a:graphicData>
            </a:graphic>
          </wp:inline>
        </w:drawing>
      </w:r>
    </w:p>
    <w:p w14:paraId="403A13B4" w14:textId="1845D392" w:rsidR="00CF5162" w:rsidRDefault="00CF5162" w:rsidP="00E76F79">
      <w:pPr>
        <w:spacing w:after="0" w:line="480" w:lineRule="auto"/>
        <w:jc w:val="center"/>
        <w:rPr>
          <w:rFonts w:ascii="Arial" w:eastAsia="Times New Roman" w:hAnsi="Arial" w:cs="Arial"/>
          <w:i/>
          <w:iCs/>
          <w:sz w:val="24"/>
          <w:szCs w:val="24"/>
        </w:rPr>
      </w:pPr>
      <w:r w:rsidRPr="00CF5162">
        <w:rPr>
          <w:rFonts w:ascii="Arial" w:eastAsia="Times New Roman" w:hAnsi="Arial" w:cs="Arial"/>
          <w:i/>
          <w:iCs/>
          <w:sz w:val="24"/>
          <w:szCs w:val="24"/>
        </w:rPr>
        <w:t xml:space="preserve">Figure D1: </w:t>
      </w:r>
      <w:r>
        <w:rPr>
          <w:rFonts w:ascii="Arial" w:eastAsia="Times New Roman" w:hAnsi="Arial" w:cs="Arial"/>
          <w:i/>
          <w:iCs/>
          <w:sz w:val="24"/>
          <w:szCs w:val="24"/>
        </w:rPr>
        <w:t>SOC</w:t>
      </w:r>
      <w:r w:rsidRPr="00CF5162">
        <w:rPr>
          <w:rFonts w:ascii="Arial" w:eastAsia="Times New Roman" w:hAnsi="Arial" w:cs="Arial"/>
          <w:i/>
          <w:iCs/>
          <w:sz w:val="24"/>
          <w:szCs w:val="24"/>
        </w:rPr>
        <w:t xml:space="preserve"> Server System Metrics</w:t>
      </w:r>
    </w:p>
    <w:p w14:paraId="5DF7CA2A" w14:textId="3EE739F9" w:rsidR="00CF5162" w:rsidRDefault="00CF5162" w:rsidP="00E76F79">
      <w:pPr>
        <w:spacing w:after="0" w:line="276" w:lineRule="auto"/>
        <w:jc w:val="center"/>
        <w:rPr>
          <w:rFonts w:ascii="Arial" w:eastAsia="Times New Roman" w:hAnsi="Arial" w:cs="Arial"/>
          <w:i/>
          <w:iCs/>
          <w:sz w:val="24"/>
          <w:szCs w:val="24"/>
        </w:rPr>
      </w:pPr>
      <w:r>
        <w:rPr>
          <w:noProof/>
        </w:rPr>
        <w:drawing>
          <wp:inline distT="0" distB="0" distL="0" distR="0" wp14:anchorId="42FF4069" wp14:editId="3FA73504">
            <wp:extent cx="5943600" cy="2491105"/>
            <wp:effectExtent l="0" t="0" r="0" b="4445"/>
            <wp:docPr id="151775320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3208" name="Picture 10"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491105"/>
                    </a:xfrm>
                    <a:prstGeom prst="rect">
                      <a:avLst/>
                    </a:prstGeom>
                    <a:noFill/>
                    <a:ln>
                      <a:noFill/>
                    </a:ln>
                  </pic:spPr>
                </pic:pic>
              </a:graphicData>
            </a:graphic>
          </wp:inline>
        </w:drawing>
      </w:r>
    </w:p>
    <w:p w14:paraId="641A7BD3" w14:textId="51310775" w:rsidR="00CF5162" w:rsidRPr="00CF5162" w:rsidRDefault="00CF5162" w:rsidP="00CF5162">
      <w:pPr>
        <w:spacing w:after="0" w:line="480" w:lineRule="auto"/>
        <w:jc w:val="center"/>
        <w:rPr>
          <w:rFonts w:ascii="Arial" w:eastAsia="Times New Roman" w:hAnsi="Arial" w:cs="Arial"/>
          <w:i/>
          <w:iCs/>
          <w:sz w:val="24"/>
          <w:szCs w:val="24"/>
        </w:rPr>
      </w:pPr>
      <w:r w:rsidRPr="00CF5162">
        <w:rPr>
          <w:rFonts w:ascii="Arial" w:eastAsia="Times New Roman" w:hAnsi="Arial" w:cs="Arial"/>
          <w:i/>
          <w:iCs/>
          <w:sz w:val="24"/>
          <w:szCs w:val="24"/>
        </w:rPr>
        <w:t>Figure D</w:t>
      </w:r>
      <w:r w:rsidR="002825A7">
        <w:rPr>
          <w:rFonts w:ascii="Arial" w:eastAsia="Times New Roman" w:hAnsi="Arial" w:cs="Arial"/>
          <w:i/>
          <w:iCs/>
          <w:sz w:val="24"/>
          <w:szCs w:val="24"/>
        </w:rPr>
        <w:t>2</w:t>
      </w:r>
      <w:r w:rsidRPr="00CF5162">
        <w:rPr>
          <w:rFonts w:ascii="Arial" w:eastAsia="Times New Roman" w:hAnsi="Arial" w:cs="Arial"/>
          <w:i/>
          <w:iCs/>
          <w:sz w:val="24"/>
          <w:szCs w:val="24"/>
        </w:rPr>
        <w:t>: Firewall Security and Authentication Logs</w:t>
      </w:r>
    </w:p>
    <w:p w14:paraId="3862D1AF" w14:textId="77777777" w:rsidR="0059344D" w:rsidRPr="00E90973" w:rsidRDefault="0059344D" w:rsidP="005862F3">
      <w:pPr>
        <w:spacing w:after="0" w:line="276" w:lineRule="auto"/>
        <w:rPr>
          <w:rFonts w:ascii="Arial" w:eastAsia="Times New Roman" w:hAnsi="Arial" w:cs="Arial"/>
          <w:b/>
          <w:bCs/>
          <w:sz w:val="24"/>
          <w:szCs w:val="24"/>
        </w:rPr>
      </w:pPr>
    </w:p>
    <w:p w14:paraId="6EAA6CAD" w14:textId="30A1F8C2" w:rsidR="0059344D" w:rsidRPr="002825A7" w:rsidRDefault="00061F38" w:rsidP="00A81438">
      <w:pPr>
        <w:spacing w:after="0" w:line="480" w:lineRule="auto"/>
        <w:rPr>
          <w:rFonts w:ascii="Arial" w:eastAsia="Times New Roman" w:hAnsi="Arial" w:cs="Arial"/>
          <w:sz w:val="24"/>
          <w:szCs w:val="24"/>
        </w:rPr>
      </w:pPr>
      <w:r>
        <w:rPr>
          <w:rFonts w:ascii="Arial" w:eastAsia="Times New Roman" w:hAnsi="Arial" w:cs="Arial"/>
          <w:sz w:val="24"/>
          <w:szCs w:val="24"/>
        </w:rPr>
        <w:t>Appendix D</w:t>
      </w:r>
      <w:r w:rsidR="002825A7">
        <w:rPr>
          <w:rFonts w:ascii="Arial" w:eastAsia="Times New Roman" w:hAnsi="Arial" w:cs="Arial"/>
          <w:sz w:val="24"/>
          <w:szCs w:val="24"/>
        </w:rPr>
        <w:t xml:space="preserve"> demonstrates host-level</w:t>
      </w:r>
      <w:r w:rsidR="00CE5A0B">
        <w:rPr>
          <w:rFonts w:ascii="Arial" w:eastAsia="Times New Roman" w:hAnsi="Arial" w:cs="Arial"/>
          <w:sz w:val="24"/>
          <w:szCs w:val="24"/>
        </w:rPr>
        <w:t xml:space="preserve"> monitoring</w:t>
      </w:r>
      <w:r w:rsidR="002825A7">
        <w:rPr>
          <w:rFonts w:ascii="Arial" w:eastAsia="Times New Roman" w:hAnsi="Arial" w:cs="Arial"/>
          <w:sz w:val="24"/>
          <w:szCs w:val="24"/>
        </w:rPr>
        <w:t xml:space="preserve"> and security</w:t>
      </w:r>
      <w:r w:rsidR="00CE5A0B">
        <w:rPr>
          <w:rFonts w:ascii="Arial" w:eastAsia="Times New Roman" w:hAnsi="Arial" w:cs="Arial"/>
          <w:sz w:val="24"/>
          <w:szCs w:val="24"/>
        </w:rPr>
        <w:t xml:space="preserve">-related telemetry. Figure D1 </w:t>
      </w:r>
      <w:r w:rsidR="00884ED4">
        <w:rPr>
          <w:rFonts w:ascii="Arial" w:eastAsia="Times New Roman" w:hAnsi="Arial" w:cs="Arial"/>
          <w:sz w:val="24"/>
          <w:szCs w:val="24"/>
        </w:rPr>
        <w:t>displays</w:t>
      </w:r>
      <w:r w:rsidR="00CE5A0B">
        <w:rPr>
          <w:rFonts w:ascii="Arial" w:eastAsia="Times New Roman" w:hAnsi="Arial" w:cs="Arial"/>
          <w:sz w:val="24"/>
          <w:szCs w:val="24"/>
        </w:rPr>
        <w:t xml:space="preserve"> real-time performance metrics from the SOC server</w:t>
      </w:r>
      <w:r w:rsidR="00B96058">
        <w:rPr>
          <w:rFonts w:ascii="Arial" w:eastAsia="Times New Roman" w:hAnsi="Arial" w:cs="Arial"/>
          <w:sz w:val="24"/>
          <w:szCs w:val="24"/>
        </w:rPr>
        <w:t>,</w:t>
      </w:r>
      <w:r w:rsidR="00CE5A0B">
        <w:rPr>
          <w:rFonts w:ascii="Arial" w:eastAsia="Times New Roman" w:hAnsi="Arial" w:cs="Arial"/>
          <w:sz w:val="24"/>
          <w:szCs w:val="24"/>
        </w:rPr>
        <w:t xml:space="preserve"> such as CPU, memory, load, and uptime. Figure D2 validates firewall logs regarding SSH failed and successful login events. This confirms metrics and logs are correlated into the platform from the firewall and servers. With all logs and metrics aggregated, both operational monitoring and security awareness are supported by the </w:t>
      </w:r>
      <w:r>
        <w:rPr>
          <w:rFonts w:ascii="Arial" w:eastAsia="Times New Roman" w:hAnsi="Arial" w:cs="Arial"/>
          <w:sz w:val="24"/>
          <w:szCs w:val="24"/>
        </w:rPr>
        <w:t>implementation of the project</w:t>
      </w:r>
      <w:r w:rsidR="00CE5A0B">
        <w:rPr>
          <w:rFonts w:ascii="Arial" w:eastAsia="Times New Roman" w:hAnsi="Arial" w:cs="Arial"/>
          <w:sz w:val="24"/>
          <w:szCs w:val="24"/>
        </w:rPr>
        <w:t>.</w:t>
      </w:r>
    </w:p>
    <w:p w14:paraId="0F174192" w14:textId="6A374AE8" w:rsidR="0071393C" w:rsidRPr="00AF6ABF" w:rsidRDefault="005B4AF5" w:rsidP="005B4AF5">
      <w:pPr>
        <w:keepNext/>
        <w:keepLines/>
        <w:spacing w:after="0" w:line="480" w:lineRule="auto"/>
        <w:outlineLvl w:val="0"/>
        <w:rPr>
          <w:rFonts w:ascii="Arial" w:eastAsia="Times New Roman" w:hAnsi="Arial" w:cs="Arial"/>
          <w:b/>
          <w:bCs/>
          <w:sz w:val="24"/>
          <w:szCs w:val="24"/>
        </w:rPr>
      </w:pPr>
      <w:bookmarkStart w:id="154" w:name="_Toc165472025"/>
      <w:bookmarkStart w:id="155" w:name="_Toc217667480"/>
      <w:bookmarkEnd w:id="118"/>
      <w:r>
        <w:rPr>
          <w:rFonts w:ascii="Arial" w:eastAsia="Times New Roman" w:hAnsi="Arial" w:cs="Arial"/>
          <w:b/>
          <w:bCs/>
          <w:sz w:val="28"/>
          <w:szCs w:val="28"/>
        </w:rPr>
        <w:lastRenderedPageBreak/>
        <w:t>References</w:t>
      </w:r>
      <w:bookmarkEnd w:id="154"/>
      <w:bookmarkEnd w:id="155"/>
    </w:p>
    <w:p w14:paraId="1E7077CF" w14:textId="77777777" w:rsidR="00053C08" w:rsidRDefault="00053C08" w:rsidP="00053C08">
      <w:pPr>
        <w:spacing w:after="0" w:line="480" w:lineRule="auto"/>
        <w:rPr>
          <w:rFonts w:ascii="Arial" w:hAnsi="Arial" w:cs="Arial"/>
          <w:sz w:val="24"/>
          <w:szCs w:val="24"/>
        </w:rPr>
      </w:pPr>
      <w:r w:rsidRPr="00053C08">
        <w:rPr>
          <w:rFonts w:ascii="Arial" w:hAnsi="Arial" w:cs="Arial"/>
          <w:sz w:val="24"/>
          <w:szCs w:val="24"/>
        </w:rPr>
        <w:t xml:space="preserve">Danielson, L. (2025, October 3). </w:t>
      </w:r>
      <w:r w:rsidRPr="00053C08">
        <w:rPr>
          <w:rFonts w:ascii="Arial" w:hAnsi="Arial" w:cs="Arial"/>
          <w:i/>
          <w:iCs/>
          <w:sz w:val="24"/>
          <w:szCs w:val="24"/>
        </w:rPr>
        <w:t>Centralized logging explained: Your guide to modern cybersecurity log management</w:t>
      </w:r>
      <w:r w:rsidRPr="00053C08">
        <w:rPr>
          <w:rFonts w:ascii="Arial" w:hAnsi="Arial" w:cs="Arial"/>
          <w:sz w:val="24"/>
          <w:szCs w:val="24"/>
        </w:rPr>
        <w:t>. Huntress.</w:t>
      </w:r>
      <w:r w:rsidRPr="00053C08">
        <w:rPr>
          <w:rFonts w:ascii="Arial" w:hAnsi="Arial" w:cs="Arial"/>
          <w:sz w:val="24"/>
          <w:szCs w:val="24"/>
        </w:rPr>
        <w:br/>
      </w:r>
      <w:hyperlink r:id="rId18" w:tgtFrame="_new" w:history="1">
        <w:r w:rsidRPr="00053C08">
          <w:rPr>
            <w:rStyle w:val="Hyperlink"/>
            <w:rFonts w:ascii="Arial" w:hAnsi="Arial" w:cs="Arial"/>
            <w:sz w:val="24"/>
            <w:szCs w:val="24"/>
          </w:rPr>
          <w:t>https://www.huntress.com/cybersecurity-101/topic/centralized-logging</w:t>
        </w:r>
      </w:hyperlink>
    </w:p>
    <w:p w14:paraId="1671475A" w14:textId="77777777" w:rsidR="00053C08" w:rsidRPr="00053C08" w:rsidRDefault="00053C08" w:rsidP="00053C08">
      <w:pPr>
        <w:spacing w:after="0" w:line="480" w:lineRule="auto"/>
        <w:rPr>
          <w:rFonts w:ascii="Arial" w:hAnsi="Arial" w:cs="Arial"/>
          <w:sz w:val="24"/>
          <w:szCs w:val="24"/>
        </w:rPr>
      </w:pPr>
    </w:p>
    <w:p w14:paraId="5BB0F360" w14:textId="77777777" w:rsidR="00053C08" w:rsidRDefault="00053C08" w:rsidP="00053C08">
      <w:pPr>
        <w:spacing w:after="0" w:line="480" w:lineRule="auto"/>
        <w:rPr>
          <w:rFonts w:ascii="Arial" w:hAnsi="Arial" w:cs="Arial"/>
          <w:sz w:val="24"/>
          <w:szCs w:val="24"/>
        </w:rPr>
      </w:pPr>
      <w:r w:rsidRPr="00053C08">
        <w:rPr>
          <w:rFonts w:ascii="Arial" w:hAnsi="Arial" w:cs="Arial"/>
          <w:sz w:val="24"/>
          <w:szCs w:val="24"/>
        </w:rPr>
        <w:t xml:space="preserve">Quesada, P. (2024, April 24). </w:t>
      </w:r>
      <w:r w:rsidRPr="00053C08">
        <w:rPr>
          <w:rFonts w:ascii="Arial" w:hAnsi="Arial" w:cs="Arial"/>
          <w:i/>
          <w:iCs/>
          <w:sz w:val="24"/>
          <w:szCs w:val="24"/>
        </w:rPr>
        <w:t>What is Grafana Alloy? The OpenTelemetry advanced collector</w:t>
      </w:r>
      <w:r w:rsidRPr="00053C08">
        <w:rPr>
          <w:rFonts w:ascii="Arial" w:hAnsi="Arial" w:cs="Arial"/>
          <w:sz w:val="24"/>
          <w:szCs w:val="24"/>
        </w:rPr>
        <w:t>. Skedler.</w:t>
      </w:r>
      <w:r w:rsidRPr="00053C08">
        <w:rPr>
          <w:rFonts w:ascii="Arial" w:hAnsi="Arial" w:cs="Arial"/>
          <w:sz w:val="24"/>
          <w:szCs w:val="24"/>
        </w:rPr>
        <w:br/>
      </w:r>
      <w:hyperlink r:id="rId19" w:tgtFrame="_new" w:history="1">
        <w:r w:rsidRPr="00053C08">
          <w:rPr>
            <w:rStyle w:val="Hyperlink"/>
            <w:rFonts w:ascii="Arial" w:hAnsi="Arial" w:cs="Arial"/>
            <w:sz w:val="24"/>
            <w:szCs w:val="24"/>
          </w:rPr>
          <w:t>https://www.skedler.com/blog/grafana-alloy-an-opentelemetry-advanced-collector/</w:t>
        </w:r>
      </w:hyperlink>
    </w:p>
    <w:p w14:paraId="10B95129" w14:textId="77777777" w:rsidR="00053C08" w:rsidRPr="00053C08" w:rsidRDefault="00053C08" w:rsidP="00053C08">
      <w:pPr>
        <w:spacing w:after="0" w:line="480" w:lineRule="auto"/>
        <w:rPr>
          <w:rFonts w:ascii="Arial" w:hAnsi="Arial" w:cs="Arial"/>
          <w:sz w:val="24"/>
          <w:szCs w:val="24"/>
        </w:rPr>
      </w:pPr>
    </w:p>
    <w:p w14:paraId="2E75860A" w14:textId="77777777" w:rsidR="00053C08" w:rsidRPr="00053C08" w:rsidRDefault="00053C08" w:rsidP="00053C08">
      <w:pPr>
        <w:spacing w:after="0" w:line="480" w:lineRule="auto"/>
        <w:rPr>
          <w:rFonts w:ascii="Arial" w:hAnsi="Arial" w:cs="Arial"/>
          <w:sz w:val="24"/>
          <w:szCs w:val="24"/>
        </w:rPr>
      </w:pPr>
      <w:r w:rsidRPr="00053C08">
        <w:rPr>
          <w:rFonts w:ascii="Arial" w:hAnsi="Arial" w:cs="Arial"/>
          <w:sz w:val="24"/>
          <w:szCs w:val="24"/>
        </w:rPr>
        <w:t xml:space="preserve">Siddiqui, L. (2024, May 28). </w:t>
      </w:r>
      <w:r w:rsidRPr="00053C08">
        <w:rPr>
          <w:rFonts w:ascii="Arial" w:hAnsi="Arial" w:cs="Arial"/>
          <w:i/>
          <w:iCs/>
          <w:sz w:val="24"/>
          <w:szCs w:val="24"/>
        </w:rPr>
        <w:t>What is syslog?</w:t>
      </w:r>
      <w:r w:rsidRPr="00053C08">
        <w:rPr>
          <w:rFonts w:ascii="Arial" w:hAnsi="Arial" w:cs="Arial"/>
          <w:sz w:val="24"/>
          <w:szCs w:val="24"/>
        </w:rPr>
        <w:t xml:space="preserve"> Splunk.</w:t>
      </w:r>
      <w:r w:rsidRPr="00053C08">
        <w:rPr>
          <w:rFonts w:ascii="Arial" w:hAnsi="Arial" w:cs="Arial"/>
          <w:sz w:val="24"/>
          <w:szCs w:val="24"/>
        </w:rPr>
        <w:br/>
      </w:r>
      <w:hyperlink r:id="rId20" w:tgtFrame="_new" w:history="1">
        <w:r w:rsidRPr="00053C08">
          <w:rPr>
            <w:rStyle w:val="Hyperlink"/>
            <w:rFonts w:ascii="Arial" w:hAnsi="Arial" w:cs="Arial"/>
            <w:sz w:val="24"/>
            <w:szCs w:val="24"/>
          </w:rPr>
          <w:t>https://www.splunk.com/en_us/blog/learn/syslog.html</w:t>
        </w:r>
      </w:hyperlink>
    </w:p>
    <w:p w14:paraId="3BE17241" w14:textId="77777777" w:rsidR="00053C08" w:rsidRPr="00E90973" w:rsidRDefault="00053C08" w:rsidP="00A81438">
      <w:pPr>
        <w:spacing w:after="0" w:line="480" w:lineRule="auto"/>
        <w:rPr>
          <w:rFonts w:ascii="Arial" w:hAnsi="Arial" w:cs="Arial"/>
          <w:sz w:val="20"/>
          <w:szCs w:val="20"/>
        </w:rPr>
      </w:pPr>
    </w:p>
    <w:sectPr w:rsidR="00053C08" w:rsidRPr="00E90973" w:rsidSect="00BE3887">
      <w:headerReference w:type="default" r:id="rId21"/>
      <w:footerReference w:type="default" r:id="rId22"/>
      <w:footerReference w:type="first" r:id="rId23"/>
      <w:type w:val="continuous"/>
      <w:pgSz w:w="12240" w:h="15840"/>
      <w:pgMar w:top="1440" w:right="1440" w:bottom="1440" w:left="1440" w:header="720"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471E" w14:textId="77777777" w:rsidR="00B27E82" w:rsidRDefault="00B27E82" w:rsidP="00862194">
      <w:pPr>
        <w:spacing w:after="0" w:line="240" w:lineRule="auto"/>
      </w:pPr>
      <w:r>
        <w:separator/>
      </w:r>
    </w:p>
  </w:endnote>
  <w:endnote w:type="continuationSeparator" w:id="0">
    <w:p w14:paraId="68C51993" w14:textId="77777777" w:rsidR="00B27E82" w:rsidRDefault="00B27E82" w:rsidP="00862194">
      <w:pPr>
        <w:spacing w:after="0" w:line="240" w:lineRule="auto"/>
      </w:pPr>
      <w:r>
        <w:continuationSeparator/>
      </w:r>
    </w:p>
  </w:endnote>
  <w:endnote w:type="continuationNotice" w:id="1">
    <w:p w14:paraId="16D55B37" w14:textId="77777777" w:rsidR="00B27E82" w:rsidRDefault="00B27E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2AF9E6D1" w:rsidR="00B27A03" w:rsidRDefault="00B27A03" w:rsidP="00B27A03">
    <w:pPr>
      <w:pStyle w:val="Footer"/>
      <w:ind w:left="-360"/>
      <w:jc w:val="center"/>
    </w:pP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C0E19" w14:textId="77777777" w:rsidR="00B27E82" w:rsidRDefault="00B27E82" w:rsidP="00862194">
      <w:pPr>
        <w:spacing w:after="0" w:line="240" w:lineRule="auto"/>
      </w:pPr>
      <w:r>
        <w:separator/>
      </w:r>
    </w:p>
  </w:footnote>
  <w:footnote w:type="continuationSeparator" w:id="0">
    <w:p w14:paraId="2F972A52" w14:textId="77777777" w:rsidR="00B27E82" w:rsidRDefault="00B27E82" w:rsidP="00862194">
      <w:pPr>
        <w:spacing w:after="0" w:line="240" w:lineRule="auto"/>
      </w:pPr>
      <w:r>
        <w:continuationSeparator/>
      </w:r>
    </w:p>
  </w:footnote>
  <w:footnote w:type="continuationNotice" w:id="1">
    <w:p w14:paraId="7C921E80" w14:textId="77777777" w:rsidR="00B27E82" w:rsidRDefault="00B27E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788B" w14:textId="1E2F6C31" w:rsidR="008321EC" w:rsidRPr="009E1C86" w:rsidRDefault="00000FED" w:rsidP="008F3590">
    <w:pPr>
      <w:pStyle w:val="Header"/>
      <w:rPr>
        <w:rFonts w:ascii="Times New Roman" w:hAnsi="Times New Roman" w:cs="Times New Roman"/>
        <w:i/>
        <w:sz w:val="24"/>
        <w:szCs w:val="24"/>
      </w:rPr>
    </w:pPr>
    <w:r w:rsidRPr="00000FED">
      <w:rPr>
        <w:rFonts w:ascii="Times New Roman" w:eastAsiaTheme="majorEastAsia" w:hAnsi="Times New Roman" w:cs="Times New Roman"/>
        <w:i/>
        <w:sz w:val="24"/>
        <w:szCs w:val="24"/>
      </w:rPr>
      <w:t>ROM3</w:t>
    </w:r>
    <w:r w:rsidR="00BE3887">
      <w:rPr>
        <w:rFonts w:ascii="Times New Roman" w:eastAsiaTheme="majorEastAsia" w:hAnsi="Times New Roman" w:cs="Times New Roman"/>
        <w:i/>
        <w:sz w:val="24"/>
        <w:szCs w:val="24"/>
      </w:rPr>
      <w:t xml:space="preserve">: </w:t>
    </w:r>
    <w:r w:rsidR="00BE3887" w:rsidRPr="00BE3887">
      <w:rPr>
        <w:rFonts w:ascii="Times New Roman" w:hAnsi="Times New Roman" w:cs="Times New Roman"/>
        <w:i/>
        <w:sz w:val="24"/>
        <w:szCs w:val="24"/>
      </w:rPr>
      <w:t>Post-Implementation Report</w:t>
    </w:r>
    <w:r w:rsidR="009E1C86">
      <w:rPr>
        <w:rFonts w:ascii="Times New Roman" w:hAnsi="Times New Roman" w:cs="Times New Roman"/>
        <w:i/>
        <w:sz w:val="24"/>
        <w:szCs w:val="24"/>
      </w:rPr>
      <w:tab/>
    </w:r>
    <w:r w:rsidR="009E1C86">
      <w:rPr>
        <w:rFonts w:ascii="Times New Roman" w:hAnsi="Times New Roman" w:cs="Times New Roman"/>
        <w:i/>
        <w:sz w:val="24"/>
        <w:szCs w:val="24"/>
      </w:rPr>
      <w:tab/>
    </w:r>
    <w:r w:rsidR="008F3590">
      <w:rPr>
        <w:rFonts w:ascii="Times New Roman" w:eastAsiaTheme="majorEastAsia" w:hAnsi="Times New Roman" w:cs="Times New Roman"/>
        <w:sz w:val="24"/>
        <w:szCs w:val="24"/>
      </w:rPr>
      <w:t>Thong Huynh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4"/>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317A7"/>
    <w:rsid w:val="0003444A"/>
    <w:rsid w:val="00042C58"/>
    <w:rsid w:val="000511E9"/>
    <w:rsid w:val="00053C08"/>
    <w:rsid w:val="00060BD6"/>
    <w:rsid w:val="00060F33"/>
    <w:rsid w:val="00061F38"/>
    <w:rsid w:val="00076898"/>
    <w:rsid w:val="0008050F"/>
    <w:rsid w:val="00085631"/>
    <w:rsid w:val="00087D65"/>
    <w:rsid w:val="0009535E"/>
    <w:rsid w:val="00095BF9"/>
    <w:rsid w:val="000A2592"/>
    <w:rsid w:val="000A29BB"/>
    <w:rsid w:val="000B62C5"/>
    <w:rsid w:val="000D204D"/>
    <w:rsid w:val="000E4E96"/>
    <w:rsid w:val="000E565C"/>
    <w:rsid w:val="000F31DB"/>
    <w:rsid w:val="000F5BA7"/>
    <w:rsid w:val="000F6FD7"/>
    <w:rsid w:val="001132F9"/>
    <w:rsid w:val="0011579C"/>
    <w:rsid w:val="00125898"/>
    <w:rsid w:val="00131004"/>
    <w:rsid w:val="00134E54"/>
    <w:rsid w:val="00156BEC"/>
    <w:rsid w:val="0016187E"/>
    <w:rsid w:val="00172D71"/>
    <w:rsid w:val="00174045"/>
    <w:rsid w:val="00174F57"/>
    <w:rsid w:val="00177294"/>
    <w:rsid w:val="00180FC7"/>
    <w:rsid w:val="00184785"/>
    <w:rsid w:val="001A0F20"/>
    <w:rsid w:val="001A2805"/>
    <w:rsid w:val="001E0FD9"/>
    <w:rsid w:val="001E4B48"/>
    <w:rsid w:val="001F15AA"/>
    <w:rsid w:val="001F6A60"/>
    <w:rsid w:val="00203DA1"/>
    <w:rsid w:val="0020693B"/>
    <w:rsid w:val="00207EEE"/>
    <w:rsid w:val="0022521F"/>
    <w:rsid w:val="00230BF0"/>
    <w:rsid w:val="002371D6"/>
    <w:rsid w:val="0024027E"/>
    <w:rsid w:val="00260ED8"/>
    <w:rsid w:val="002825A7"/>
    <w:rsid w:val="00287A12"/>
    <w:rsid w:val="0029798A"/>
    <w:rsid w:val="002A4F50"/>
    <w:rsid w:val="002B4B88"/>
    <w:rsid w:val="002C1528"/>
    <w:rsid w:val="002C7936"/>
    <w:rsid w:val="00300618"/>
    <w:rsid w:val="00305DC8"/>
    <w:rsid w:val="00313C21"/>
    <w:rsid w:val="00327E25"/>
    <w:rsid w:val="003318D1"/>
    <w:rsid w:val="00333820"/>
    <w:rsid w:val="00336AD8"/>
    <w:rsid w:val="0034612D"/>
    <w:rsid w:val="00357F69"/>
    <w:rsid w:val="00361219"/>
    <w:rsid w:val="00362206"/>
    <w:rsid w:val="00367F35"/>
    <w:rsid w:val="00382602"/>
    <w:rsid w:val="003B5B86"/>
    <w:rsid w:val="003D0C9F"/>
    <w:rsid w:val="003F0E0B"/>
    <w:rsid w:val="003F4F25"/>
    <w:rsid w:val="003F5D2E"/>
    <w:rsid w:val="00400452"/>
    <w:rsid w:val="00403D1C"/>
    <w:rsid w:val="00411E5A"/>
    <w:rsid w:val="00413403"/>
    <w:rsid w:val="00427524"/>
    <w:rsid w:val="00432BAE"/>
    <w:rsid w:val="004377F6"/>
    <w:rsid w:val="00451B4E"/>
    <w:rsid w:val="00461552"/>
    <w:rsid w:val="004678E4"/>
    <w:rsid w:val="00471A32"/>
    <w:rsid w:val="0047266A"/>
    <w:rsid w:val="004777C7"/>
    <w:rsid w:val="00485E6E"/>
    <w:rsid w:val="00486565"/>
    <w:rsid w:val="00490DEE"/>
    <w:rsid w:val="00494926"/>
    <w:rsid w:val="004A6F66"/>
    <w:rsid w:val="004B494A"/>
    <w:rsid w:val="004E1C9E"/>
    <w:rsid w:val="004E26D0"/>
    <w:rsid w:val="004E3314"/>
    <w:rsid w:val="004F5924"/>
    <w:rsid w:val="0050004C"/>
    <w:rsid w:val="00500F58"/>
    <w:rsid w:val="005016E8"/>
    <w:rsid w:val="00504502"/>
    <w:rsid w:val="00505635"/>
    <w:rsid w:val="005122D0"/>
    <w:rsid w:val="005127FC"/>
    <w:rsid w:val="0052469A"/>
    <w:rsid w:val="005360B2"/>
    <w:rsid w:val="005404C7"/>
    <w:rsid w:val="00565F14"/>
    <w:rsid w:val="00571BEF"/>
    <w:rsid w:val="0057757B"/>
    <w:rsid w:val="00583B6B"/>
    <w:rsid w:val="005862F3"/>
    <w:rsid w:val="005872C5"/>
    <w:rsid w:val="005918CE"/>
    <w:rsid w:val="0059344D"/>
    <w:rsid w:val="005B46C4"/>
    <w:rsid w:val="005B4AF5"/>
    <w:rsid w:val="005C0E8A"/>
    <w:rsid w:val="005C58C1"/>
    <w:rsid w:val="005E3D5D"/>
    <w:rsid w:val="005E66D2"/>
    <w:rsid w:val="005F3470"/>
    <w:rsid w:val="0060209E"/>
    <w:rsid w:val="00604F0D"/>
    <w:rsid w:val="006139E7"/>
    <w:rsid w:val="00616A44"/>
    <w:rsid w:val="0063050A"/>
    <w:rsid w:val="00635181"/>
    <w:rsid w:val="00645D05"/>
    <w:rsid w:val="00647AC6"/>
    <w:rsid w:val="00662E9C"/>
    <w:rsid w:val="006660CB"/>
    <w:rsid w:val="00672270"/>
    <w:rsid w:val="00681290"/>
    <w:rsid w:val="006B0844"/>
    <w:rsid w:val="006B2640"/>
    <w:rsid w:val="006B3189"/>
    <w:rsid w:val="006B617F"/>
    <w:rsid w:val="006C61B2"/>
    <w:rsid w:val="006CB78E"/>
    <w:rsid w:val="006E19F3"/>
    <w:rsid w:val="0071393C"/>
    <w:rsid w:val="00733001"/>
    <w:rsid w:val="00750535"/>
    <w:rsid w:val="00750F3D"/>
    <w:rsid w:val="00751B5C"/>
    <w:rsid w:val="007621AA"/>
    <w:rsid w:val="00772B8B"/>
    <w:rsid w:val="00790214"/>
    <w:rsid w:val="00792FE7"/>
    <w:rsid w:val="007A09F3"/>
    <w:rsid w:val="007A49ED"/>
    <w:rsid w:val="007D566F"/>
    <w:rsid w:val="007E3858"/>
    <w:rsid w:val="007E67D1"/>
    <w:rsid w:val="007F3A22"/>
    <w:rsid w:val="00811A92"/>
    <w:rsid w:val="008317A6"/>
    <w:rsid w:val="008321EC"/>
    <w:rsid w:val="00852AC7"/>
    <w:rsid w:val="0085397D"/>
    <w:rsid w:val="00862194"/>
    <w:rsid w:val="00864130"/>
    <w:rsid w:val="00867154"/>
    <w:rsid w:val="008724C6"/>
    <w:rsid w:val="00872AE9"/>
    <w:rsid w:val="00880037"/>
    <w:rsid w:val="00884ED4"/>
    <w:rsid w:val="008A6767"/>
    <w:rsid w:val="008B7011"/>
    <w:rsid w:val="008C3B3D"/>
    <w:rsid w:val="008E5E88"/>
    <w:rsid w:val="008F3590"/>
    <w:rsid w:val="008F65B3"/>
    <w:rsid w:val="00905B56"/>
    <w:rsid w:val="00914605"/>
    <w:rsid w:val="00914EC6"/>
    <w:rsid w:val="00923945"/>
    <w:rsid w:val="00923B31"/>
    <w:rsid w:val="00926786"/>
    <w:rsid w:val="00930A81"/>
    <w:rsid w:val="00945F39"/>
    <w:rsid w:val="009673FA"/>
    <w:rsid w:val="00973670"/>
    <w:rsid w:val="00987B54"/>
    <w:rsid w:val="009AB12F"/>
    <w:rsid w:val="009B7BE3"/>
    <w:rsid w:val="009C473B"/>
    <w:rsid w:val="009D057C"/>
    <w:rsid w:val="009D7821"/>
    <w:rsid w:val="009E1C86"/>
    <w:rsid w:val="009E24C2"/>
    <w:rsid w:val="009E34C9"/>
    <w:rsid w:val="00A1064A"/>
    <w:rsid w:val="00A12853"/>
    <w:rsid w:val="00A12A2F"/>
    <w:rsid w:val="00A12D04"/>
    <w:rsid w:val="00A1563C"/>
    <w:rsid w:val="00A23F49"/>
    <w:rsid w:val="00A243EF"/>
    <w:rsid w:val="00A24DF9"/>
    <w:rsid w:val="00A307A8"/>
    <w:rsid w:val="00A37E64"/>
    <w:rsid w:val="00A46B14"/>
    <w:rsid w:val="00A46EC4"/>
    <w:rsid w:val="00A544E7"/>
    <w:rsid w:val="00A60A7D"/>
    <w:rsid w:val="00A73C1C"/>
    <w:rsid w:val="00A75761"/>
    <w:rsid w:val="00A77F02"/>
    <w:rsid w:val="00A806A8"/>
    <w:rsid w:val="00A81438"/>
    <w:rsid w:val="00A83D9E"/>
    <w:rsid w:val="00A86672"/>
    <w:rsid w:val="00A949AC"/>
    <w:rsid w:val="00A9584F"/>
    <w:rsid w:val="00AA0157"/>
    <w:rsid w:val="00AD3BEB"/>
    <w:rsid w:val="00AD4706"/>
    <w:rsid w:val="00AD679C"/>
    <w:rsid w:val="00AE6AFF"/>
    <w:rsid w:val="00AE7710"/>
    <w:rsid w:val="00AF25FB"/>
    <w:rsid w:val="00AF678C"/>
    <w:rsid w:val="00AF6ABF"/>
    <w:rsid w:val="00B12CA0"/>
    <w:rsid w:val="00B15283"/>
    <w:rsid w:val="00B27A03"/>
    <w:rsid w:val="00B27E82"/>
    <w:rsid w:val="00B324DC"/>
    <w:rsid w:val="00B417ED"/>
    <w:rsid w:val="00B4310E"/>
    <w:rsid w:val="00B44C56"/>
    <w:rsid w:val="00B4701B"/>
    <w:rsid w:val="00B66358"/>
    <w:rsid w:val="00B75CB2"/>
    <w:rsid w:val="00B76194"/>
    <w:rsid w:val="00B774BA"/>
    <w:rsid w:val="00B813D8"/>
    <w:rsid w:val="00B83B04"/>
    <w:rsid w:val="00B84A73"/>
    <w:rsid w:val="00B85B8A"/>
    <w:rsid w:val="00B8763C"/>
    <w:rsid w:val="00B96058"/>
    <w:rsid w:val="00BA4369"/>
    <w:rsid w:val="00BC4523"/>
    <w:rsid w:val="00BD6DC6"/>
    <w:rsid w:val="00BE3887"/>
    <w:rsid w:val="00BF1F36"/>
    <w:rsid w:val="00BF201D"/>
    <w:rsid w:val="00C108E8"/>
    <w:rsid w:val="00C34A49"/>
    <w:rsid w:val="00C44C87"/>
    <w:rsid w:val="00C45FCA"/>
    <w:rsid w:val="00C52FB2"/>
    <w:rsid w:val="00C54EB7"/>
    <w:rsid w:val="00C55162"/>
    <w:rsid w:val="00C73175"/>
    <w:rsid w:val="00C73B25"/>
    <w:rsid w:val="00C810AE"/>
    <w:rsid w:val="00C86AF6"/>
    <w:rsid w:val="00C93FBF"/>
    <w:rsid w:val="00CA28DE"/>
    <w:rsid w:val="00CD357F"/>
    <w:rsid w:val="00CE5A0B"/>
    <w:rsid w:val="00CF3E90"/>
    <w:rsid w:val="00CF5162"/>
    <w:rsid w:val="00D0441F"/>
    <w:rsid w:val="00D33CA9"/>
    <w:rsid w:val="00D40623"/>
    <w:rsid w:val="00D40F10"/>
    <w:rsid w:val="00D4229E"/>
    <w:rsid w:val="00D45883"/>
    <w:rsid w:val="00D51094"/>
    <w:rsid w:val="00D5690F"/>
    <w:rsid w:val="00D61D4E"/>
    <w:rsid w:val="00D7149C"/>
    <w:rsid w:val="00D82686"/>
    <w:rsid w:val="00D85D5A"/>
    <w:rsid w:val="00D92C18"/>
    <w:rsid w:val="00DC0213"/>
    <w:rsid w:val="00DC1FED"/>
    <w:rsid w:val="00DD5802"/>
    <w:rsid w:val="00DE2C56"/>
    <w:rsid w:val="00DF0FB9"/>
    <w:rsid w:val="00DF3CDD"/>
    <w:rsid w:val="00DF4557"/>
    <w:rsid w:val="00DF7020"/>
    <w:rsid w:val="00E026E7"/>
    <w:rsid w:val="00E146A3"/>
    <w:rsid w:val="00E158A7"/>
    <w:rsid w:val="00E313C3"/>
    <w:rsid w:val="00E45822"/>
    <w:rsid w:val="00E506FD"/>
    <w:rsid w:val="00E52BF5"/>
    <w:rsid w:val="00E55707"/>
    <w:rsid w:val="00E57780"/>
    <w:rsid w:val="00E61744"/>
    <w:rsid w:val="00E64EAC"/>
    <w:rsid w:val="00E76F79"/>
    <w:rsid w:val="00E87930"/>
    <w:rsid w:val="00E90973"/>
    <w:rsid w:val="00EB0A75"/>
    <w:rsid w:val="00EB0C4F"/>
    <w:rsid w:val="00EB469F"/>
    <w:rsid w:val="00EB717E"/>
    <w:rsid w:val="00EC5A8D"/>
    <w:rsid w:val="00EE5FF2"/>
    <w:rsid w:val="00EF239B"/>
    <w:rsid w:val="00EF2E7C"/>
    <w:rsid w:val="00F024E6"/>
    <w:rsid w:val="00F02DE3"/>
    <w:rsid w:val="00F0624F"/>
    <w:rsid w:val="00F23CEA"/>
    <w:rsid w:val="00F25BF1"/>
    <w:rsid w:val="00F26B8C"/>
    <w:rsid w:val="00F46E05"/>
    <w:rsid w:val="00F605E9"/>
    <w:rsid w:val="00F70C83"/>
    <w:rsid w:val="00F855CC"/>
    <w:rsid w:val="00FA182B"/>
    <w:rsid w:val="00FA4F89"/>
    <w:rsid w:val="00FC6220"/>
    <w:rsid w:val="00FD624D"/>
    <w:rsid w:val="00FD7549"/>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character" w:styleId="UnresolvedMention">
    <w:name w:val="Unresolved Mention"/>
    <w:basedOn w:val="DefaultParagraphFont"/>
    <w:uiPriority w:val="99"/>
    <w:semiHidden/>
    <w:unhideWhenUsed/>
    <w:rsid w:val="0071393C"/>
    <w:rPr>
      <w:color w:val="605E5C"/>
      <w:shd w:val="clear" w:color="auto" w:fill="E1DFDD"/>
    </w:rPr>
  </w:style>
  <w:style w:type="table" w:styleId="ListTable3-Accent1">
    <w:name w:val="List Table 3 Accent 1"/>
    <w:basedOn w:val="TableNormal"/>
    <w:uiPriority w:val="48"/>
    <w:rsid w:val="00E4582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5">
    <w:name w:val="List Table 4 Accent 5"/>
    <w:basedOn w:val="TableNormal"/>
    <w:uiPriority w:val="49"/>
    <w:rsid w:val="00E4582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E4582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5">
    <w:name w:val="Grid Table 5 Dark Accent 5"/>
    <w:basedOn w:val="TableNormal"/>
    <w:uiPriority w:val="50"/>
    <w:rsid w:val="00E458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1">
    <w:name w:val="Grid Table 5 Dark Accent 1"/>
    <w:basedOn w:val="TableNormal"/>
    <w:uiPriority w:val="50"/>
    <w:rsid w:val="00E458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FollowedHyperlink">
    <w:name w:val="FollowedHyperlink"/>
    <w:basedOn w:val="DefaultParagraphFont"/>
    <w:uiPriority w:val="99"/>
    <w:semiHidden/>
    <w:unhideWhenUsed/>
    <w:rsid w:val="00930A81"/>
    <w:rPr>
      <w:color w:val="954F72" w:themeColor="followedHyperlink"/>
      <w:u w:val="single"/>
    </w:rPr>
  </w:style>
  <w:style w:type="paragraph" w:styleId="TOC3">
    <w:name w:val="toc 3"/>
    <w:basedOn w:val="Normal"/>
    <w:next w:val="Normal"/>
    <w:autoRedefine/>
    <w:uiPriority w:val="39"/>
    <w:unhideWhenUsed/>
    <w:rsid w:val="00BF201D"/>
    <w:pPr>
      <w:spacing w:after="100"/>
      <w:ind w:left="440"/>
    </w:pPr>
    <w:rPr>
      <w:rFonts w:eastAsiaTheme="minorEastAsia" w:cs="Times New Roman"/>
    </w:rPr>
  </w:style>
  <w:style w:type="character" w:styleId="SubtleEmphasis">
    <w:name w:val="Subtle Emphasis"/>
    <w:basedOn w:val="DefaultParagraphFont"/>
    <w:uiPriority w:val="19"/>
    <w:qFormat/>
    <w:rsid w:val="00B6635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huntress.com/cybersecurity-101/topic/centralized-loggin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splunk.com/en_us/blog/learn/syslog.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skedler.com/blog/grafana-alloy-an-opentelemetry-advanced-collecto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29508F-FA2D-4146-B503-A97EF9E190DE}">
  <ds:schemaRefs>
    <ds:schemaRef ds:uri="http://schemas.openxmlformats.org/officeDocument/2006/bibliography"/>
  </ds:schemaRefs>
</ds:datastoreItem>
</file>

<file path=customXml/itemProps3.xml><?xml version="1.0" encoding="utf-8"?>
<ds:datastoreItem xmlns:ds="http://schemas.openxmlformats.org/officeDocument/2006/customXml" ds:itemID="{3DBEFF01-54CA-432D-B98B-5235151B1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5.xml><?xml version="1.0" encoding="utf-8"?>
<ds:datastoreItem xmlns:ds="http://schemas.openxmlformats.org/officeDocument/2006/customXml" ds:itemID="{AD3A0514-7727-4A10-ABDD-99F49A45032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2367</Words>
  <Characters>14418</Characters>
  <Application>Microsoft Office Word</Application>
  <DocSecurity>2</DocSecurity>
  <Lines>360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2025-12-09T16:51:00Z</dcterms:created>
  <dcterms:modified xsi:type="dcterms:W3CDTF">2025-12-27T03:07:00Z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