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B738" w14:textId="77777777" w:rsidR="007D4F98" w:rsidRDefault="007D4F98" w:rsidP="007D4F98">
      <w:pPr>
        <w:rPr>
          <w:szCs w:val="22"/>
        </w:rPr>
      </w:pPr>
    </w:p>
    <w:p w14:paraId="27FDA182" w14:textId="77777777" w:rsidR="007D4F98" w:rsidRDefault="007D4F98" w:rsidP="007D4F98">
      <w:pPr>
        <w:rPr>
          <w:szCs w:val="22"/>
        </w:rPr>
      </w:pPr>
    </w:p>
    <w:p w14:paraId="4829BA9D" w14:textId="77777777" w:rsidR="007D4F98" w:rsidRDefault="007D4F98" w:rsidP="007D4F98">
      <w:pPr>
        <w:rPr>
          <w:szCs w:val="22"/>
        </w:rPr>
      </w:pPr>
    </w:p>
    <w:p w14:paraId="03E8F055" w14:textId="77777777" w:rsidR="007D4F98" w:rsidRDefault="007D4F98" w:rsidP="007D4F98">
      <w:pPr>
        <w:rPr>
          <w:szCs w:val="22"/>
        </w:rPr>
      </w:pPr>
    </w:p>
    <w:p w14:paraId="1A589172" w14:textId="77777777" w:rsidR="007D4F98" w:rsidRDefault="007D4F98" w:rsidP="007D4F98">
      <w:pPr>
        <w:rPr>
          <w:szCs w:val="22"/>
        </w:rPr>
      </w:pPr>
    </w:p>
    <w:p w14:paraId="52D08E77" w14:textId="100119B9" w:rsidR="007D4F98" w:rsidRDefault="007D4F98" w:rsidP="007D4F98">
      <w:pPr>
        <w:rPr>
          <w:szCs w:val="22"/>
        </w:rPr>
      </w:pPr>
    </w:p>
    <w:p w14:paraId="15448EB9" w14:textId="022411BF" w:rsidR="007D4F98" w:rsidRDefault="007D4F98" w:rsidP="007D4F98">
      <w:pPr>
        <w:rPr>
          <w:szCs w:val="22"/>
        </w:rPr>
      </w:pPr>
    </w:p>
    <w:p w14:paraId="3CC98B41" w14:textId="77777777" w:rsidR="007D4F98" w:rsidRDefault="007D4F98" w:rsidP="007D4F98">
      <w:pPr>
        <w:rPr>
          <w:szCs w:val="22"/>
        </w:rPr>
      </w:pPr>
    </w:p>
    <w:p w14:paraId="25F65315" w14:textId="77777777" w:rsidR="007D4F98" w:rsidRDefault="007D4F98" w:rsidP="007D4F98">
      <w:pPr>
        <w:rPr>
          <w:szCs w:val="22"/>
        </w:rPr>
      </w:pPr>
    </w:p>
    <w:p w14:paraId="75DE1D06" w14:textId="77777777" w:rsidR="007D4F98" w:rsidRDefault="007D4F98" w:rsidP="007D4F98">
      <w:pPr>
        <w:pStyle w:val="Tittel"/>
      </w:pPr>
      <w:r w:rsidRPr="005E43A3">
        <w:t xml:space="preserve">Magical Devices Version </w:t>
      </w:r>
      <w:r>
        <w:t>3 (MDV3)</w:t>
      </w:r>
    </w:p>
    <w:p w14:paraId="650C6B8F" w14:textId="77777777" w:rsidR="007D4F98" w:rsidRPr="00F07109" w:rsidRDefault="007D4F98" w:rsidP="007D4F98">
      <w:pPr>
        <w:pStyle w:val="Tittel"/>
      </w:pPr>
      <w:r>
        <w:t>Stakeholder Register</w:t>
      </w:r>
    </w:p>
    <w:p w14:paraId="28873ADF" w14:textId="77777777" w:rsidR="007D4F98" w:rsidRDefault="007D4F98" w:rsidP="007D4F98">
      <w:pPr>
        <w:jc w:val="center"/>
        <w:rPr>
          <w:b/>
          <w:bCs/>
          <w:i/>
          <w:iCs/>
        </w:rPr>
      </w:pPr>
    </w:p>
    <w:p w14:paraId="66EA4265" w14:textId="77777777" w:rsidR="007D4F98" w:rsidRDefault="007D4F98" w:rsidP="007D4F98">
      <w:pPr>
        <w:jc w:val="center"/>
        <w:rPr>
          <w:b/>
          <w:bCs/>
          <w:i/>
          <w:iCs/>
        </w:rPr>
      </w:pPr>
    </w:p>
    <w:p w14:paraId="4401FE2C" w14:textId="77777777" w:rsidR="007D4F98" w:rsidRPr="00C6433A" w:rsidRDefault="007D4F98" w:rsidP="007D4F98">
      <w:pPr>
        <w:jc w:val="center"/>
        <w:rPr>
          <w:b/>
          <w:bCs/>
        </w:rPr>
      </w:pPr>
      <w:r w:rsidRPr="00C6433A">
        <w:rPr>
          <w:b/>
          <w:bCs/>
        </w:rPr>
        <w:t>20YY-</w:t>
      </w:r>
      <w:r>
        <w:rPr>
          <w:b/>
          <w:bCs/>
        </w:rPr>
        <w:t>MM</w:t>
      </w:r>
      <w:r w:rsidRPr="00C6433A">
        <w:rPr>
          <w:b/>
          <w:bCs/>
        </w:rPr>
        <w:t>-</w:t>
      </w:r>
      <w:r>
        <w:rPr>
          <w:b/>
          <w:bCs/>
        </w:rPr>
        <w:t>DD</w:t>
      </w:r>
    </w:p>
    <w:p w14:paraId="1B80C3E4" w14:textId="77777777" w:rsidR="007D4F98" w:rsidRDefault="007D4F98" w:rsidP="007D4F98">
      <w:pPr>
        <w:jc w:val="center"/>
        <w:rPr>
          <w:b/>
          <w:bCs/>
        </w:rPr>
      </w:pPr>
    </w:p>
    <w:p w14:paraId="35E7B681" w14:textId="77777777" w:rsidR="007D4F98" w:rsidRDefault="007D4F98" w:rsidP="007D4F98">
      <w:pPr>
        <w:jc w:val="center"/>
      </w:pPr>
    </w:p>
    <w:p w14:paraId="155140F1" w14:textId="77777777" w:rsidR="007D4F98" w:rsidRPr="00506D7F" w:rsidRDefault="007D4F98" w:rsidP="007D4F98">
      <w:pPr>
        <w:jc w:val="center"/>
      </w:pPr>
      <w:r>
        <w:t>Prepared by:</w:t>
      </w:r>
    </w:p>
    <w:p w14:paraId="69351B5D" w14:textId="1CF59761" w:rsidR="007D4F98" w:rsidRPr="00506D7F" w:rsidRDefault="006A1078" w:rsidP="007D4F98">
      <w:pPr>
        <w:jc w:val="center"/>
      </w:pPr>
      <w:r>
        <w:t>Charles Wallace</w:t>
      </w:r>
      <w:r w:rsidR="007D4F98">
        <w:t>, Project Manager</w:t>
      </w:r>
    </w:p>
    <w:p w14:paraId="3567B95E" w14:textId="77777777" w:rsidR="007D4F98" w:rsidRDefault="007D4F98" w:rsidP="007D4F98">
      <w:pPr>
        <w:jc w:val="center"/>
        <w:rPr>
          <w:b/>
          <w:bCs/>
          <w:i/>
          <w:iCs/>
        </w:rPr>
      </w:pPr>
    </w:p>
    <w:p w14:paraId="673F2B48" w14:textId="77777777" w:rsidR="007D4F98" w:rsidRDefault="007D4F98" w:rsidP="007D4F98">
      <w:pPr>
        <w:jc w:val="center"/>
        <w:rPr>
          <w:b/>
          <w:bCs/>
          <w:i/>
          <w:iCs/>
        </w:rPr>
      </w:pPr>
    </w:p>
    <w:p w14:paraId="7D6C44B7" w14:textId="77777777" w:rsidR="007D4F98" w:rsidRPr="00490782" w:rsidRDefault="007D4F98" w:rsidP="007D4F98">
      <w:pPr>
        <w:rPr>
          <w:b/>
          <w:bCs/>
        </w:rPr>
      </w:pPr>
    </w:p>
    <w:p w14:paraId="7EBC744C" w14:textId="77777777" w:rsidR="007D4F98" w:rsidRPr="00490782" w:rsidRDefault="007D4F98" w:rsidP="007D4F98"/>
    <w:p w14:paraId="7B878FDE" w14:textId="77777777" w:rsidR="007D4F98" w:rsidRDefault="007D4F98">
      <w:pPr>
        <w:sectPr w:rsidR="007D4F98" w:rsidSect="007C398D">
          <w:headerReference w:type="default" r:id="rId11"/>
          <w:type w:val="continuous"/>
          <w:pgSz w:w="15840" w:h="12240" w:orient="landscape" w:code="1"/>
          <w:pgMar w:top="1151" w:right="1372" w:bottom="1151" w:left="1372" w:header="567" w:footer="862" w:gutter="0"/>
          <w:cols w:space="720"/>
          <w:formProt w:val="0"/>
          <w:docGrid w:linePitch="360" w:charSpace="-411"/>
        </w:sectPr>
      </w:pPr>
    </w:p>
    <w:p w14:paraId="3791B5F4" w14:textId="3917EB21" w:rsidR="00E47C2A" w:rsidRDefault="00E47C2A"/>
    <w:p w14:paraId="65A424D5" w14:textId="77777777" w:rsidR="00B554F8" w:rsidRDefault="00B554F8"/>
    <w:p w14:paraId="6776FD2E" w14:textId="77777777" w:rsidR="007D4F98" w:rsidRDefault="007D4F98" w:rsidP="007D4F98">
      <w:pPr>
        <w:pStyle w:val="Brdtekst"/>
      </w:pPr>
      <w:r>
        <w:t>The stakeholders that can affect and will be affected by the MDV3 project are recorded below:</w:t>
      </w:r>
    </w:p>
    <w:p w14:paraId="5ADBBB54" w14:textId="77777777" w:rsidR="007D4F98" w:rsidRDefault="007D4F98" w:rsidP="007D4F98">
      <w:pPr>
        <w:pStyle w:val="Brdtekst"/>
      </w:pPr>
    </w:p>
    <w:tbl>
      <w:tblPr>
        <w:tblStyle w:val="Tabellrutenett"/>
        <w:tblW w:w="12899" w:type="dxa"/>
        <w:tblInd w:w="250" w:type="dxa"/>
        <w:tblLook w:val="04A0" w:firstRow="1" w:lastRow="0" w:firstColumn="1" w:lastColumn="0" w:noHBand="0" w:noVBand="1"/>
      </w:tblPr>
      <w:tblGrid>
        <w:gridCol w:w="1985"/>
        <w:gridCol w:w="1984"/>
        <w:gridCol w:w="2835"/>
        <w:gridCol w:w="1559"/>
        <w:gridCol w:w="4536"/>
      </w:tblGrid>
      <w:tr w:rsidR="007D4F98" w:rsidRPr="000A2738" w14:paraId="59101DF1" w14:textId="77777777" w:rsidTr="002D1FFD">
        <w:trPr>
          <w:cantSplit/>
          <w:tblHeader/>
        </w:trPr>
        <w:tc>
          <w:tcPr>
            <w:tcW w:w="1985" w:type="dxa"/>
            <w:shd w:val="clear" w:color="auto" w:fill="F2F2F2" w:themeFill="background1" w:themeFillShade="F2"/>
          </w:tcPr>
          <w:p w14:paraId="3AAE7BC1" w14:textId="77777777" w:rsidR="007D4F98" w:rsidRPr="00AE0789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  <w:rPr>
                <w:b/>
                <w:bCs/>
              </w:rPr>
            </w:pPr>
            <w:r w:rsidRPr="00AE0789">
              <w:rPr>
                <w:b/>
                <w:bCs/>
              </w:rPr>
              <w:t>Name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2CE66B7" w14:textId="77777777" w:rsidR="007D4F98" w:rsidRPr="00AE0789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  <w:rPr>
                <w:b/>
                <w:bCs/>
              </w:rPr>
            </w:pPr>
            <w:r w:rsidRPr="00AE0789">
              <w:rPr>
                <w:b/>
                <w:bCs/>
              </w:rPr>
              <w:t>Role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3475EE2" w14:textId="77777777" w:rsidR="007D4F98" w:rsidRPr="00AE0789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  <w:rPr>
                <w:b/>
                <w:bCs/>
              </w:rPr>
            </w:pPr>
            <w:r w:rsidRPr="00AE0789">
              <w:rPr>
                <w:b/>
                <w:bCs/>
              </w:rPr>
              <w:t>Key Need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40FED39" w14:textId="77777777" w:rsidR="007D4F98" w:rsidRPr="00AE0789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  <w:rPr>
                <w:b/>
                <w:bCs/>
              </w:rPr>
            </w:pPr>
            <w:r w:rsidRPr="00AE0789">
              <w:rPr>
                <w:b/>
                <w:bCs/>
              </w:rPr>
              <w:t>Priorities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220C9DD8" w14:textId="77777777" w:rsidR="007D4F98" w:rsidRPr="00AE0789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  <w:rPr>
                <w:b/>
                <w:bCs/>
              </w:rPr>
            </w:pPr>
            <w:r w:rsidRPr="00AE0789">
              <w:rPr>
                <w:b/>
                <w:bCs/>
              </w:rPr>
              <w:t>Communications</w:t>
            </w:r>
          </w:p>
        </w:tc>
      </w:tr>
      <w:tr w:rsidR="007D4F98" w:rsidRPr="000A2738" w14:paraId="0742500F" w14:textId="77777777" w:rsidTr="002D1FFD">
        <w:trPr>
          <w:cantSplit/>
        </w:trPr>
        <w:tc>
          <w:tcPr>
            <w:tcW w:w="1985" w:type="dxa"/>
          </w:tcPr>
          <w:p w14:paraId="5A598269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 w:rsidRPr="0029237F">
              <w:t>Lucy Pevensie</w:t>
            </w:r>
          </w:p>
        </w:tc>
        <w:tc>
          <w:tcPr>
            <w:tcW w:w="1984" w:type="dxa"/>
          </w:tcPr>
          <w:p w14:paraId="36ECEA82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Magical Devices President</w:t>
            </w:r>
          </w:p>
        </w:tc>
        <w:tc>
          <w:tcPr>
            <w:tcW w:w="2835" w:type="dxa"/>
          </w:tcPr>
          <w:p w14:paraId="39ED5A70" w14:textId="42335784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Additional revenue generation</w:t>
            </w:r>
            <w:r w:rsidR="00EE7431">
              <w:t>.</w:t>
            </w:r>
          </w:p>
        </w:tc>
        <w:tc>
          <w:tcPr>
            <w:tcW w:w="1559" w:type="dxa"/>
          </w:tcPr>
          <w:p w14:paraId="61B35307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Schedule, Cost, Scope</w:t>
            </w:r>
          </w:p>
        </w:tc>
        <w:tc>
          <w:tcPr>
            <w:tcW w:w="4536" w:type="dxa"/>
          </w:tcPr>
          <w:p w14:paraId="3785134D" w14:textId="01D694A8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 w:rsidRPr="00A25AD8">
              <w:t>•</w:t>
            </w:r>
            <w:r>
              <w:t xml:space="preserve"> Monthly project review update</w:t>
            </w:r>
            <w:r w:rsidR="00EE7431">
              <w:t>.</w:t>
            </w:r>
          </w:p>
        </w:tc>
      </w:tr>
      <w:tr w:rsidR="007D4F98" w:rsidRPr="000A2738" w14:paraId="074459AC" w14:textId="77777777" w:rsidTr="002D1FFD">
        <w:trPr>
          <w:cantSplit/>
        </w:trPr>
        <w:tc>
          <w:tcPr>
            <w:tcW w:w="1985" w:type="dxa"/>
          </w:tcPr>
          <w:p w14:paraId="1606162F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Ava Lee</w:t>
            </w:r>
          </w:p>
        </w:tc>
        <w:tc>
          <w:tcPr>
            <w:tcW w:w="1984" w:type="dxa"/>
          </w:tcPr>
          <w:p w14:paraId="028DCE89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Magical Devices VP Customer Satisfaction</w:t>
            </w:r>
          </w:p>
        </w:tc>
        <w:tc>
          <w:tcPr>
            <w:tcW w:w="2835" w:type="dxa"/>
          </w:tcPr>
          <w:p w14:paraId="15391FDC" w14:textId="41CDAFEC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 xml:space="preserve">Enhanced </w:t>
            </w:r>
            <w:r w:rsidR="00275B82">
              <w:t xml:space="preserve">version 3 magical </w:t>
            </w:r>
            <w:r>
              <w:t>devices with at least 80 greater effectiveness</w:t>
            </w:r>
            <w:r w:rsidR="00EE7431">
              <w:t>.</w:t>
            </w:r>
          </w:p>
        </w:tc>
        <w:tc>
          <w:tcPr>
            <w:tcW w:w="1559" w:type="dxa"/>
          </w:tcPr>
          <w:p w14:paraId="4B87F658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Scope, Schedule, Cost</w:t>
            </w:r>
          </w:p>
        </w:tc>
        <w:tc>
          <w:tcPr>
            <w:tcW w:w="4536" w:type="dxa"/>
          </w:tcPr>
          <w:p w14:paraId="27984BA5" w14:textId="77777777" w:rsidR="00275B82" w:rsidRDefault="00275B82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 w:rsidRPr="00A25AD8">
              <w:t>•</w:t>
            </w:r>
            <w:r>
              <w:t xml:space="preserve"> Monthly project review update.</w:t>
            </w:r>
          </w:p>
          <w:p w14:paraId="3A025A06" w14:textId="4DB15860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 xml:space="preserve">• Involvement with project team for device design and development, coordination of </w:t>
            </w:r>
            <w:r w:rsidR="00275B82">
              <w:t xml:space="preserve">device </w:t>
            </w:r>
            <w:r>
              <w:t>user reviews</w:t>
            </w:r>
            <w:r w:rsidR="00EE7431">
              <w:t>.</w:t>
            </w:r>
          </w:p>
        </w:tc>
      </w:tr>
      <w:tr w:rsidR="007D4F98" w:rsidRPr="000A2738" w14:paraId="72E35E96" w14:textId="77777777" w:rsidTr="002D1FFD">
        <w:trPr>
          <w:cantSplit/>
        </w:trPr>
        <w:tc>
          <w:tcPr>
            <w:tcW w:w="1985" w:type="dxa"/>
          </w:tcPr>
          <w:p w14:paraId="6430C584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Solomon Gursky</w:t>
            </w:r>
          </w:p>
        </w:tc>
        <w:tc>
          <w:tcPr>
            <w:tcW w:w="1984" w:type="dxa"/>
          </w:tcPr>
          <w:p w14:paraId="3E165556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Magical Devices VP Finance</w:t>
            </w:r>
          </w:p>
        </w:tc>
        <w:tc>
          <w:tcPr>
            <w:tcW w:w="2835" w:type="dxa"/>
          </w:tcPr>
          <w:p w14:paraId="79D48BCC" w14:textId="0FF25442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Cost control</w:t>
            </w:r>
            <w:r w:rsidR="00EE7431">
              <w:t>.</w:t>
            </w:r>
          </w:p>
        </w:tc>
        <w:tc>
          <w:tcPr>
            <w:tcW w:w="1559" w:type="dxa"/>
          </w:tcPr>
          <w:p w14:paraId="6A03FCDB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Cost, Schedule, Scope</w:t>
            </w:r>
          </w:p>
        </w:tc>
        <w:tc>
          <w:tcPr>
            <w:tcW w:w="4536" w:type="dxa"/>
          </w:tcPr>
          <w:p w14:paraId="36083F31" w14:textId="7D621938" w:rsidR="007D4F9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Monthly project review update</w:t>
            </w:r>
            <w:r w:rsidR="00275B82">
              <w:t>.</w:t>
            </w:r>
          </w:p>
          <w:p w14:paraId="756D0846" w14:textId="730244D8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Immediate notification of any unexpected cost changes</w:t>
            </w:r>
            <w:r w:rsidR="00EE7431">
              <w:t>.</w:t>
            </w:r>
          </w:p>
        </w:tc>
      </w:tr>
      <w:tr w:rsidR="007D4F98" w:rsidRPr="000A2738" w14:paraId="292E20D3" w14:textId="77777777" w:rsidTr="002D1FFD">
        <w:trPr>
          <w:cantSplit/>
        </w:trPr>
        <w:tc>
          <w:tcPr>
            <w:tcW w:w="1985" w:type="dxa"/>
          </w:tcPr>
          <w:p w14:paraId="17B095C2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 w:rsidRPr="00D42065">
              <w:t xml:space="preserve">Ezekiel </w:t>
            </w:r>
            <w:r w:rsidRPr="00CA5558">
              <w:t>Rawlins</w:t>
            </w:r>
          </w:p>
        </w:tc>
        <w:tc>
          <w:tcPr>
            <w:tcW w:w="1984" w:type="dxa"/>
          </w:tcPr>
          <w:p w14:paraId="6C6DF14A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Magical Devices VP Manufacturing</w:t>
            </w:r>
          </w:p>
        </w:tc>
        <w:tc>
          <w:tcPr>
            <w:tcW w:w="2835" w:type="dxa"/>
          </w:tcPr>
          <w:p w14:paraId="50CE9E77" w14:textId="16DAF10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The latest manufacturing processes and equipment</w:t>
            </w:r>
            <w:r w:rsidR="00EE7431">
              <w:t>.</w:t>
            </w:r>
          </w:p>
        </w:tc>
        <w:tc>
          <w:tcPr>
            <w:tcW w:w="1559" w:type="dxa"/>
          </w:tcPr>
          <w:p w14:paraId="21A21B5E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Scope, Schedule, Cost</w:t>
            </w:r>
          </w:p>
        </w:tc>
        <w:tc>
          <w:tcPr>
            <w:tcW w:w="4536" w:type="dxa"/>
          </w:tcPr>
          <w:p w14:paraId="5FC53F0D" w14:textId="77777777" w:rsidR="00275B82" w:rsidRDefault="00275B82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 w:rsidRPr="00A25AD8">
              <w:t>•</w:t>
            </w:r>
            <w:r>
              <w:t xml:space="preserve"> Monthly project review update.</w:t>
            </w:r>
          </w:p>
          <w:p w14:paraId="63009A59" w14:textId="59B3F540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 xml:space="preserve">• Involvement with project team for </w:t>
            </w:r>
            <w:r w:rsidR="00275B82">
              <w:t>production line</w:t>
            </w:r>
            <w:r>
              <w:t xml:space="preserve"> build and test</w:t>
            </w:r>
            <w:r w:rsidR="00275B82">
              <w:t xml:space="preserve">, </w:t>
            </w:r>
            <w:r>
              <w:t>inspections</w:t>
            </w:r>
            <w:r w:rsidR="00275B82">
              <w:t>, and user reviews</w:t>
            </w:r>
            <w:r w:rsidR="00EE7431">
              <w:t>.</w:t>
            </w:r>
          </w:p>
        </w:tc>
      </w:tr>
      <w:tr w:rsidR="007D4F98" w:rsidRPr="000A2738" w14:paraId="522A6666" w14:textId="77777777" w:rsidTr="002D1FFD">
        <w:trPr>
          <w:cantSplit/>
        </w:trPr>
        <w:tc>
          <w:tcPr>
            <w:tcW w:w="1985" w:type="dxa"/>
          </w:tcPr>
          <w:p w14:paraId="69AE05FB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Stephanie Plum</w:t>
            </w:r>
          </w:p>
        </w:tc>
        <w:tc>
          <w:tcPr>
            <w:tcW w:w="1984" w:type="dxa"/>
          </w:tcPr>
          <w:p w14:paraId="54286B63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Magical Devices VP Human Resources</w:t>
            </w:r>
          </w:p>
        </w:tc>
        <w:tc>
          <w:tcPr>
            <w:tcW w:w="2835" w:type="dxa"/>
          </w:tcPr>
          <w:p w14:paraId="2DACA2D0" w14:textId="71892425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Timely notification of any changes in plans for staffing growth</w:t>
            </w:r>
            <w:r w:rsidR="00EE7431">
              <w:t>.</w:t>
            </w:r>
          </w:p>
        </w:tc>
        <w:tc>
          <w:tcPr>
            <w:tcW w:w="1559" w:type="dxa"/>
          </w:tcPr>
          <w:p w14:paraId="52EEC3FA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Schedule, Scope, Cost</w:t>
            </w:r>
          </w:p>
        </w:tc>
        <w:tc>
          <w:tcPr>
            <w:tcW w:w="4536" w:type="dxa"/>
          </w:tcPr>
          <w:p w14:paraId="2CE1336D" w14:textId="4B197CB5" w:rsidR="007D4F9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Monthly project review update</w:t>
            </w:r>
            <w:r w:rsidR="00EE7431">
              <w:t>.</w:t>
            </w:r>
          </w:p>
          <w:p w14:paraId="567E9BC3" w14:textId="35778C53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Immediate notification of any changes in schedule</w:t>
            </w:r>
            <w:r w:rsidR="00EE7431">
              <w:t>.</w:t>
            </w:r>
          </w:p>
        </w:tc>
      </w:tr>
      <w:tr w:rsidR="007D4F98" w:rsidRPr="000A2738" w14:paraId="596A70D5" w14:textId="77777777" w:rsidTr="002D1FFD">
        <w:trPr>
          <w:cantSplit/>
        </w:trPr>
        <w:tc>
          <w:tcPr>
            <w:tcW w:w="1985" w:type="dxa"/>
          </w:tcPr>
          <w:p w14:paraId="3FA739BC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Jack Reacher</w:t>
            </w:r>
          </w:p>
        </w:tc>
        <w:tc>
          <w:tcPr>
            <w:tcW w:w="1984" w:type="dxa"/>
          </w:tcPr>
          <w:p w14:paraId="0D5EC39B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 xml:space="preserve">Magical Devices </w:t>
            </w:r>
            <w:r w:rsidRPr="00FF528C">
              <w:t>VP Marketing &amp; Sales</w:t>
            </w:r>
          </w:p>
        </w:tc>
        <w:tc>
          <w:tcPr>
            <w:tcW w:w="2835" w:type="dxa"/>
          </w:tcPr>
          <w:p w14:paraId="0782D0C7" w14:textId="043EB3D8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Knowledge of new device features and schedule availability</w:t>
            </w:r>
            <w:r w:rsidR="00EE7431">
              <w:t>.</w:t>
            </w:r>
          </w:p>
        </w:tc>
        <w:tc>
          <w:tcPr>
            <w:tcW w:w="1559" w:type="dxa"/>
          </w:tcPr>
          <w:p w14:paraId="40901000" w14:textId="77777777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Schedule, Scope, Cost</w:t>
            </w:r>
          </w:p>
        </w:tc>
        <w:tc>
          <w:tcPr>
            <w:tcW w:w="4536" w:type="dxa"/>
          </w:tcPr>
          <w:p w14:paraId="71C2A232" w14:textId="7617F283" w:rsidR="007D4F9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Monthly project review update</w:t>
            </w:r>
            <w:r w:rsidR="00EE7431">
              <w:t>.</w:t>
            </w:r>
          </w:p>
          <w:p w14:paraId="52D53BF8" w14:textId="3966DF92" w:rsidR="007D4F98" w:rsidRPr="000A2738" w:rsidRDefault="007D4F98" w:rsidP="001B3D38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Immediate notification of any changes to scope</w:t>
            </w:r>
            <w:r w:rsidR="00EE7431">
              <w:t>.</w:t>
            </w:r>
          </w:p>
        </w:tc>
      </w:tr>
      <w:tr w:rsidR="00275B82" w:rsidRPr="000A2738" w14:paraId="2E28BD2C" w14:textId="77777777" w:rsidTr="002D1FFD">
        <w:trPr>
          <w:cantSplit/>
        </w:trPr>
        <w:tc>
          <w:tcPr>
            <w:tcW w:w="1985" w:type="dxa"/>
          </w:tcPr>
          <w:p w14:paraId="785C40FA" w14:textId="716A2A34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Dave Robicheaux</w:t>
            </w:r>
          </w:p>
        </w:tc>
        <w:tc>
          <w:tcPr>
            <w:tcW w:w="1984" w:type="dxa"/>
          </w:tcPr>
          <w:p w14:paraId="0635A6D8" w14:textId="4DD4D6F8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Magical Devices Director of Facilities</w:t>
            </w:r>
            <w:r w:rsidR="00FC6BE1">
              <w:t xml:space="preserve"> &amp; Operations</w:t>
            </w:r>
          </w:p>
        </w:tc>
        <w:tc>
          <w:tcPr>
            <w:tcW w:w="2835" w:type="dxa"/>
          </w:tcPr>
          <w:p w14:paraId="534E4EDC" w14:textId="482C9DAC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Standards compliant and supportable facility.</w:t>
            </w:r>
          </w:p>
        </w:tc>
        <w:tc>
          <w:tcPr>
            <w:tcW w:w="1559" w:type="dxa"/>
          </w:tcPr>
          <w:p w14:paraId="7E343612" w14:textId="37DDB4CA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Scope, Schedule, Cost</w:t>
            </w:r>
          </w:p>
        </w:tc>
        <w:tc>
          <w:tcPr>
            <w:tcW w:w="4536" w:type="dxa"/>
          </w:tcPr>
          <w:p w14:paraId="70D7B6DB" w14:textId="77777777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Monthly project review update.</w:t>
            </w:r>
          </w:p>
          <w:p w14:paraId="340B3CD0" w14:textId="3BD8B800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Involvement with project team for facility build and test, inspections, and user reviews.</w:t>
            </w:r>
          </w:p>
        </w:tc>
      </w:tr>
      <w:tr w:rsidR="00275B82" w:rsidRPr="000A2738" w14:paraId="1371662E" w14:textId="77777777" w:rsidTr="002D1FFD">
        <w:trPr>
          <w:cantSplit/>
        </w:trPr>
        <w:tc>
          <w:tcPr>
            <w:tcW w:w="1985" w:type="dxa"/>
          </w:tcPr>
          <w:p w14:paraId="6377901E" w14:textId="77777777" w:rsidR="00275B82" w:rsidRPr="000A2738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Travis McGee</w:t>
            </w:r>
          </w:p>
        </w:tc>
        <w:tc>
          <w:tcPr>
            <w:tcW w:w="1984" w:type="dxa"/>
          </w:tcPr>
          <w:p w14:paraId="7CE0A896" w14:textId="77777777" w:rsidR="00275B82" w:rsidRPr="000A2738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Mayor Oakville</w:t>
            </w:r>
          </w:p>
        </w:tc>
        <w:tc>
          <w:tcPr>
            <w:tcW w:w="2835" w:type="dxa"/>
          </w:tcPr>
          <w:p w14:paraId="51B06C97" w14:textId="00BC75AD" w:rsidR="00275B82" w:rsidRPr="000A2738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Advance notice of hiring plans and schedule.</w:t>
            </w:r>
          </w:p>
        </w:tc>
        <w:tc>
          <w:tcPr>
            <w:tcW w:w="1559" w:type="dxa"/>
          </w:tcPr>
          <w:p w14:paraId="7842BE7C" w14:textId="77777777" w:rsidR="00275B82" w:rsidRPr="000A2738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Schedule</w:t>
            </w:r>
          </w:p>
        </w:tc>
        <w:tc>
          <w:tcPr>
            <w:tcW w:w="4536" w:type="dxa"/>
          </w:tcPr>
          <w:p w14:paraId="33928EE3" w14:textId="662BAB2B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Monthly updates by phone or meeting from the President.</w:t>
            </w:r>
          </w:p>
          <w:p w14:paraId="18806D6A" w14:textId="0514D0BD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Immediate notification of any changes in hiring plans.</w:t>
            </w:r>
          </w:p>
          <w:p w14:paraId="11F231E9" w14:textId="22DD7FE3" w:rsidR="00275B82" w:rsidRPr="000A2738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Invitation to facility opening.</w:t>
            </w:r>
          </w:p>
        </w:tc>
      </w:tr>
      <w:tr w:rsidR="00275B82" w:rsidRPr="000A2738" w14:paraId="17FE19F5" w14:textId="77777777" w:rsidTr="002D1FFD">
        <w:trPr>
          <w:cantSplit/>
        </w:trPr>
        <w:tc>
          <w:tcPr>
            <w:tcW w:w="1985" w:type="dxa"/>
          </w:tcPr>
          <w:p w14:paraId="00699E79" w14:textId="77777777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Meg Murray</w:t>
            </w:r>
          </w:p>
        </w:tc>
        <w:tc>
          <w:tcPr>
            <w:tcW w:w="1984" w:type="dxa"/>
          </w:tcPr>
          <w:p w14:paraId="6EF13E6D" w14:textId="536A0E41" w:rsidR="00275B82" w:rsidRDefault="008D2EB9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 xml:space="preserve">Executive </w:t>
            </w:r>
            <w:r w:rsidR="00275B82" w:rsidRPr="00DC7053">
              <w:t>Director Magical Management Insti</w:t>
            </w:r>
            <w:r w:rsidR="00275B82">
              <w:t>t</w:t>
            </w:r>
            <w:r w:rsidR="00275B82" w:rsidRPr="00DC7053">
              <w:t>ute</w:t>
            </w:r>
            <w:r w:rsidR="00275B82">
              <w:t xml:space="preserve"> (MMI)</w:t>
            </w:r>
          </w:p>
        </w:tc>
        <w:tc>
          <w:tcPr>
            <w:tcW w:w="2835" w:type="dxa"/>
          </w:tcPr>
          <w:p w14:paraId="37F4DDD3" w14:textId="55E03825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Assurance of compliance with Magical Management Institute Regulations.</w:t>
            </w:r>
          </w:p>
        </w:tc>
        <w:tc>
          <w:tcPr>
            <w:tcW w:w="1559" w:type="dxa"/>
          </w:tcPr>
          <w:p w14:paraId="47EEC40A" w14:textId="77777777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Scope</w:t>
            </w:r>
          </w:p>
        </w:tc>
        <w:tc>
          <w:tcPr>
            <w:tcW w:w="4536" w:type="dxa"/>
          </w:tcPr>
          <w:p w14:paraId="2DE38C0D" w14:textId="478EDC3B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Quarterly updates on project progress and regulatory compliance.</w:t>
            </w:r>
          </w:p>
          <w:p w14:paraId="0D808F17" w14:textId="1D8DFE6D" w:rsidR="00275B82" w:rsidRDefault="00275B82" w:rsidP="00275B82">
            <w:pPr>
              <w:pStyle w:val="Brdtekst"/>
              <w:tabs>
                <w:tab w:val="clear" w:pos="0"/>
                <w:tab w:val="clear" w:pos="1440"/>
                <w:tab w:val="clear" w:pos="2880"/>
                <w:tab w:val="clear" w:pos="4320"/>
                <w:tab w:val="clear" w:pos="5760"/>
                <w:tab w:val="clear" w:pos="7200"/>
                <w:tab w:val="clear" w:pos="8640"/>
                <w:tab w:val="clear" w:pos="10080"/>
                <w:tab w:val="clear" w:pos="11520"/>
                <w:tab w:val="clear" w:pos="12960"/>
                <w:tab w:val="clear" w:pos="14400"/>
                <w:tab w:val="clear" w:pos="15840"/>
              </w:tabs>
            </w:pPr>
            <w:r>
              <w:t>• Invitation to facility opening.</w:t>
            </w:r>
          </w:p>
        </w:tc>
      </w:tr>
    </w:tbl>
    <w:p w14:paraId="11ABB5EE" w14:textId="77777777" w:rsidR="007D4F98" w:rsidRDefault="007D4F98"/>
    <w:sectPr w:rsidR="007D4F98" w:rsidSect="007C398D">
      <w:headerReference w:type="default" r:id="rId12"/>
      <w:footerReference w:type="default" r:id="rId13"/>
      <w:pgSz w:w="15840" w:h="12240" w:orient="landscape" w:code="1"/>
      <w:pgMar w:top="1151" w:right="1372" w:bottom="1151" w:left="1372" w:header="567" w:footer="862" w:gutter="0"/>
      <w:pgNumType w:start="1"/>
      <w:cols w:space="720"/>
      <w:formProt w:val="0"/>
      <w:docGrid w:linePitch="360" w:charSpace="-4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18A6" w14:textId="77777777" w:rsidR="00012AA5" w:rsidRDefault="00012AA5">
      <w:r>
        <w:separator/>
      </w:r>
    </w:p>
  </w:endnote>
  <w:endnote w:type="continuationSeparator" w:id="0">
    <w:p w14:paraId="4723C0F6" w14:textId="77777777" w:rsidR="00012AA5" w:rsidRDefault="00012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Hindi">
    <w:altName w:val="Calibri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;MS Mincho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FE88" w14:textId="3E0BD35C" w:rsidR="007D4F98" w:rsidRPr="00C6733E" w:rsidRDefault="007D4F98" w:rsidP="007D4F98">
    <w:pPr>
      <w:pStyle w:val="Bunntekst"/>
      <w:pBdr>
        <w:top w:val="single" w:sz="2" w:space="1" w:color="000000"/>
      </w:pBdr>
      <w:tabs>
        <w:tab w:val="clear" w:pos="4819"/>
        <w:tab w:val="clear" w:pos="9638"/>
        <w:tab w:val="center" w:pos="6521"/>
        <w:tab w:val="right" w:pos="13041"/>
      </w:tabs>
      <w:rPr>
        <w:szCs w:val="18"/>
      </w:rPr>
    </w:pPr>
    <w:r>
      <w:rPr>
        <w:szCs w:val="18"/>
      </w:rPr>
      <w:tab/>
      <w:t xml:space="preserve"> </w:t>
    </w:r>
    <w:r>
      <w:rPr>
        <w:szCs w:val="18"/>
      </w:rPr>
      <w:tab/>
      <w:t xml:space="preserve">Page </w:t>
    </w:r>
    <w:r>
      <w:rPr>
        <w:szCs w:val="18"/>
      </w:rP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Cs w:val="18"/>
      </w:rPr>
      <w:t>/</w:t>
    </w:r>
    <w:fldSimple w:instr=" SECTIONPAGES   \* MERGEFORMAT ">
      <w:r w:rsidR="00131782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9A6A1" w14:textId="77777777" w:rsidR="00012AA5" w:rsidRDefault="00012AA5">
      <w:r>
        <w:separator/>
      </w:r>
    </w:p>
  </w:footnote>
  <w:footnote w:type="continuationSeparator" w:id="0">
    <w:p w14:paraId="6C50426C" w14:textId="77777777" w:rsidR="00012AA5" w:rsidRDefault="00012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A43D6" w14:textId="20AD0E6A" w:rsidR="007A5360" w:rsidRPr="007A5360" w:rsidRDefault="007C398D" w:rsidP="007C398D">
    <w:pPr>
      <w:pStyle w:val="Topptekst"/>
      <w:pBdr>
        <w:bottom w:val="single" w:sz="2" w:space="1" w:color="000000"/>
      </w:pBdr>
      <w:tabs>
        <w:tab w:val="clear" w:pos="4819"/>
        <w:tab w:val="clear" w:pos="9638"/>
        <w:tab w:val="center" w:pos="6663"/>
        <w:tab w:val="right" w:pos="13041"/>
      </w:tabs>
      <w:rPr>
        <w:lang w:val="en-US"/>
      </w:rPr>
    </w:pPr>
    <w:r>
      <w:tab/>
    </w:r>
    <w:r>
      <w:tab/>
    </w:r>
    <w:r w:rsidR="007D4F98">
      <w:t>MDV3 Stakeholder Register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A1590" w14:textId="70A5C0A6" w:rsidR="007D4F98" w:rsidRPr="007A5360" w:rsidRDefault="007C398D" w:rsidP="007C398D">
    <w:pPr>
      <w:pStyle w:val="Topptekst"/>
      <w:pBdr>
        <w:bottom w:val="single" w:sz="2" w:space="1" w:color="000000"/>
      </w:pBdr>
      <w:tabs>
        <w:tab w:val="clear" w:pos="4819"/>
        <w:tab w:val="clear" w:pos="9638"/>
        <w:tab w:val="center" w:pos="6663"/>
        <w:tab w:val="right" w:pos="13041"/>
      </w:tabs>
      <w:rPr>
        <w:lang w:val="en-US"/>
      </w:rPr>
    </w:pPr>
    <w:r>
      <w:tab/>
    </w:r>
    <w:r>
      <w:tab/>
    </w:r>
    <w:r w:rsidR="007D4F98">
      <w:t>MDV3 Stakeholder Register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D921CC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1633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80AC2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B92AC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04C40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DA56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64A7C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DA7D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EEA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24E6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F5243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5EA7F5B"/>
    <w:multiLevelType w:val="hybridMultilevel"/>
    <w:tmpl w:val="13364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745723"/>
    <w:multiLevelType w:val="hybridMultilevel"/>
    <w:tmpl w:val="4E00D6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23785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3C2008A"/>
    <w:multiLevelType w:val="multilevel"/>
    <w:tmpl w:val="B29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;Arial Unicode M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;Arial Unicode M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;Arial Unicode M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;Arial Unicode MS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;Arial Unicode MS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;Arial Unicode M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;Arial Unicode MS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;Arial Unicode MS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;Arial Unicode MS" w:hint="default"/>
      </w:rPr>
    </w:lvl>
  </w:abstractNum>
  <w:abstractNum w:abstractNumId="15" w15:restartNumberingAfterBreak="0">
    <w:nsid w:val="29F135CD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E0B1D95"/>
    <w:multiLevelType w:val="hybridMultilevel"/>
    <w:tmpl w:val="21A291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A59EB"/>
    <w:multiLevelType w:val="hybridMultilevel"/>
    <w:tmpl w:val="9D94A1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C779B"/>
    <w:multiLevelType w:val="multilevel"/>
    <w:tmpl w:val="15F2618A"/>
    <w:lvl w:ilvl="0">
      <w:start w:val="1"/>
      <w:numFmt w:val="decimal"/>
      <w:pStyle w:val="Overskrift1"/>
      <w:lvlText w:val="%1. 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Overskrift2"/>
      <w:lvlText w:val="%1.%2 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Overskrift3"/>
      <w:lvlText w:val="%1.%2.%3 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Overskrift4"/>
      <w:lvlText w:val="%1.%2.%3.%4 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Overskrift5"/>
      <w:lvlText w:val="%1.%2.%3.%4.%5 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decimal"/>
      <w:suff w:val="nothing"/>
      <w:lvlText w:val=" %1.%2.%3.%4.%5.%6 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suff w:val="nothing"/>
      <w:lvlText w:val=" %1.%2.%3.%4.%5.%6.%7 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suff w:val="nothing"/>
      <w:lvlText w:val=" %1.%2.%3.%4.%5.%6.%7.%8 "/>
      <w:lvlJc w:val="left"/>
      <w:pPr>
        <w:ind w:left="567" w:hanging="567"/>
      </w:pPr>
      <w:rPr>
        <w:rFonts w:hint="default"/>
      </w:rPr>
    </w:lvl>
    <w:lvl w:ilvl="8">
      <w:start w:val="1"/>
      <w:numFmt w:val="upperLetter"/>
      <w:pStyle w:val="Overskrift9"/>
      <w:suff w:val="nothing"/>
      <w:lvlText w:val="Appendix %9 - "/>
      <w:lvlJc w:val="left"/>
      <w:pPr>
        <w:ind w:left="567" w:hanging="567"/>
      </w:pPr>
      <w:rPr>
        <w:rFonts w:hint="default"/>
      </w:rPr>
    </w:lvl>
  </w:abstractNum>
  <w:abstractNum w:abstractNumId="19" w15:restartNumberingAfterBreak="0">
    <w:nsid w:val="39C46417"/>
    <w:multiLevelType w:val="hybridMultilevel"/>
    <w:tmpl w:val="D80E33F0"/>
    <w:lvl w:ilvl="0" w:tplc="E3CA7430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63843"/>
    <w:multiLevelType w:val="multilevel"/>
    <w:tmpl w:val="3C643150"/>
    <w:lvl w:ilvl="0">
      <w:start w:val="1"/>
      <w:numFmt w:val="decimal"/>
      <w:lvlText w:val="%1.  "/>
      <w:lvlJc w:val="left"/>
      <w:pPr>
        <w:tabs>
          <w:tab w:val="num" w:pos="567"/>
        </w:tabs>
        <w:ind w:left="432" w:hanging="432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720" w:hanging="720"/>
      </w:pPr>
      <w:rPr>
        <w:rFonts w:hint="default"/>
      </w:rPr>
    </w:lvl>
    <w:lvl w:ilvl="3">
      <w:start w:val="1"/>
      <w:numFmt w:val="decimal"/>
      <w:lvlText w:val=" %1.%2.%3.%4 "/>
      <w:lvlJc w:val="left"/>
      <w:pPr>
        <w:tabs>
          <w:tab w:val="num" w:pos="567"/>
        </w:tabs>
        <w:ind w:left="864" w:hanging="864"/>
      </w:pPr>
      <w:rPr>
        <w:rFonts w:hint="default"/>
      </w:rPr>
    </w:lvl>
    <w:lvl w:ilvl="4">
      <w:start w:val="1"/>
      <w:numFmt w:val="decimal"/>
      <w:lvlText w:val=" %1.%2.%3.%4.%5 "/>
      <w:lvlJc w:val="left"/>
      <w:pPr>
        <w:tabs>
          <w:tab w:val="num" w:pos="567"/>
        </w:tabs>
        <w:ind w:left="1008" w:hanging="1008"/>
      </w:pPr>
      <w:rPr>
        <w:rFonts w:hint="default"/>
      </w:rPr>
    </w:lvl>
    <w:lvl w:ilvl="5">
      <w:start w:val="1"/>
      <w:numFmt w:val="decimal"/>
      <w:suff w:val="nothing"/>
      <w:lvlText w:val=" %1.%2.%3.%4.%5.%6 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nothing"/>
      <w:lvlText w:val=" %1.%2.%3.%4.%5.%6.%7 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nothing"/>
      <w:lvlText w:val=" %1.%2.%3.%4.%5.%6.%7.%8 "/>
      <w:lvlJc w:val="left"/>
      <w:pPr>
        <w:ind w:left="1440" w:hanging="1440"/>
      </w:pPr>
      <w:rPr>
        <w:rFonts w:hint="default"/>
      </w:rPr>
    </w:lvl>
    <w:lvl w:ilvl="8">
      <w:start w:val="1"/>
      <w:numFmt w:val="upperLetter"/>
      <w:suff w:val="nothing"/>
      <w:lvlText w:val="Appendix %9 - 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B845AFF"/>
    <w:multiLevelType w:val="multilevel"/>
    <w:tmpl w:val="65DC15EE"/>
    <w:lvl w:ilvl="0">
      <w:start w:val="1"/>
      <w:numFmt w:val="decimal"/>
      <w:lvlText w:val="%1.  "/>
      <w:lvlJc w:val="left"/>
      <w:pPr>
        <w:tabs>
          <w:tab w:val="num" w:pos="567"/>
        </w:tabs>
        <w:ind w:left="432" w:hanging="432"/>
      </w:pPr>
    </w:lvl>
    <w:lvl w:ilvl="1">
      <w:start w:val="1"/>
      <w:numFmt w:val="decimal"/>
      <w:lvlText w:val="%1.%2 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 %1.%2.%3 "/>
      <w:lvlJc w:val="left"/>
      <w:pPr>
        <w:tabs>
          <w:tab w:val="num" w:pos="567"/>
        </w:tabs>
        <w:ind w:left="720" w:hanging="720"/>
      </w:pPr>
    </w:lvl>
    <w:lvl w:ilvl="3">
      <w:start w:val="1"/>
      <w:numFmt w:val="decimal"/>
      <w:lvlText w:val=" %1.%2.%3.%4 "/>
      <w:lvlJc w:val="left"/>
      <w:pPr>
        <w:tabs>
          <w:tab w:val="num" w:pos="567"/>
        </w:tabs>
        <w:ind w:left="864" w:hanging="864"/>
      </w:pPr>
    </w:lvl>
    <w:lvl w:ilvl="4">
      <w:start w:val="1"/>
      <w:numFmt w:val="decimal"/>
      <w:lvlText w:val=" %1.%2.%3.%4.%5 "/>
      <w:lvlJc w:val="left"/>
      <w:pPr>
        <w:tabs>
          <w:tab w:val="num" w:pos="567"/>
        </w:tabs>
        <w:ind w:left="1008" w:hanging="1008"/>
      </w:pPr>
    </w:lvl>
    <w:lvl w:ilvl="5">
      <w:start w:val="1"/>
      <w:numFmt w:val="decimal"/>
      <w:suff w:val="nothing"/>
      <w:lvlText w:val=" %1.%2.%3.%4.%5.%6 "/>
      <w:lvlJc w:val="left"/>
      <w:pPr>
        <w:ind w:left="1152" w:hanging="1152"/>
      </w:pPr>
    </w:lvl>
    <w:lvl w:ilvl="6">
      <w:start w:val="1"/>
      <w:numFmt w:val="decimal"/>
      <w:suff w:val="nothing"/>
      <w:lvlText w:val=" %1.%2.%3.%4.%5.%6.%7 "/>
      <w:lvlJc w:val="left"/>
      <w:pPr>
        <w:ind w:left="1296" w:hanging="1296"/>
      </w:pPr>
    </w:lvl>
    <w:lvl w:ilvl="7">
      <w:start w:val="1"/>
      <w:numFmt w:val="decimal"/>
      <w:suff w:val="nothing"/>
      <w:lvlText w:val=" %1.%2.%3.%4.%5.%6.%7.%8 "/>
      <w:lvlJc w:val="left"/>
      <w:pPr>
        <w:ind w:left="1440" w:hanging="1440"/>
      </w:pPr>
    </w:lvl>
    <w:lvl w:ilvl="8">
      <w:start w:val="1"/>
      <w:numFmt w:val="upperLetter"/>
      <w:suff w:val="nothing"/>
      <w:lvlText w:val="Appendix %9 - "/>
      <w:lvlJc w:val="left"/>
      <w:pPr>
        <w:ind w:left="1584" w:hanging="1584"/>
      </w:pPr>
    </w:lvl>
  </w:abstractNum>
  <w:abstractNum w:abstractNumId="22" w15:restartNumberingAfterBreak="0">
    <w:nsid w:val="5AF2429E"/>
    <w:multiLevelType w:val="hybridMultilevel"/>
    <w:tmpl w:val="B5483904"/>
    <w:lvl w:ilvl="0" w:tplc="1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3" w15:restartNumberingAfterBreak="0">
    <w:nsid w:val="5EA410FA"/>
    <w:multiLevelType w:val="hybridMultilevel"/>
    <w:tmpl w:val="DE40E5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B108E"/>
    <w:multiLevelType w:val="multilevel"/>
    <w:tmpl w:val="9706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;Arial Unicode M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;Arial Unicode M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;Arial Unicode M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;Arial Unicode MS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;Arial Unicode MS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;Arial Unicode M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;Arial Unicode MS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;Arial Unicode MS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;Arial Unicode MS" w:hint="default"/>
      </w:rPr>
    </w:lvl>
  </w:abstractNum>
  <w:abstractNum w:abstractNumId="25" w15:restartNumberingAfterBreak="0">
    <w:nsid w:val="6E5220C0"/>
    <w:multiLevelType w:val="multilevel"/>
    <w:tmpl w:val="5330C936"/>
    <w:lvl w:ilvl="0">
      <w:start w:val="1"/>
      <w:numFmt w:val="decimal"/>
      <w:pStyle w:val="Undertittel"/>
      <w:lvlText w:val=" %1 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 %1.%2 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 %1.%2.%3 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 %1.%2.%3.%4 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 %1.%2.%3.%4.%5 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 %1.%2.%3.%4.%5.%6.%7 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 %1.%2.%3.%4.%5.%6.%7.%8 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 %1.%2.%3.%4.%5.%6.%7.%8.%9 "/>
      <w:lvlJc w:val="left"/>
      <w:pPr>
        <w:tabs>
          <w:tab w:val="num" w:pos="2551"/>
        </w:tabs>
        <w:ind w:left="2551" w:hanging="283"/>
      </w:pPr>
    </w:lvl>
  </w:abstractNum>
  <w:abstractNum w:abstractNumId="26" w15:restartNumberingAfterBreak="0">
    <w:nsid w:val="7DC6751E"/>
    <w:multiLevelType w:val="hybridMultilevel"/>
    <w:tmpl w:val="865295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0590">
    <w:abstractNumId w:val="20"/>
  </w:num>
  <w:num w:numId="2" w16cid:durableId="486478108">
    <w:abstractNumId w:val="25"/>
  </w:num>
  <w:num w:numId="3" w16cid:durableId="1002590079">
    <w:abstractNumId w:val="24"/>
  </w:num>
  <w:num w:numId="4" w16cid:durableId="1413894397">
    <w:abstractNumId w:val="22"/>
  </w:num>
  <w:num w:numId="5" w16cid:durableId="75828148">
    <w:abstractNumId w:val="11"/>
  </w:num>
  <w:num w:numId="6" w16cid:durableId="1685522157">
    <w:abstractNumId w:val="26"/>
  </w:num>
  <w:num w:numId="7" w16cid:durableId="790785324">
    <w:abstractNumId w:val="12"/>
  </w:num>
  <w:num w:numId="8" w16cid:durableId="1220478141">
    <w:abstractNumId w:val="19"/>
  </w:num>
  <w:num w:numId="9" w16cid:durableId="922688490">
    <w:abstractNumId w:val="16"/>
  </w:num>
  <w:num w:numId="10" w16cid:durableId="1272938205">
    <w:abstractNumId w:val="23"/>
  </w:num>
  <w:num w:numId="11" w16cid:durableId="1457946331">
    <w:abstractNumId w:val="17"/>
  </w:num>
  <w:num w:numId="12" w16cid:durableId="1567302205">
    <w:abstractNumId w:val="21"/>
  </w:num>
  <w:num w:numId="13" w16cid:durableId="916791589">
    <w:abstractNumId w:val="18"/>
  </w:num>
  <w:num w:numId="14" w16cid:durableId="97025739">
    <w:abstractNumId w:val="14"/>
  </w:num>
  <w:num w:numId="15" w16cid:durableId="52121873">
    <w:abstractNumId w:val="20"/>
  </w:num>
  <w:num w:numId="16" w16cid:durableId="4524625">
    <w:abstractNumId w:val="20"/>
  </w:num>
  <w:num w:numId="17" w16cid:durableId="647588882">
    <w:abstractNumId w:val="13"/>
  </w:num>
  <w:num w:numId="18" w16cid:durableId="954825957">
    <w:abstractNumId w:val="10"/>
  </w:num>
  <w:num w:numId="19" w16cid:durableId="1334920892">
    <w:abstractNumId w:val="15"/>
  </w:num>
  <w:num w:numId="20" w16cid:durableId="167528894">
    <w:abstractNumId w:val="9"/>
  </w:num>
  <w:num w:numId="21" w16cid:durableId="1157113094">
    <w:abstractNumId w:val="7"/>
  </w:num>
  <w:num w:numId="22" w16cid:durableId="1165122567">
    <w:abstractNumId w:val="6"/>
  </w:num>
  <w:num w:numId="23" w16cid:durableId="1018048997">
    <w:abstractNumId w:val="5"/>
  </w:num>
  <w:num w:numId="24" w16cid:durableId="1045906492">
    <w:abstractNumId w:val="4"/>
  </w:num>
  <w:num w:numId="25" w16cid:durableId="801193282">
    <w:abstractNumId w:val="8"/>
  </w:num>
  <w:num w:numId="26" w16cid:durableId="1825780475">
    <w:abstractNumId w:val="3"/>
  </w:num>
  <w:num w:numId="27" w16cid:durableId="1303660230">
    <w:abstractNumId w:val="2"/>
  </w:num>
  <w:num w:numId="28" w16cid:durableId="604003641">
    <w:abstractNumId w:val="1"/>
  </w:num>
  <w:num w:numId="29" w16cid:durableId="20876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AB7"/>
    <w:rsid w:val="0000580A"/>
    <w:rsid w:val="00006C7F"/>
    <w:rsid w:val="00012AA5"/>
    <w:rsid w:val="0003213B"/>
    <w:rsid w:val="00033C38"/>
    <w:rsid w:val="00073F68"/>
    <w:rsid w:val="000805C6"/>
    <w:rsid w:val="000911A8"/>
    <w:rsid w:val="00091553"/>
    <w:rsid w:val="000A2738"/>
    <w:rsid w:val="000A3874"/>
    <w:rsid w:val="000B0ED8"/>
    <w:rsid w:val="000E111B"/>
    <w:rsid w:val="000E1D4A"/>
    <w:rsid w:val="000F32D0"/>
    <w:rsid w:val="000F3E67"/>
    <w:rsid w:val="00100ED4"/>
    <w:rsid w:val="00105C9F"/>
    <w:rsid w:val="00126CF0"/>
    <w:rsid w:val="001273DE"/>
    <w:rsid w:val="00131782"/>
    <w:rsid w:val="001341DB"/>
    <w:rsid w:val="00136BF0"/>
    <w:rsid w:val="00141E3C"/>
    <w:rsid w:val="00144D38"/>
    <w:rsid w:val="001462F2"/>
    <w:rsid w:val="00147DA5"/>
    <w:rsid w:val="00161ABC"/>
    <w:rsid w:val="00167159"/>
    <w:rsid w:val="001704DA"/>
    <w:rsid w:val="00172174"/>
    <w:rsid w:val="0017690B"/>
    <w:rsid w:val="00176EFB"/>
    <w:rsid w:val="001770A6"/>
    <w:rsid w:val="00186634"/>
    <w:rsid w:val="00190AB7"/>
    <w:rsid w:val="00192E75"/>
    <w:rsid w:val="001A62AC"/>
    <w:rsid w:val="001A6FAC"/>
    <w:rsid w:val="001C552A"/>
    <w:rsid w:val="001D7428"/>
    <w:rsid w:val="001D7B61"/>
    <w:rsid w:val="001F3A68"/>
    <w:rsid w:val="00204E18"/>
    <w:rsid w:val="00207461"/>
    <w:rsid w:val="002128B9"/>
    <w:rsid w:val="00215D94"/>
    <w:rsid w:val="002308DD"/>
    <w:rsid w:val="002338AE"/>
    <w:rsid w:val="00250743"/>
    <w:rsid w:val="0027288F"/>
    <w:rsid w:val="00275B82"/>
    <w:rsid w:val="0028162E"/>
    <w:rsid w:val="00290031"/>
    <w:rsid w:val="0029237F"/>
    <w:rsid w:val="002B377B"/>
    <w:rsid w:val="002B3A30"/>
    <w:rsid w:val="002B422F"/>
    <w:rsid w:val="002B5F7A"/>
    <w:rsid w:val="002D1FFD"/>
    <w:rsid w:val="002E0667"/>
    <w:rsid w:val="002E5F1E"/>
    <w:rsid w:val="002F3632"/>
    <w:rsid w:val="002F3B87"/>
    <w:rsid w:val="00303779"/>
    <w:rsid w:val="00323556"/>
    <w:rsid w:val="003646D4"/>
    <w:rsid w:val="003B7F27"/>
    <w:rsid w:val="003C05CA"/>
    <w:rsid w:val="003F514F"/>
    <w:rsid w:val="00400377"/>
    <w:rsid w:val="004076F0"/>
    <w:rsid w:val="00407D1E"/>
    <w:rsid w:val="0041167D"/>
    <w:rsid w:val="00425D53"/>
    <w:rsid w:val="004360CF"/>
    <w:rsid w:val="004373B5"/>
    <w:rsid w:val="00442C43"/>
    <w:rsid w:val="00452FE7"/>
    <w:rsid w:val="00461E71"/>
    <w:rsid w:val="004675A1"/>
    <w:rsid w:val="00475624"/>
    <w:rsid w:val="0048234A"/>
    <w:rsid w:val="004840D6"/>
    <w:rsid w:val="004D6C92"/>
    <w:rsid w:val="004F11C1"/>
    <w:rsid w:val="00502C0C"/>
    <w:rsid w:val="00506D7F"/>
    <w:rsid w:val="0051778A"/>
    <w:rsid w:val="005271AE"/>
    <w:rsid w:val="00533B33"/>
    <w:rsid w:val="0053477C"/>
    <w:rsid w:val="005609A9"/>
    <w:rsid w:val="00564C94"/>
    <w:rsid w:val="005B6538"/>
    <w:rsid w:val="005D5B48"/>
    <w:rsid w:val="005D634C"/>
    <w:rsid w:val="005E2441"/>
    <w:rsid w:val="005E43A3"/>
    <w:rsid w:val="005E7262"/>
    <w:rsid w:val="005F075E"/>
    <w:rsid w:val="006040BD"/>
    <w:rsid w:val="0061094F"/>
    <w:rsid w:val="006209FA"/>
    <w:rsid w:val="006269DF"/>
    <w:rsid w:val="00632570"/>
    <w:rsid w:val="0063293F"/>
    <w:rsid w:val="0064574B"/>
    <w:rsid w:val="0067298A"/>
    <w:rsid w:val="006A1078"/>
    <w:rsid w:val="006D1481"/>
    <w:rsid w:val="006E1866"/>
    <w:rsid w:val="0070262E"/>
    <w:rsid w:val="00704447"/>
    <w:rsid w:val="00722573"/>
    <w:rsid w:val="00730E63"/>
    <w:rsid w:val="007345DA"/>
    <w:rsid w:val="00736D49"/>
    <w:rsid w:val="00783156"/>
    <w:rsid w:val="007842D2"/>
    <w:rsid w:val="007A5360"/>
    <w:rsid w:val="007C398D"/>
    <w:rsid w:val="007C46DD"/>
    <w:rsid w:val="007C79C4"/>
    <w:rsid w:val="007D22F3"/>
    <w:rsid w:val="007D4F98"/>
    <w:rsid w:val="007D74D2"/>
    <w:rsid w:val="007F155E"/>
    <w:rsid w:val="00804650"/>
    <w:rsid w:val="00804D81"/>
    <w:rsid w:val="00843CD3"/>
    <w:rsid w:val="008664BA"/>
    <w:rsid w:val="008672FB"/>
    <w:rsid w:val="008B36FB"/>
    <w:rsid w:val="008C2E73"/>
    <w:rsid w:val="008D2EB9"/>
    <w:rsid w:val="008D70D3"/>
    <w:rsid w:val="008E5151"/>
    <w:rsid w:val="008F10B7"/>
    <w:rsid w:val="0091343D"/>
    <w:rsid w:val="00933EFC"/>
    <w:rsid w:val="00935C1E"/>
    <w:rsid w:val="00935D53"/>
    <w:rsid w:val="00943EFB"/>
    <w:rsid w:val="00954AAB"/>
    <w:rsid w:val="00970683"/>
    <w:rsid w:val="009754F3"/>
    <w:rsid w:val="009C4199"/>
    <w:rsid w:val="009E6F6D"/>
    <w:rsid w:val="009F01A6"/>
    <w:rsid w:val="00A101FB"/>
    <w:rsid w:val="00A23960"/>
    <w:rsid w:val="00A425F4"/>
    <w:rsid w:val="00A44E4C"/>
    <w:rsid w:val="00A56F11"/>
    <w:rsid w:val="00A7010C"/>
    <w:rsid w:val="00A75C69"/>
    <w:rsid w:val="00A85441"/>
    <w:rsid w:val="00A86431"/>
    <w:rsid w:val="00A94944"/>
    <w:rsid w:val="00AA02DF"/>
    <w:rsid w:val="00AB2452"/>
    <w:rsid w:val="00AD56A9"/>
    <w:rsid w:val="00AE0789"/>
    <w:rsid w:val="00B11A7F"/>
    <w:rsid w:val="00B24C08"/>
    <w:rsid w:val="00B37ABC"/>
    <w:rsid w:val="00B5315C"/>
    <w:rsid w:val="00B554F8"/>
    <w:rsid w:val="00B62D88"/>
    <w:rsid w:val="00B71900"/>
    <w:rsid w:val="00B85118"/>
    <w:rsid w:val="00B86403"/>
    <w:rsid w:val="00B94A25"/>
    <w:rsid w:val="00BA16BD"/>
    <w:rsid w:val="00BB3016"/>
    <w:rsid w:val="00BC54F0"/>
    <w:rsid w:val="00BC7888"/>
    <w:rsid w:val="00BD2CC8"/>
    <w:rsid w:val="00BF0AD9"/>
    <w:rsid w:val="00BF33BA"/>
    <w:rsid w:val="00BF56C1"/>
    <w:rsid w:val="00C1211E"/>
    <w:rsid w:val="00C52DA9"/>
    <w:rsid w:val="00C550D1"/>
    <w:rsid w:val="00C60FD3"/>
    <w:rsid w:val="00C6433A"/>
    <w:rsid w:val="00C6733E"/>
    <w:rsid w:val="00C71FE9"/>
    <w:rsid w:val="00CA4374"/>
    <w:rsid w:val="00CA5558"/>
    <w:rsid w:val="00CB016C"/>
    <w:rsid w:val="00CC2BB2"/>
    <w:rsid w:val="00CD6C9E"/>
    <w:rsid w:val="00CF09F2"/>
    <w:rsid w:val="00D206FB"/>
    <w:rsid w:val="00D25FA1"/>
    <w:rsid w:val="00D4098B"/>
    <w:rsid w:val="00D461CB"/>
    <w:rsid w:val="00D51A95"/>
    <w:rsid w:val="00D5354D"/>
    <w:rsid w:val="00D726E6"/>
    <w:rsid w:val="00D72ADB"/>
    <w:rsid w:val="00D77BD1"/>
    <w:rsid w:val="00D90F8C"/>
    <w:rsid w:val="00D937FE"/>
    <w:rsid w:val="00DB54D5"/>
    <w:rsid w:val="00DB5A6D"/>
    <w:rsid w:val="00DC317B"/>
    <w:rsid w:val="00DC3CC6"/>
    <w:rsid w:val="00DC6971"/>
    <w:rsid w:val="00DC7053"/>
    <w:rsid w:val="00DD23AC"/>
    <w:rsid w:val="00DE50DB"/>
    <w:rsid w:val="00DF2169"/>
    <w:rsid w:val="00E00249"/>
    <w:rsid w:val="00E01B67"/>
    <w:rsid w:val="00E1180B"/>
    <w:rsid w:val="00E348F6"/>
    <w:rsid w:val="00E40C28"/>
    <w:rsid w:val="00E453AB"/>
    <w:rsid w:val="00E47C2A"/>
    <w:rsid w:val="00E531B4"/>
    <w:rsid w:val="00E56186"/>
    <w:rsid w:val="00E66ED6"/>
    <w:rsid w:val="00E8090D"/>
    <w:rsid w:val="00E86295"/>
    <w:rsid w:val="00E87C5C"/>
    <w:rsid w:val="00EB0FE3"/>
    <w:rsid w:val="00EC13FC"/>
    <w:rsid w:val="00EC3563"/>
    <w:rsid w:val="00EE4919"/>
    <w:rsid w:val="00EE7431"/>
    <w:rsid w:val="00EF0CF7"/>
    <w:rsid w:val="00F028C8"/>
    <w:rsid w:val="00F03FD9"/>
    <w:rsid w:val="00F04C41"/>
    <w:rsid w:val="00F109DE"/>
    <w:rsid w:val="00F11797"/>
    <w:rsid w:val="00F44A5B"/>
    <w:rsid w:val="00F50ABF"/>
    <w:rsid w:val="00F5664C"/>
    <w:rsid w:val="00F72DED"/>
    <w:rsid w:val="00F87BA6"/>
    <w:rsid w:val="00FA4111"/>
    <w:rsid w:val="00FB7DC3"/>
    <w:rsid w:val="00FC6BE1"/>
    <w:rsid w:val="00FD34BB"/>
    <w:rsid w:val="00FE0466"/>
    <w:rsid w:val="00FF1A21"/>
    <w:rsid w:val="00FF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E204C"/>
  <w15:docId w15:val="{508B4922-1217-4985-A661-EA4E3940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WenQuanYi Micro Hei" w:hAnsi="Arial" w:cs="Lohit Hindi"/>
        <w:lang w:val="en-CA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D1E"/>
    <w:pPr>
      <w:widowControl w:val="0"/>
      <w:suppressAutoHyphens/>
    </w:pPr>
    <w:rPr>
      <w:rFonts w:ascii="Verdana" w:hAnsi="Verdana"/>
    </w:rPr>
  </w:style>
  <w:style w:type="paragraph" w:styleId="Overskrift1">
    <w:name w:val="heading 1"/>
    <w:next w:val="Brdtekst"/>
    <w:uiPriority w:val="9"/>
    <w:qFormat/>
    <w:pPr>
      <w:widowControl w:val="0"/>
      <w:numPr>
        <w:numId w:val="13"/>
      </w:num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outlineLvl w:val="0"/>
    </w:pPr>
    <w:rPr>
      <w:rFonts w:ascii="Verdana" w:hAnsi="Verdana" w:cs="Arial"/>
      <w:b/>
      <w:sz w:val="22"/>
      <w:u w:val="single"/>
    </w:rPr>
  </w:style>
  <w:style w:type="paragraph" w:styleId="Overskrift2">
    <w:name w:val="heading 2"/>
    <w:basedOn w:val="Overskrift1"/>
    <w:next w:val="Brdtekst"/>
    <w:link w:val="Overskrift2Tegn"/>
    <w:uiPriority w:val="9"/>
    <w:unhideWhenUsed/>
    <w:qFormat/>
    <w:rsid w:val="005D5B48"/>
    <w:pPr>
      <w:numPr>
        <w:ilvl w:val="1"/>
      </w:numPr>
      <w:tabs>
        <w:tab w:val="clear" w:pos="567"/>
        <w:tab w:val="left" w:pos="709"/>
      </w:tabs>
      <w:outlineLvl w:val="1"/>
    </w:pPr>
    <w:rPr>
      <w:sz w:val="21"/>
      <w:u w:val="none"/>
    </w:rPr>
  </w:style>
  <w:style w:type="paragraph" w:styleId="Overskrift3">
    <w:name w:val="heading 3"/>
    <w:basedOn w:val="Overskrift2"/>
    <w:next w:val="Brdtekst"/>
    <w:uiPriority w:val="9"/>
    <w:unhideWhenUsed/>
    <w:qFormat/>
    <w:rsid w:val="005D5B48"/>
    <w:pPr>
      <w:numPr>
        <w:ilvl w:val="2"/>
      </w:numPr>
      <w:tabs>
        <w:tab w:val="clear" w:pos="567"/>
        <w:tab w:val="clear" w:pos="709"/>
        <w:tab w:val="left" w:pos="794"/>
        <w:tab w:val="left" w:pos="907"/>
      </w:tabs>
      <w:outlineLvl w:val="2"/>
    </w:pPr>
    <w:rPr>
      <w:rFonts w:eastAsia="DejaVu Sans;MS Mincho" w:cs="DejaVu Sans;MS Mincho"/>
      <w:bCs/>
      <w:szCs w:val="28"/>
    </w:rPr>
  </w:style>
  <w:style w:type="paragraph" w:styleId="Overskrift4">
    <w:name w:val="heading 4"/>
    <w:basedOn w:val="Overskrift3"/>
    <w:next w:val="Brdtekst"/>
    <w:uiPriority w:val="9"/>
    <w:unhideWhenUsed/>
    <w:qFormat/>
    <w:rsid w:val="001D7B61"/>
    <w:pPr>
      <w:numPr>
        <w:ilvl w:val="3"/>
      </w:numPr>
      <w:outlineLvl w:val="3"/>
    </w:pPr>
    <w:rPr>
      <w:bCs w:val="0"/>
      <w:sz w:val="20"/>
      <w:szCs w:val="24"/>
    </w:rPr>
  </w:style>
  <w:style w:type="paragraph" w:styleId="Overskrift5">
    <w:name w:val="heading 5"/>
    <w:basedOn w:val="Overskrift4"/>
    <w:next w:val="Brdtekst"/>
    <w:uiPriority w:val="9"/>
    <w:unhideWhenUsed/>
    <w:qFormat/>
    <w:rsid w:val="00204E18"/>
    <w:pPr>
      <w:numPr>
        <w:ilvl w:val="4"/>
      </w:numPr>
      <w:outlineLvl w:val="4"/>
    </w:pPr>
    <w:rPr>
      <w:bCs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52FE7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1F3763" w:themeColor="accent1" w:themeShade="7F"/>
      <w:szCs w:val="18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52FE7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1F3763" w:themeColor="accent1" w:themeShade="7F"/>
      <w:szCs w:val="18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52FE7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Overskrift9">
    <w:name w:val="heading 9"/>
    <w:basedOn w:val="Normal"/>
    <w:next w:val="Brdtekst"/>
    <w:qFormat/>
    <w:rsid w:val="00407D1E"/>
    <w:pPr>
      <w:keepNext/>
      <w:numPr>
        <w:ilvl w:val="8"/>
        <w:numId w:val="13"/>
      </w:num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outlineLvl w:val="8"/>
    </w:pPr>
    <w:rPr>
      <w:rFonts w:eastAsia="DejaVu Sans;MS Mincho" w:cs="DejaVu Sans;MS Mincho"/>
      <w:b/>
      <w:bCs/>
      <w:sz w:val="22"/>
      <w:szCs w:val="21"/>
      <w:u w:val="singl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Fotnotereferanse">
    <w:name w:val="footnote reference"/>
    <w:qFormat/>
    <w:rPr>
      <w:vertAlign w:val="superscript"/>
    </w:rPr>
  </w:style>
  <w:style w:type="character" w:styleId="Sluttnotereferanse">
    <w:name w:val="endnote reference"/>
    <w:qFormat/>
    <w:rPr>
      <w:vertAlign w:val="superscript"/>
    </w:rPr>
  </w:style>
  <w:style w:type="character" w:styleId="Merknadsreferanse">
    <w:name w:val="annotation reference"/>
    <w:basedOn w:val="Standardskriftforavsnitt"/>
    <w:qFormat/>
    <w:rPr>
      <w:sz w:val="16"/>
      <w:szCs w:val="16"/>
    </w:rPr>
  </w:style>
  <w:style w:type="character" w:styleId="Utheving">
    <w:name w:val="Emphasis"/>
    <w:qFormat/>
    <w:rPr>
      <w:i/>
      <w:iCs/>
    </w:rPr>
  </w:style>
  <w:style w:type="paragraph" w:styleId="Brdtekst">
    <w:name w:val="Body Text"/>
    <w:link w:val="BrdtekstTegn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</w:pPr>
    <w:rPr>
      <w:rFonts w:ascii="Verdana" w:hAnsi="Verdana"/>
    </w:rPr>
  </w:style>
  <w:style w:type="paragraph" w:styleId="Liste">
    <w:name w:val="List"/>
    <w:basedOn w:val="Brdtekst"/>
  </w:style>
  <w:style w:type="paragraph" w:styleId="Bildetekst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Topptekst">
    <w:name w:val="header"/>
    <w:basedOn w:val="Normal"/>
    <w:link w:val="TopptekstTegn"/>
    <w:uiPriority w:val="99"/>
    <w:pPr>
      <w:suppressLineNumbers/>
      <w:tabs>
        <w:tab w:val="center" w:pos="4819"/>
        <w:tab w:val="right" w:pos="9638"/>
      </w:tabs>
    </w:pPr>
    <w:rPr>
      <w:sz w:val="18"/>
    </w:rPr>
  </w:style>
  <w:style w:type="paragraph" w:styleId="Bunntekst">
    <w:name w:val="footer"/>
    <w:basedOn w:val="Normal"/>
    <w:link w:val="BunntekstTegn"/>
    <w:uiPriority w:val="99"/>
    <w:pPr>
      <w:suppressLineNumbers/>
      <w:tabs>
        <w:tab w:val="center" w:pos="4819"/>
        <w:tab w:val="right" w:pos="9638"/>
      </w:tabs>
    </w:pPr>
    <w:rPr>
      <w:sz w:val="18"/>
    </w:rPr>
  </w:style>
  <w:style w:type="paragraph" w:styleId="Kildelisteoverskrift">
    <w:name w:val="toa heading"/>
    <w:basedOn w:val="Normal"/>
    <w:rsid w:val="00407D1E"/>
    <w:pPr>
      <w:keepNext/>
      <w:suppressLineNumbers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113"/>
      <w:jc w:val="center"/>
    </w:pPr>
    <w:rPr>
      <w:rFonts w:eastAsia="DejaVu Sans;MS Mincho" w:cs="DejaVu Sans;MS Mincho"/>
      <w:b/>
      <w:bCs/>
      <w:sz w:val="22"/>
      <w:szCs w:val="32"/>
      <w:u w:val="single"/>
    </w:rPr>
  </w:style>
  <w:style w:type="paragraph" w:styleId="INNH1">
    <w:name w:val="toc 1"/>
    <w:basedOn w:val="Normal"/>
    <w:uiPriority w:val="39"/>
    <w:rsid w:val="00407D1E"/>
    <w:pPr>
      <w:spacing w:before="200"/>
    </w:pPr>
    <w:rPr>
      <w:bCs/>
    </w:rPr>
  </w:style>
  <w:style w:type="paragraph" w:styleId="INNH2">
    <w:name w:val="toc 2"/>
    <w:basedOn w:val="Normal"/>
    <w:uiPriority w:val="39"/>
    <w:rsid w:val="00407D1E"/>
    <w:pPr>
      <w:tabs>
        <w:tab w:val="left" w:pos="1276"/>
        <w:tab w:val="right" w:leader="dot" w:pos="9923"/>
      </w:tabs>
      <w:spacing w:before="160"/>
      <w:ind w:left="567"/>
    </w:pPr>
    <w:rPr>
      <w:bCs/>
    </w:rPr>
  </w:style>
  <w:style w:type="paragraph" w:styleId="INNH3">
    <w:name w:val="toc 3"/>
    <w:basedOn w:val="Normal"/>
    <w:uiPriority w:val="39"/>
    <w:rsid w:val="00407D1E"/>
    <w:pPr>
      <w:tabs>
        <w:tab w:val="left" w:pos="2126"/>
        <w:tab w:val="right" w:leader="dot" w:pos="9923"/>
      </w:tabs>
      <w:spacing w:before="160"/>
      <w:ind w:left="1276"/>
    </w:pPr>
  </w:style>
  <w:style w:type="paragraph" w:styleId="INNH4">
    <w:name w:val="toc 4"/>
    <w:basedOn w:val="Normal"/>
    <w:uiPriority w:val="39"/>
    <w:rsid w:val="00407D1E"/>
    <w:pPr>
      <w:tabs>
        <w:tab w:val="left" w:pos="3119"/>
        <w:tab w:val="right" w:leader="dot" w:pos="9923"/>
      </w:tabs>
      <w:spacing w:before="160"/>
      <w:ind w:left="2126"/>
    </w:pPr>
  </w:style>
  <w:style w:type="paragraph" w:styleId="INNH5">
    <w:name w:val="toc 5"/>
    <w:basedOn w:val="Normal"/>
    <w:uiPriority w:val="39"/>
    <w:rsid w:val="00407D1E"/>
    <w:pPr>
      <w:tabs>
        <w:tab w:val="left" w:pos="4253"/>
        <w:tab w:val="left" w:pos="4394"/>
        <w:tab w:val="right" w:leader="dot" w:pos="9923"/>
      </w:tabs>
      <w:spacing w:before="160"/>
      <w:ind w:left="3119"/>
    </w:pPr>
  </w:style>
  <w:style w:type="paragraph" w:styleId="INNH6">
    <w:name w:val="toc 6"/>
    <w:basedOn w:val="Normal"/>
    <w:rsid w:val="00407D1E"/>
    <w:pPr>
      <w:ind w:left="880"/>
    </w:pPr>
  </w:style>
  <w:style w:type="paragraph" w:styleId="INNH7">
    <w:name w:val="toc 7"/>
    <w:basedOn w:val="Normal"/>
    <w:rsid w:val="00407D1E"/>
    <w:pPr>
      <w:ind w:left="1100"/>
    </w:pPr>
  </w:style>
  <w:style w:type="paragraph" w:styleId="INNH8">
    <w:name w:val="toc 8"/>
    <w:basedOn w:val="Normal"/>
    <w:rsid w:val="00407D1E"/>
    <w:pPr>
      <w:ind w:left="1320"/>
    </w:pPr>
  </w:style>
  <w:style w:type="paragraph" w:styleId="INNH9">
    <w:name w:val="toc 9"/>
    <w:basedOn w:val="Normal"/>
    <w:uiPriority w:val="39"/>
    <w:rsid w:val="00407D1E"/>
    <w:pPr>
      <w:spacing w:before="200"/>
    </w:pPr>
  </w:style>
  <w:style w:type="paragraph" w:styleId="Fotnotetekst">
    <w:name w:val="footnote text"/>
    <w:basedOn w:val="Normal"/>
    <w:pPr>
      <w:suppressLineNumbers/>
      <w:ind w:left="283" w:hanging="283"/>
    </w:pPr>
  </w:style>
  <w:style w:type="paragraph" w:styleId="Brdtekst-frsteinnrykk">
    <w:name w:val="Body Text First Indent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ind w:firstLine="340"/>
    </w:pPr>
    <w:rPr>
      <w:rFonts w:ascii="Lohit Hindi" w:hAnsi="Lohit Hindi"/>
      <w:sz w:val="48"/>
    </w:rPr>
  </w:style>
  <w:style w:type="paragraph" w:styleId="Tittel">
    <w:name w:val="Title"/>
    <w:next w:val="Undertittel"/>
    <w:uiPriority w:val="10"/>
    <w:qFormat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jc w:val="center"/>
    </w:pPr>
    <w:rPr>
      <w:rFonts w:ascii="Verdana" w:eastAsia="DejaVu Sans" w:hAnsi="Verdana" w:cs="Arial"/>
      <w:b/>
      <w:bCs/>
      <w:kern w:val="2"/>
      <w:sz w:val="32"/>
    </w:rPr>
  </w:style>
  <w:style w:type="paragraph" w:styleId="Undertittel">
    <w:name w:val="Subtitle"/>
    <w:basedOn w:val="Normal"/>
    <w:next w:val="Brdtekst"/>
    <w:uiPriority w:val="11"/>
    <w:qFormat/>
    <w:rsid w:val="00407D1E"/>
    <w:pPr>
      <w:keepNext/>
      <w:widowControl/>
      <w:numPr>
        <w:numId w:val="2"/>
      </w:num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/>
      <w:ind w:left="0" w:firstLine="0"/>
    </w:pPr>
    <w:rPr>
      <w:rFonts w:ascii="Lohit Hindi" w:eastAsia="DejaVu Sans" w:hAnsi="Lohit Hindi" w:cs="Arial"/>
      <w:b/>
      <w:iCs/>
      <w:kern w:val="2"/>
      <w:sz w:val="36"/>
      <w:szCs w:val="24"/>
    </w:rPr>
  </w:style>
  <w:style w:type="paragraph" w:styleId="Brdtekstinnrykk">
    <w:name w:val="Body Text Indent"/>
    <w:basedOn w:val="Brdtekst"/>
    <w:link w:val="BrdtekstinnrykkTegn"/>
    <w:pPr>
      <w:ind w:left="283"/>
    </w:pPr>
  </w:style>
  <w:style w:type="paragraph" w:styleId="Indeks1">
    <w:name w:val="index 1"/>
    <w:basedOn w:val="Normal"/>
    <w:rsid w:val="00407D1E"/>
    <w:pPr>
      <w:suppressLineNumbers/>
    </w:pPr>
  </w:style>
  <w:style w:type="paragraph" w:styleId="Indeks2">
    <w:name w:val="index 2"/>
    <w:basedOn w:val="Normal"/>
    <w:rsid w:val="00407D1E"/>
    <w:pPr>
      <w:suppressLineNumbers/>
      <w:ind w:left="283"/>
    </w:pPr>
  </w:style>
  <w:style w:type="paragraph" w:styleId="Stikkordregisteroverskrift">
    <w:name w:val="index heading"/>
    <w:basedOn w:val="Normal"/>
    <w:rsid w:val="00407D1E"/>
    <w:pPr>
      <w:keepNext/>
      <w:suppressLineNumbers/>
      <w:tabs>
        <w:tab w:val="left" w:pos="0"/>
        <w:tab w:val="num" w:pos="283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238" w:after="119"/>
    </w:pPr>
    <w:rPr>
      <w:rFonts w:ascii="Lohit Hindi" w:eastAsia="DejaVu Sans;MS Mincho" w:hAnsi="Lohit Hindi" w:cs="DejaVu Sans;MS Mincho"/>
      <w:b/>
      <w:bCs/>
      <w:sz w:val="32"/>
      <w:szCs w:val="32"/>
    </w:rPr>
  </w:style>
  <w:style w:type="character" w:styleId="Hyperkobling">
    <w:name w:val="Hyperlink"/>
    <w:basedOn w:val="Standardskriftforavsnitt"/>
    <w:uiPriority w:val="99"/>
    <w:unhideWhenUsed/>
    <w:rsid w:val="006E1866"/>
    <w:rPr>
      <w:color w:val="0000FF"/>
      <w:u w:val="single"/>
    </w:rPr>
  </w:style>
  <w:style w:type="paragraph" w:styleId="Listeavsnitt">
    <w:name w:val="List Paragraph"/>
    <w:basedOn w:val="Normal"/>
    <w:uiPriority w:val="34"/>
    <w:qFormat/>
    <w:rsid w:val="001462F2"/>
    <w:pPr>
      <w:ind w:left="720"/>
      <w:contextualSpacing/>
    </w:pPr>
    <w:rPr>
      <w:rFonts w:cs="Mangal"/>
    </w:rPr>
  </w:style>
  <w:style w:type="table" w:styleId="Tabellrutenett">
    <w:name w:val="Table Grid"/>
    <w:basedOn w:val="Vanligtabell"/>
    <w:uiPriority w:val="39"/>
    <w:rsid w:val="000A2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rdtekstTegn">
    <w:name w:val="Brødtekst Tegn"/>
    <w:basedOn w:val="Standardskriftforavsnitt"/>
    <w:link w:val="Brdtekst"/>
    <w:rsid w:val="002E0667"/>
    <w:rPr>
      <w:rFonts w:ascii="Verdana" w:hAnsi="Verdana"/>
    </w:rPr>
  </w:style>
  <w:style w:type="character" w:customStyle="1" w:styleId="BrdtekstinnrykkTegn">
    <w:name w:val="Brødtekstinnrykk Tegn"/>
    <w:basedOn w:val="BrdtekstTegn"/>
    <w:link w:val="Brdtekstinnrykk"/>
    <w:rsid w:val="00A44E4C"/>
    <w:rPr>
      <w:rFonts w:ascii="Verdana" w:hAnsi="Verdana"/>
    </w:rPr>
  </w:style>
  <w:style w:type="character" w:customStyle="1" w:styleId="TopptekstTegn">
    <w:name w:val="Topptekst Tegn"/>
    <w:basedOn w:val="Standardskriftforavsnitt"/>
    <w:link w:val="Topptekst"/>
    <w:uiPriority w:val="99"/>
    <w:rsid w:val="00CB016C"/>
    <w:rPr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CB016C"/>
    <w:rPr>
      <w:sz w:val="1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D5B48"/>
    <w:rPr>
      <w:rFonts w:ascii="Verdana" w:hAnsi="Verdana" w:cs="Arial"/>
      <w:b/>
      <w:sz w:val="21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52FE7"/>
    <w:rPr>
      <w:rFonts w:asciiTheme="majorHAnsi" w:eastAsiaTheme="majorEastAsia" w:hAnsiTheme="majorHAnsi" w:cs="Mangal"/>
      <w:color w:val="1F3763" w:themeColor="accent1" w:themeShade="7F"/>
      <w:szCs w:val="18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52FE7"/>
    <w:rPr>
      <w:rFonts w:asciiTheme="majorHAnsi" w:eastAsiaTheme="majorEastAsia" w:hAnsiTheme="majorHAnsi" w:cs="Mangal"/>
      <w:i/>
      <w:iCs/>
      <w:color w:val="1F3763" w:themeColor="accent1" w:themeShade="7F"/>
      <w:szCs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52FE7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3479B3B86DF4F88CDECC6BD6FA5DC" ma:contentTypeVersion="18" ma:contentTypeDescription="Create a new document." ma:contentTypeScope="" ma:versionID="bf279a06d3f7b9c7dd05eb8bdf47e1f0">
  <xsd:schema xmlns:xsd="http://www.w3.org/2001/XMLSchema" xmlns:xs="http://www.w3.org/2001/XMLSchema" xmlns:p="http://schemas.microsoft.com/office/2006/metadata/properties" xmlns:ns2="15700c87-5547-428e-a808-210cffccada0" xmlns:ns3="400c38e1-b6e2-4061-96f5-3a83e4f3492a" targetNamespace="http://schemas.microsoft.com/office/2006/metadata/properties" ma:root="true" ma:fieldsID="08872ba159dda081e8e158ab1448c5aa" ns2:_="" ns3:_="">
    <xsd:import namespace="15700c87-5547-428e-a808-210cffccada0"/>
    <xsd:import namespace="400c38e1-b6e2-4061-96f5-3a83e4f349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00c87-5547-428e-a808-210cffcca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b32657b-12f9-4180-b5be-a75843c42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c38e1-b6e2-4061-96f5-3a83e4f3492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6cb161f-45c3-42c7-a6e9-be8c41fa98c8}" ma:internalName="TaxCatchAll" ma:showField="CatchAllData" ma:web="400c38e1-b6e2-4061-96f5-3a83e4f349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0c38e1-b6e2-4061-96f5-3a83e4f3492a" xsi:nil="true"/>
    <lcf76f155ced4ddcb4097134ff3c332f xmlns="15700c87-5547-428e-a808-210cffcca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222E6F-CDD0-4D3E-BB17-8DACBA81CA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FF4A76-2444-4DD0-BEBC-BE7D15C98027}"/>
</file>

<file path=customXml/itemProps3.xml><?xml version="1.0" encoding="utf-8"?>
<ds:datastoreItem xmlns:ds="http://schemas.openxmlformats.org/officeDocument/2006/customXml" ds:itemID="{071B8658-38F2-4421-A495-362096881C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FBC755-886A-41EA-8BAD-A46A2368E578}">
  <ds:schemaRefs>
    <ds:schemaRef ds:uri="http://schemas.microsoft.com/office/2006/metadata/properties"/>
    <ds:schemaRef ds:uri="http://schemas.microsoft.com/office/infopath/2007/PartnerControls"/>
    <ds:schemaRef ds:uri="400c38e1-b6e2-4061-96f5-3a83e4f3492a"/>
    <ds:schemaRef ds:uri="15700c87-5547-428e-a808-210cffccad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362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DeeplyPracticalPM.com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Magical Devices Version 3</dc:title>
  <dc:subject/>
  <dc:creator>William Stewart</dc:creator>
  <dc:description/>
  <cp:lastModifiedBy>Bård Inge Austigard Pettersen</cp:lastModifiedBy>
  <cp:revision>54</cp:revision>
  <cp:lastPrinted>2020-10-17T16:22:00Z</cp:lastPrinted>
  <dcterms:created xsi:type="dcterms:W3CDTF">2019-10-27T12:24:00Z</dcterms:created>
  <dcterms:modified xsi:type="dcterms:W3CDTF">2025-03-02T18:02:00Z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0x0101001D73479B3B86DF4F88CDECC6BD6FA5DC</vt:lpwstr>
  </property>
  <property fmtid="{D5CDD505-2E9C-101B-9397-08002B2CF9AE}" pid="3" name="MediaServiceImageTags">
    <vt:lpwstr/>
  </property>
</Properties>
</file>