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540" w:lineRule="exact" w:before="0" w:after="0"/>
        <w:ind w:left="262" w:right="144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48"/>
        </w:rPr>
        <w:t xml:space="preserve">THYAGO JOSÉ ALVES DE OLIVEIRA </w:t>
      </w:r>
      <w:r>
        <w:rPr>
          <w:rFonts w:ascii="CIDFont+F1" w:hAnsi="CIDFont+F1" w:eastAsia="CIDFont+F1"/>
          <w:b/>
          <w:i w:val="0"/>
          <w:color w:val="000000"/>
          <w:sz w:val="48"/>
        </w:rPr>
        <w:t xml:space="preserve">NASCIMENTO </w:t>
      </w:r>
    </w:p>
    <w:p>
      <w:pPr>
        <w:autoSpaceDN w:val="0"/>
        <w:autoSpaceDE w:val="0"/>
        <w:widowControl/>
        <w:spacing w:line="320" w:lineRule="exact" w:before="280" w:after="0"/>
        <w:ind w:left="262" w:right="216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28016" cy="213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8016" cy="21336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Penha, Rio de Janeiro – RJ </w:t>
        <w:br/>
      </w:r>
      <w:r>
        <w:drawing>
          <wp:inline xmlns:a="http://schemas.openxmlformats.org/drawingml/2006/main" xmlns:pic="http://schemas.openxmlformats.org/drawingml/2006/picture">
            <wp:extent cx="128016" cy="1775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8016" cy="17751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(21) 96615-7428 </w:t>
        <w:br/>
      </w:r>
      <w:r>
        <w:drawing>
          <wp:inline xmlns:a="http://schemas.openxmlformats.org/drawingml/2006/main" xmlns:pic="http://schemas.openxmlformats.org/drawingml/2006/picture">
            <wp:extent cx="128016" cy="1548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8016" cy="154884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t.y_josef7@hotmail.com </w:t>
        <w:br/>
      </w:r>
      <w:r>
        <w:drawing>
          <wp:inline xmlns:a="http://schemas.openxmlformats.org/drawingml/2006/main" xmlns:pic="http://schemas.openxmlformats.org/drawingml/2006/picture">
            <wp:extent cx="128016" cy="1297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8016" cy="12974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LinkedIn: https://www.linkedin.com/in/thyagojosenascimento/ </w:t>
      </w:r>
    </w:p>
    <w:p>
      <w:pPr>
        <w:autoSpaceDN w:val="0"/>
        <w:autoSpaceDE w:val="0"/>
        <w:widowControl/>
        <w:spacing w:line="398" w:lineRule="exact" w:before="852" w:after="0"/>
        <w:ind w:left="262" w:right="0" w:firstLine="0"/>
        <w:jc w:val="left"/>
        <w:pBorders>
          <w:top w:val="single" w:sz="6" w:space="1" w:color="000000"/>
        </w:pBorders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OBJETIVO </w:t>
      </w:r>
    </w:p>
    <w:p>
      <w:pPr>
        <w:autoSpaceDN w:val="0"/>
        <w:autoSpaceDE w:val="0"/>
        <w:widowControl/>
        <w:spacing w:line="276" w:lineRule="exact" w:before="280" w:after="0"/>
        <w:ind w:left="262" w:right="288" w:firstLine="0"/>
        <w:jc w:val="left"/>
        <w:pBorders>
          <w:top w:val="single" w:sz="6" w:space="1" w:color="000000"/>
        </w:pBorders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Auxiliar Administrativo comprometido com eficiência operacional e suporte ao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crescimento da empresa. Experiência em gestão de processos, atendimento ao cliente e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suporte técnico. Dinâmico, responsável e focado em resolver problemas com qualidade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e agilidade. </w:t>
      </w:r>
    </w:p>
    <w:p>
      <w:pPr>
        <w:autoSpaceDN w:val="0"/>
        <w:autoSpaceDE w:val="0"/>
        <w:widowControl/>
        <w:spacing w:line="398" w:lineRule="exact" w:before="852" w:after="0"/>
        <w:ind w:left="262" w:right="0" w:firstLine="0"/>
        <w:jc w:val="left"/>
        <w:pBorders>
          <w:top w:val="single" w:sz="6" w:space="1" w:color="000000"/>
        </w:pBorders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COMPETÊNCIAS PROFISSIONAIS </w:t>
      </w:r>
    </w:p>
    <w:p>
      <w:pPr>
        <w:autoSpaceDN w:val="0"/>
        <w:autoSpaceDE w:val="0"/>
        <w:widowControl/>
        <w:spacing w:line="276" w:lineRule="exact" w:before="278" w:after="0"/>
        <w:ind w:left="262" w:right="576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Administrativas: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Organização de arquivos, controle de documentos, agendamento,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gestão de prazos, elaboração de relatórios, gerenciamento administrativo </w:t>
      </w:r>
    </w:p>
    <w:p>
      <w:pPr>
        <w:autoSpaceDN w:val="0"/>
        <w:autoSpaceDE w:val="0"/>
        <w:widowControl/>
        <w:spacing w:line="276" w:lineRule="exact" w:before="282" w:after="0"/>
        <w:ind w:left="262" w:right="72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Tecnológicas: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Pacote Office (Word, Excel, PowerPoint, Outlook, Access), Google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Workspace, sistemas operacionais Windows e Linux, ferramentas de comunicação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digital </w:t>
      </w:r>
    </w:p>
    <w:p>
      <w:pPr>
        <w:autoSpaceDN w:val="0"/>
        <w:autoSpaceDE w:val="0"/>
        <w:widowControl/>
        <w:spacing w:line="276" w:lineRule="exact" w:before="278" w:after="0"/>
        <w:ind w:left="262" w:right="288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Atendimento: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Atendimento ao cliente, suporte técnico básico, resolução de problemas,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comunicação clara e assertiva </w:t>
      </w:r>
    </w:p>
    <w:p>
      <w:pPr>
        <w:autoSpaceDN w:val="0"/>
        <w:autoSpaceDE w:val="0"/>
        <w:widowControl/>
        <w:spacing w:line="276" w:lineRule="exact" w:before="280" w:after="0"/>
        <w:ind w:left="262" w:right="72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Pessoais: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Dinamismo, responsabilidade, iniciativa, foco em resultados, resiliência,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agilidade, trabalho sob pressão </w:t>
      </w:r>
    </w:p>
    <w:p>
      <w:pPr>
        <w:autoSpaceDN w:val="0"/>
        <w:autoSpaceDE w:val="0"/>
        <w:widowControl/>
        <w:spacing w:line="398" w:lineRule="exact" w:before="854" w:after="0"/>
        <w:ind w:left="262" w:right="0" w:firstLine="0"/>
        <w:jc w:val="left"/>
        <w:pBorders>
          <w:top w:val="single" w:sz="6" w:space="1" w:color="000000"/>
        </w:pBorders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EXPERIÊNCIA PROFISSIONAL </w:t>
      </w:r>
    </w:p>
    <w:p>
      <w:pPr>
        <w:autoSpaceDN w:val="0"/>
        <w:autoSpaceDE w:val="0"/>
        <w:widowControl/>
        <w:spacing w:line="300" w:lineRule="exact" w:before="288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7"/>
        </w:rPr>
        <w:t xml:space="preserve">Freelancer – Suporte Técnico e Administrativo </w:t>
      </w:r>
    </w:p>
    <w:p>
      <w:pPr>
        <w:autoSpaceDN w:val="0"/>
        <w:autoSpaceDE w:val="0"/>
        <w:widowControl/>
        <w:spacing w:line="266" w:lineRule="exact" w:before="290" w:after="0"/>
        <w:ind w:left="262" w:right="0" w:firstLine="0"/>
        <w:jc w:val="left"/>
      </w:pPr>
      <w:r>
        <w:rPr>
          <w:rFonts w:ascii="CIDFont+F4" w:hAnsi="CIDFont+F4" w:eastAsia="CIDFont+F4"/>
          <w:b w:val="0"/>
          <w:i/>
          <w:color w:val="000000"/>
          <w:sz w:val="24"/>
        </w:rPr>
        <w:t>Janeiro/2022 – Atual</w:t>
      </w:r>
    </w:p>
    <w:p>
      <w:pPr>
        <w:autoSpaceDN w:val="0"/>
        <w:autoSpaceDE w:val="0"/>
        <w:widowControl/>
        <w:spacing w:line="276" w:lineRule="exact" w:before="280" w:after="0"/>
        <w:ind w:left="262" w:right="576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Suporte ao cliente em instalação e manutenção de computadores e sistemas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Criação de documentos, planilhas e apresentações utilizando Pacote Office (Word,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Excel, PowerPoint)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Gerenciamento e organização de dados em Excel e banco de dados </w:t>
      </w:r>
    </w:p>
    <w:p>
      <w:pPr>
        <w:sectPr>
          <w:pgSz w:w="11906" w:h="16838"/>
          <w:pgMar w:top="720" w:right="1440" w:bottom="74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262" w:right="2448" w:firstLine="0"/>
        <w:jc w:val="left"/>
        <w:pBorders>
          <w:top w:val="single" w:sz="6" w:space="1" w:color="000000"/>
        </w:pBorders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Organização e controle de dados e informações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Atendimento remoto e presencial para resolução de problemas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Manutenção de registros e documentação técnica </w:t>
      </w:r>
    </w:p>
    <w:p>
      <w:pPr>
        <w:autoSpaceDN w:val="0"/>
        <w:autoSpaceDE w:val="0"/>
        <w:widowControl/>
        <w:spacing w:line="300" w:lineRule="exact" w:before="292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7"/>
        </w:rPr>
        <w:t xml:space="preserve">Estagiário em Desenvolvimento Web – Medilab Sistemas </w:t>
      </w:r>
    </w:p>
    <w:p>
      <w:pPr>
        <w:autoSpaceDN w:val="0"/>
        <w:autoSpaceDE w:val="0"/>
        <w:widowControl/>
        <w:spacing w:line="266" w:lineRule="exact" w:before="288" w:after="0"/>
        <w:ind w:left="262" w:right="0" w:firstLine="0"/>
        <w:jc w:val="left"/>
      </w:pPr>
      <w:r>
        <w:rPr>
          <w:rFonts w:ascii="CIDFont+F4" w:hAnsi="CIDFont+F4" w:eastAsia="CIDFont+F4"/>
          <w:b w:val="0"/>
          <w:i/>
          <w:color w:val="000000"/>
          <w:sz w:val="24"/>
        </w:rPr>
        <w:t>Junho/2021 – Dezembro/2021</w:t>
      </w:r>
    </w:p>
    <w:p>
      <w:pPr>
        <w:autoSpaceDN w:val="0"/>
        <w:autoSpaceDE w:val="0"/>
        <w:widowControl/>
        <w:spacing w:line="276" w:lineRule="exact" w:before="282" w:after="0"/>
        <w:ind w:left="262" w:right="2304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Suporte em desenvolvimento de sistemas web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Manutenção e gestão de informações em banco de dados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Organização de fluxos de trabalho e documentação de processos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Colaboração com equipe técnica em projetos </w:t>
      </w:r>
    </w:p>
    <w:p>
      <w:pPr>
        <w:autoSpaceDN w:val="0"/>
        <w:autoSpaceDE w:val="0"/>
        <w:widowControl/>
        <w:spacing w:line="312" w:lineRule="exact" w:before="276" w:after="0"/>
        <w:ind w:left="262" w:right="864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7"/>
        </w:rPr>
        <w:t xml:space="preserve">Eletricista de Manutenção Industrial – MPE (Montagem e Projetos </w:t>
      </w:r>
      <w:r>
        <w:rPr>
          <w:rFonts w:ascii="CIDFont+F1" w:hAnsi="CIDFont+F1" w:eastAsia="CIDFont+F1"/>
          <w:b/>
          <w:i w:val="0"/>
          <w:color w:val="000000"/>
          <w:sz w:val="27"/>
        </w:rPr>
        <w:t xml:space="preserve">Especiais) </w:t>
      </w:r>
    </w:p>
    <w:p>
      <w:pPr>
        <w:autoSpaceDN w:val="0"/>
        <w:autoSpaceDE w:val="0"/>
        <w:widowControl/>
        <w:spacing w:line="266" w:lineRule="exact" w:before="290" w:after="0"/>
        <w:ind w:left="262" w:right="0" w:firstLine="0"/>
        <w:jc w:val="left"/>
      </w:pPr>
      <w:r>
        <w:rPr>
          <w:rFonts w:ascii="CIDFont+F4" w:hAnsi="CIDFont+F4" w:eastAsia="CIDFont+F4"/>
          <w:b w:val="0"/>
          <w:i/>
          <w:color w:val="000000"/>
          <w:sz w:val="24"/>
        </w:rPr>
        <w:t>Fevereiro/2009 – Março/2019</w:t>
      </w:r>
    </w:p>
    <w:p>
      <w:pPr>
        <w:autoSpaceDN w:val="0"/>
        <w:autoSpaceDE w:val="0"/>
        <w:widowControl/>
        <w:spacing w:line="276" w:lineRule="exact" w:before="278" w:after="0"/>
        <w:ind w:left="262" w:right="3312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Gestão de projetos e prazos em manutenção industrial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Organização de equipes e materiais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Documentação e controle de atividades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Atendimento a clientes internos e externos </w:t>
      </w:r>
    </w:p>
    <w:p>
      <w:pPr>
        <w:autoSpaceDN w:val="0"/>
        <w:autoSpaceDE w:val="0"/>
        <w:widowControl/>
        <w:spacing w:line="398" w:lineRule="exact" w:before="854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FORMAÇÃO ACADÊMICA </w:t>
      </w:r>
    </w:p>
    <w:p>
      <w:pPr>
        <w:autoSpaceDN w:val="0"/>
        <w:autoSpaceDE w:val="0"/>
        <w:widowControl/>
        <w:spacing w:line="274" w:lineRule="exact" w:before="326" w:after="0"/>
        <w:ind w:left="262" w:right="3312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Análise e Desenvolvimento de Sistemas</w:t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Concluído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Universidade Estácio de Sá – </w:t>
      </w:r>
      <w:r>
        <w:rPr>
          <w:rFonts w:ascii="CIDFont+F4" w:hAnsi="CIDFont+F4" w:eastAsia="CIDFont+F4"/>
          <w:b w:val="0"/>
          <w:i/>
          <w:color w:val="000000"/>
          <w:sz w:val="24"/>
        </w:rPr>
        <w:t>Dezembro/2021</w:t>
      </w:r>
    </w:p>
    <w:p>
      <w:pPr>
        <w:autoSpaceDN w:val="0"/>
        <w:autoSpaceDE w:val="0"/>
        <w:widowControl/>
        <w:spacing w:line="276" w:lineRule="exact" w:before="282" w:after="0"/>
        <w:ind w:left="262" w:right="2736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Licenciatura em Física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(Trancado)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Universidade Federal do Estado do Rio de Janeiro (UNIRIO) </w:t>
      </w:r>
    </w:p>
    <w:p>
      <w:pPr>
        <w:autoSpaceDN w:val="0"/>
        <w:autoSpaceDE w:val="0"/>
        <w:widowControl/>
        <w:spacing w:line="400" w:lineRule="exact" w:before="850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CURSOS E CERTIFICAÇÕES </w:t>
      </w:r>
    </w:p>
    <w:p>
      <w:pPr>
        <w:autoSpaceDN w:val="0"/>
        <w:autoSpaceDE w:val="0"/>
        <w:widowControl/>
        <w:spacing w:line="276" w:lineRule="exact" w:before="278" w:after="0"/>
        <w:ind w:left="262" w:right="4896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Auxiliar administrativo – Eurocenter </w:t>
      </w:r>
      <w:r>
        <w:br/>
      </w:r>
      <w:r>
        <w:rPr>
          <w:rFonts w:ascii="CIDFont+F4" w:hAnsi="CIDFont+F4" w:eastAsia="CIDFont+F4"/>
          <w:b w:val="0"/>
          <w:i/>
          <w:color w:val="000000"/>
          <w:sz w:val="24"/>
        </w:rPr>
        <w:t xml:space="preserve">Setembro/2007 a Novembro/2007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Fundamentos de Administração </w:t>
      </w:r>
    </w:p>
    <w:p>
      <w:pPr>
        <w:autoSpaceDN w:val="0"/>
        <w:autoSpaceDE w:val="0"/>
        <w:widowControl/>
        <w:spacing w:line="276" w:lineRule="exact" w:before="836" w:after="0"/>
        <w:ind w:left="262" w:right="2304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AWS re/Start – Cloud Practitioner </w:t>
      </w:r>
      <w:r>
        <w:br/>
      </w:r>
      <w:r>
        <w:rPr>
          <w:rFonts w:ascii="CIDFont+F4" w:hAnsi="CIDFont+F4" w:eastAsia="CIDFont+F4"/>
          <w:b w:val="0"/>
          <w:i/>
          <w:color w:val="000000"/>
          <w:sz w:val="24"/>
        </w:rPr>
        <w:t xml:space="preserve">Setembro/2023 a Novembro/2023 – 480 horas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Fundamentos de TI, computação em nuvem AWS, Linux, Python </w:t>
      </w:r>
    </w:p>
    <w:p>
      <w:pPr>
        <w:sectPr>
          <w:pgSz w:w="11906" w:h="16838"/>
          <w:pgMar w:top="714" w:right="1440" w:bottom="11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262" w:right="3312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Fundamentos em Cibersegurança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Cisco Networking Academy – </w:t>
      </w:r>
      <w:r>
        <w:rPr>
          <w:rFonts w:ascii="CIDFont+F4" w:hAnsi="CIDFont+F4" w:eastAsia="CIDFont+F4"/>
          <w:b w:val="0"/>
          <w:i/>
          <w:color w:val="000000"/>
          <w:sz w:val="24"/>
        </w:rPr>
        <w:t>Outubro/2021 – 30 horas</w:t>
      </w:r>
    </w:p>
    <w:p>
      <w:pPr>
        <w:autoSpaceDN w:val="0"/>
        <w:autoSpaceDE w:val="0"/>
        <w:widowControl/>
        <w:spacing w:line="276" w:lineRule="exact" w:before="280" w:after="0"/>
        <w:ind w:left="262" w:right="1728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Programa Hackers do Bem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Computação em nuvem, desenvolvimento, cibersegurança e compliance </w:t>
      </w:r>
    </w:p>
    <w:p>
      <w:pPr>
        <w:autoSpaceDN w:val="0"/>
        <w:autoSpaceDE w:val="0"/>
        <w:widowControl/>
        <w:spacing w:line="276" w:lineRule="exact" w:before="280" w:after="0"/>
        <w:ind w:left="262" w:right="432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ONE – Oracle Next Education </w:t>
      </w:r>
      <w:r>
        <w:br/>
      </w:r>
      <w:r>
        <w:rPr>
          <w:rFonts w:ascii="CIDFont+F4" w:hAnsi="CIDFont+F4" w:eastAsia="CIDFont+F4"/>
          <w:b w:val="0"/>
          <w:i/>
          <w:color w:val="000000"/>
          <w:sz w:val="24"/>
        </w:rPr>
        <w:t xml:space="preserve">Concluído: Maio/2021 – 560 horas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Java, JavaScript, HTML, CSS, Git e GitHub </w:t>
      </w:r>
    </w:p>
    <w:p>
      <w:pPr>
        <w:autoSpaceDN w:val="0"/>
        <w:autoSpaceDE w:val="0"/>
        <w:widowControl/>
        <w:spacing w:line="398" w:lineRule="exact" w:before="852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HABILIDADES TÉCNICAS </w:t>
      </w:r>
    </w:p>
    <w:p>
      <w:pPr>
        <w:autoSpaceDN w:val="0"/>
        <w:autoSpaceDE w:val="0"/>
        <w:widowControl/>
        <w:spacing w:line="320" w:lineRule="exact" w:before="236" w:after="0"/>
        <w:ind w:left="262" w:right="2736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Tecnológicas: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Pacote Office (Word, Excel, PowerPoint, Outlook, Access) </w:t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Google Workspace (Gmail, Drive, Docs, Sheets)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Sistemas Operacionais (Windows 10/11, Linux)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Ferramentas de comunicação digital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Organização de arquivos e documentação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Banco de dados básico </w:t>
      </w:r>
    </w:p>
    <w:p>
      <w:pPr>
        <w:autoSpaceDN w:val="0"/>
        <w:autoSpaceDE w:val="0"/>
        <w:widowControl/>
        <w:spacing w:line="398" w:lineRule="exact" w:before="1410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INFORMAÇÕES ADICIONAIS </w:t>
      </w:r>
    </w:p>
    <w:p>
      <w:pPr>
        <w:autoSpaceDN w:val="0"/>
        <w:autoSpaceDE w:val="0"/>
        <w:widowControl/>
        <w:spacing w:line="276" w:lineRule="exact" w:before="276" w:after="0"/>
        <w:ind w:left="262" w:right="3744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Disponibilidade para trabalho em tempo integral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Flexibilidade de horários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Experiência com atendimento presencial e remoto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Disponível para treinamentos complementares </w:t>
      </w:r>
    </w:p>
    <w:sectPr w:rsidR="00FC693F" w:rsidRPr="0006063C" w:rsidSect="00034616">
      <w:pgSz w:w="11906" w:h="16838"/>
      <w:pgMar w:top="714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