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Matricula</w:t>
      </w: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Especificação textual</w:t>
      </w:r>
    </w:p>
    <w:p/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tb_local (</w:t>
      </w:r>
      <w:r>
        <w:rPr>
          <w:rFonts w:ascii="Times New Roman" w:hAnsi="Times New Roman" w:cs="Times New Roman"/>
          <w:sz w:val="28"/>
          <w:szCs w:val="28"/>
          <w:u w:val="single"/>
        </w:rPr>
        <w:t>cod_local</w:t>
      </w:r>
      <w:r>
        <w:rPr>
          <w:rFonts w:ascii="Times New Roman" w:hAnsi="Times New Roman" w:cs="Times New Roman"/>
          <w:sz w:val="28"/>
          <w:szCs w:val="28"/>
        </w:rPr>
        <w:t>, cidade,UF)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tb_disciplina (</w:t>
      </w:r>
      <w:r>
        <w:rPr>
          <w:rFonts w:ascii="Times New Roman" w:hAnsi="Times New Roman" w:cs="Times New Roman"/>
          <w:sz w:val="28"/>
          <w:szCs w:val="28"/>
          <w:u w:val="single"/>
        </w:rPr>
        <w:t>cod_disciplina</w:t>
      </w:r>
      <w:r>
        <w:rPr>
          <w:rFonts w:ascii="Times New Roman" w:hAnsi="Times New Roman" w:cs="Times New Roman"/>
          <w:sz w:val="28"/>
          <w:szCs w:val="28"/>
        </w:rPr>
        <w:t>, nome_disciplina)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tb_aluno (</w:t>
      </w:r>
      <w:r>
        <w:rPr>
          <w:rFonts w:ascii="Times New Roman" w:hAnsi="Times New Roman" w:cs="Times New Roman"/>
          <w:sz w:val="28"/>
          <w:szCs w:val="28"/>
          <w:u w:val="single"/>
        </w:rPr>
        <w:t>cod_aluno</w:t>
      </w:r>
      <w:r>
        <w:rPr>
          <w:rFonts w:ascii="Times New Roman" w:hAnsi="Times New Roman" w:cs="Times New Roman"/>
          <w:sz w:val="28"/>
          <w:szCs w:val="28"/>
        </w:rPr>
        <w:t xml:space="preserve">, nome_aluno, </w:t>
      </w:r>
      <w:r>
        <w:rPr>
          <w:rFonts w:ascii="Times New Roman" w:hAnsi="Times New Roman" w:cs="Times New Roman"/>
          <w:color w:val="FF0000"/>
          <w:sz w:val="28"/>
          <w:szCs w:val="28"/>
        </w:rPr>
        <w:t>cod_local_nasc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cod_local_nasc referencia tb_local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tb_matricula (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cod_aluno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cod_turma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cod_disciplina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cod_aluno referencia tb_aluno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cod_disciplina referencia tb_disciplina</w:t>
      </w:r>
    </w:p>
    <w:p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3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tb_matricula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14:textFill>
                  <w14:solidFill>
                    <w14:schemeClr w14:val="tx1"/>
                  </w14:solidFill>
                </w14:textFill>
              </w:rPr>
              <w:t>cod_aluno</w:t>
            </w:r>
          </w:p>
        </w:tc>
        <w:tc>
          <w:tcPr>
            <w:tcW w:w="2831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14:textFill>
                  <w14:solidFill>
                    <w14:schemeClr w14:val="tx1"/>
                  </w14:solidFill>
                </w14:textFill>
              </w:rPr>
              <w:t>cod_turma</w:t>
            </w:r>
          </w:p>
        </w:tc>
        <w:tc>
          <w:tcPr>
            <w:tcW w:w="2832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cod_disciplina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111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111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222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002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222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002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333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333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001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444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002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2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tb_disciplina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14:textFill>
                  <w14:solidFill>
                    <w14:schemeClr w14:val="tx1"/>
                  </w14:solidFill>
                </w14:textFill>
              </w:rPr>
              <w:t>cod_disciplina</w:t>
            </w:r>
          </w:p>
        </w:tc>
        <w:tc>
          <w:tcPr>
            <w:tcW w:w="4247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nome_disciplina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Lógica de Programação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Banco de dados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47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POO</w:t>
            </w:r>
          </w:p>
        </w:tc>
      </w:tr>
    </w:tbl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3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tb_aluno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14:textFill>
                  <w14:solidFill>
                    <w14:schemeClr w14:val="tx1"/>
                  </w14:solidFill>
                </w14:textFill>
              </w:rPr>
              <w:t>cod_aluno</w:t>
            </w:r>
          </w:p>
        </w:tc>
        <w:tc>
          <w:tcPr>
            <w:tcW w:w="2831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nome_aluno</w:t>
            </w:r>
          </w:p>
        </w:tc>
        <w:tc>
          <w:tcPr>
            <w:tcW w:w="2832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cod_local_nasc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111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Alex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222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Ari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333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Ana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444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Pedro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</w:tr>
    </w:tbl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31"/>
        <w:gridCol w:w="2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gridSpan w:val="3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tb_local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  <w14:textFill>
                  <w14:solidFill>
                    <w14:schemeClr w14:val="tx1"/>
                  </w14:solidFill>
                </w14:textFill>
              </w:rPr>
              <w:t>cod_local</w:t>
            </w:r>
            <w:bookmarkEnd w:id="0"/>
          </w:p>
        </w:tc>
        <w:tc>
          <w:tcPr>
            <w:tcW w:w="2831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cidade</w:t>
            </w:r>
          </w:p>
        </w:tc>
        <w:tc>
          <w:tcPr>
            <w:tcW w:w="2832" w:type="dxa"/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94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Uberlândia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88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Indaiatuba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90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São Paulo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75</w:t>
            </w:r>
          </w:p>
        </w:tc>
        <w:tc>
          <w:tcPr>
            <w:tcW w:w="2831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Brasília</w:t>
            </w:r>
          </w:p>
        </w:tc>
        <w:tc>
          <w:tcPr>
            <w:tcW w:w="2832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DF</w:t>
            </w:r>
          </w:p>
        </w:tc>
      </w:tr>
    </w:tbl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12"/>
    <w:rsid w:val="00016C07"/>
    <w:rsid w:val="0086567D"/>
    <w:rsid w:val="00C77112"/>
    <w:rsid w:val="00D131DF"/>
    <w:rsid w:val="00E5599F"/>
    <w:rsid w:val="00E65086"/>
    <w:rsid w:val="58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648</Characters>
  <Lines>5</Lines>
  <Paragraphs>1</Paragraphs>
  <TotalTime>25</TotalTime>
  <ScaleCrop>false</ScaleCrop>
  <LinksUpToDate>false</LinksUpToDate>
  <CharactersWithSpaces>767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2023-12-15T16:13:00Z</dcterms:created>
  <dc:creator>Thyago Oliveira</dc:creator>
  <cp:lastModifiedBy>Thyago Oliveira Ferreira Thy</cp:lastModifiedBy>
  <dcterms:modified xsi:type="dcterms:W3CDTF">2023-12-15T17:04:49Z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1046-12.2.0.13359</vt:lpwstr>
  </property>
  <property fmtid="{D5CDD505-2E9C-101B-9397-08002B2CF9AE}" pid="3" name="ICV">
    <vt:lpwstr>05E4A14237A045D7B50CE42AEE7C66FB_12</vt:lpwstr>
  </property>
</Properties>
</file>