
<file path=[Content_Types].xml><?xml version="1.0" encoding="utf-8"?>
<Types xmlns="http://schemas.openxmlformats.org/package/2006/content-types">
  <Default Extension="xml" ContentType="application/xml"/>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mc:AlternateContent>
          <mc:Choice Requires="wps">
            <w:drawing>
              <wp:anchor distT="0" distB="0" distL="114300" distR="114300" simplePos="0" relativeHeight="251662336" behindDoc="0" locked="0" layoutInCell="1" allowOverlap="1">
                <wp:simplePos x="0" y="0"/>
                <wp:positionH relativeFrom="column">
                  <wp:posOffset>3402965</wp:posOffset>
                </wp:positionH>
                <wp:positionV relativeFrom="paragraph">
                  <wp:posOffset>-909320</wp:posOffset>
                </wp:positionV>
                <wp:extent cx="124460" cy="10681970"/>
                <wp:effectExtent l="2540" t="5080" r="6350" b="0"/>
                <wp:wrapNone/>
                <wp:docPr id="26" name="Rectangle 366" descr="Light vertical"/>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10"/>
                          <a:srcRect/>
                          <a:tile tx="0" ty="0" sx="100000" sy="100000" flip="none" algn="tl"/>
                        </a:blipFill>
                        <a:ln>
                          <a:noFill/>
                        </a:ln>
                        <a:effectLst/>
                      </wps:spPr>
                      <wps:bodyPr rot="0" vert="horz" wrap="square" lIns="91440" tIns="45720" rIns="91440" bIns="45720" anchor="ctr" anchorCtr="0" upright="1">
                        <a:noAutofit/>
                      </wps:bodyPr>
                    </wps:wsp>
                  </a:graphicData>
                </a:graphic>
              </wp:anchor>
            </w:drawing>
          </mc:Choice>
          <mc:Fallback>
            <w:pict>
              <v:rect id="Rectangle 366" o:spid="_x0000_s1026" o:spt="1" alt="Light vertical" style="position:absolute;left:0pt;margin-left:267.95pt;margin-top:-71.6pt;height:841.1pt;width:9.8pt;z-index:251662336;v-text-anchor:middle;mso-width-relative:page;mso-height-relative:page;" filled="t" stroked="f" coordsize="21600,21600" o:gfxdata="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KomDr62AAAAIQEAABkAAABkcnMvX3Jl&#10;bHMvZTJvRG9jLnhtbC5yZWxzhY9BasMwEEX3hdxBzD6WnUUoxbI3oeBtSA4wSGNZxBoJSS317SPI&#10;JoFAl/M//z2mH//8Kn4pZRdYQde0IIh1MI6tguvle/8JIhdkg2tgUrBRhnHYffRnWrHUUV5czKJS&#10;OCtYSolfUma9kMfchEhcmzkkj6WeycqI+oaW5KFtjzI9M2B4YYrJKEiT6UBctljN/7PDPDtNp6B/&#10;PHF5o5DOV3cFYrJUFHgyDh9h10S2IIdevjw23AF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">
                <v:fill type="tile" on="t" o:title="Light vertical" focussize="0,0" recolor="t" r:id="rId10"/>
                <v:stroke on="f"/>
                <v:imagedata o:title=""/>
                <o:lock v:ext="edit" aspectratio="f"/>
              </v:rect>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3527425</wp:posOffset>
                </wp:positionH>
                <wp:positionV relativeFrom="paragraph">
                  <wp:posOffset>-914400</wp:posOffset>
                </wp:positionV>
                <wp:extent cx="2889885" cy="10692130"/>
                <wp:effectExtent l="3175" t="0" r="2540" b="4445"/>
                <wp:wrapNone/>
                <wp:docPr id="25" name="Rectangle 365"/>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wps:spPr>
                      <wps:bodyPr rot="0" vert="horz" wrap="square" lIns="91440" tIns="45720" rIns="91440" bIns="45720" anchor="t" anchorCtr="0" upright="1">
                        <a:noAutofit/>
                      </wps:bodyPr>
                    </wps:wsp>
                  </a:graphicData>
                </a:graphic>
              </wp:anchor>
            </w:drawing>
          </mc:Choice>
          <mc:Fallback>
            <w:pict>
              <v:rect id="Rectangle 365" o:spid="_x0000_s1026" o:spt="1" style="position:absolute;left:0pt;margin-left:277.75pt;margin-top:-72pt;height:841.9pt;width:227.55pt;z-index:251661312;mso-width-relative:page;mso-height-relative:page;" fillcolor="#9BBB59" filled="t" stroked="f" coordsize="21600,21600" o:gfxdata="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">
                <v:fill on="t" focussize="0,0"/>
                <v:stroke on="f"/>
                <v:imagedata o:title=""/>
                <o:lock v:ext="edit" aspectratio="f"/>
              </v:rect>
            </w:pict>
          </mc:Fallback>
        </mc:AlternateContent>
      </w:r>
    </w:p>
    <w:p/>
    <w:p/>
    <w:p>
      <w:pPr>
        <w:widowControl/>
        <w:jc w:val="left"/>
      </w:pPr>
      <w:r>
        <mc:AlternateContent>
          <mc:Choice Requires="wps">
            <w:drawing>
              <wp:anchor distT="0" distB="0" distL="114300" distR="114300" simplePos="0" relativeHeight="251663360" behindDoc="0" locked="0" layoutInCell="1" allowOverlap="1">
                <wp:simplePos x="0" y="0"/>
                <wp:positionH relativeFrom="column">
                  <wp:posOffset>3402965</wp:posOffset>
                </wp:positionH>
                <wp:positionV relativeFrom="paragraph">
                  <wp:posOffset>92710</wp:posOffset>
                </wp:positionV>
                <wp:extent cx="3014345" cy="1063625"/>
                <wp:effectExtent l="2540" t="0" r="2540" b="3810"/>
                <wp:wrapNone/>
                <wp:docPr id="24" name="Rectangle 367"/>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wps:spPr>
                      <wps:txbx>
                        <w:txbxContent>
                          <w:p>
                            <w:pPr>
                              <w:pStyle w:val="48"/>
                              <w:ind w:firstLine="1419" w:firstLineChars="197"/>
                              <w:rPr>
                                <w:rFonts w:ascii="Cambria" w:hAnsi="Cambria"/>
                                <w:b/>
                                <w:bCs/>
                                <w:i/>
                                <w:color w:val="FFFFFF"/>
                                <w:sz w:val="72"/>
                                <w:szCs w:val="72"/>
                              </w:rPr>
                            </w:pPr>
                            <w:r>
                              <w:rPr>
                                <w:rFonts w:ascii="Cambria" w:hAnsi="Cambria"/>
                                <w:b/>
                                <w:i/>
                                <w:color w:val="FFFFFF"/>
                                <w:sz w:val="72"/>
                                <w:szCs w:val="72"/>
                              </w:rPr>
                              <w:t>2023</w:t>
                            </w:r>
                          </w:p>
                          <w:p>
                            <w:pPr>
                              <w:pStyle w:val="48"/>
                              <w:ind w:firstLine="360" w:firstLineChars="50"/>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anchor>
            </w:drawing>
          </mc:Choice>
          <mc:Fallback>
            <w:pict>
              <v:rect id="Rectangle 367" o:spid="_x0000_s1026" o:spt="1" style="position:absolute;left:0pt;margin-left:267.95pt;margin-top:7.3pt;height:83.75pt;width:237.35pt;z-index:251663360;v-text-anchor:bottom;mso-width-relative:page;mso-height-relative:page;" filled="f" stroked="f" coordsize="21600,21600" o:gfxdata="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">
                <v:fill on="f" focussize="0,0"/>
                <v:stroke on="f"/>
                <v:imagedata o:title=""/>
                <o:lock v:ext="edit" aspectratio="f"/>
                <v:textbox inset="10.16mm,5.08mm,5.08mm,5.08mm">
                  <w:txbxContent>
                    <w:p>
                      <w:pPr>
                        <w:pStyle w:val="48"/>
                        <w:ind w:firstLine="1419" w:firstLineChars="197"/>
                        <w:rPr>
                          <w:rFonts w:ascii="Cambria" w:hAnsi="Cambria"/>
                          <w:b/>
                          <w:bCs/>
                          <w:i/>
                          <w:color w:val="FFFFFF"/>
                          <w:sz w:val="72"/>
                          <w:szCs w:val="72"/>
                        </w:rPr>
                      </w:pPr>
                      <w:r>
                        <w:rPr>
                          <w:rFonts w:ascii="Cambria" w:hAnsi="Cambria"/>
                          <w:b/>
                          <w:i/>
                          <w:color w:val="FFFFFF"/>
                          <w:sz w:val="72"/>
                          <w:szCs w:val="72"/>
                        </w:rPr>
                        <w:t>2023</w:t>
                      </w:r>
                    </w:p>
                    <w:p>
                      <w:pPr>
                        <w:pStyle w:val="48"/>
                        <w:ind w:firstLine="360" w:firstLineChars="50"/>
                        <w:rPr>
                          <w:rFonts w:ascii="Cambria" w:hAnsi="Cambria"/>
                          <w:b/>
                          <w:bCs/>
                          <w:color w:val="FFFFFF"/>
                          <w:sz w:val="72"/>
                          <w:szCs w:val="96"/>
                        </w:rPr>
                      </w:pPr>
                    </w:p>
                  </w:txbxContent>
                </v:textbox>
              </v:rect>
            </w:pict>
          </mc:Fallback>
        </mc:AlternateContent>
      </w:r>
    </w:p>
    <w:p>
      <w:pPr>
        <w:widowControl/>
        <w:jc w:val="left"/>
      </w:pPr>
      <w:r>
        <w:drawing>
          <wp:inline distT="0" distB="0" distL="0" distR="0">
            <wp:extent cx="3418840" cy="747395"/>
            <wp:effectExtent l="0" t="0" r="0" b="0"/>
            <wp:docPr id="2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418840" cy="747395"/>
                    </a:xfrm>
                    <a:prstGeom prst="rect">
                      <a:avLst/>
                    </a:prstGeom>
                    <a:noFill/>
                    <a:ln>
                      <a:noFill/>
                    </a:ln>
                  </pic:spPr>
                </pic:pic>
              </a:graphicData>
            </a:graphic>
          </wp:inline>
        </w:drawing>
      </w:r>
    </w:p>
    <w:p>
      <w:pPr>
        <w:widowControl/>
        <w:jc w:val="left"/>
      </w:pPr>
      <w:r>
        <mc:AlternateContent>
          <mc:Choice Requires="wps">
            <w:drawing>
              <wp:anchor distT="0" distB="0" distL="114300" distR="114300" simplePos="0" relativeHeight="251664384" behindDoc="0" locked="0" layoutInCell="1" allowOverlap="1">
                <wp:simplePos x="0" y="0"/>
                <wp:positionH relativeFrom="column">
                  <wp:posOffset>-142875</wp:posOffset>
                </wp:positionH>
                <wp:positionV relativeFrom="paragraph">
                  <wp:posOffset>121285</wp:posOffset>
                </wp:positionV>
                <wp:extent cx="6122035" cy="725170"/>
                <wp:effectExtent l="0" t="0" r="12065" b="17780"/>
                <wp:wrapNone/>
                <wp:docPr id="23" name="矩形 16"/>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ln>
                      </wps:spPr>
                      <wps:txbx>
                        <w:txbxContent>
                          <w:p>
                            <w:pPr>
                              <w:pStyle w:val="48"/>
                              <w:ind w:firstLine="300" w:firstLineChars="50"/>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计算机组成原理  </w:t>
                            </w:r>
                            <w:r>
                              <w:rPr>
                                <w:rFonts w:ascii="华文中宋" w:hAnsi="华文中宋" w:eastAsia="华文中宋"/>
                                <w:b/>
                                <w:color w:val="FFFFFF"/>
                                <w:sz w:val="60"/>
                                <w:szCs w:val="60"/>
                              </w:rPr>
                              <w:t xml:space="preserve"> </w:t>
                            </w:r>
                            <w:r>
                              <w:rPr>
                                <w:rFonts w:hint="eastAsia" w:ascii="华文中宋" w:hAnsi="华文中宋" w:eastAsia="华文中宋"/>
                                <w:b/>
                                <w:color w:val="FFFFFF"/>
                                <w:sz w:val="64"/>
                                <w:szCs w:val="64"/>
                              </w:rPr>
                              <w:t>·实验报告·</w:t>
                            </w:r>
                          </w:p>
                        </w:txbxContent>
                      </wps:txbx>
                      <wps:bodyPr rot="0" vert="horz" wrap="square" lIns="0" tIns="45720" rIns="0" bIns="45720" anchor="ctr" anchorCtr="0" upright="1">
                        <a:spAutoFit/>
                      </wps:bodyPr>
                    </wps:wsp>
                  </a:graphicData>
                </a:graphic>
              </wp:anchor>
            </w:drawing>
          </mc:Choice>
          <mc:Fallback>
            <w:pict>
              <v:rect id="矩形 16" o:spid="_x0000_s1026" o:spt="1" style="position:absolute;left:0pt;margin-left:-11.25pt;margin-top:9.55pt;height:57.1pt;width:482.05pt;z-index:251664384;v-text-anchor:middle;mso-width-relative:page;mso-height-relative:page;" fillcolor="#4F81BD" filled="t" stroked="t" coordsize="21600,21600" o:gfxdata="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">
                <v:fill on="t" focussize="0,0"/>
                <v:stroke weight="1pt" color="#FFFFFF" miterlimit="8" joinstyle="miter"/>
                <v:imagedata o:title=""/>
                <o:lock v:ext="edit" aspectratio="f"/>
                <v:textbox inset="0mm,1.27mm,0mm,1.27mm" style="mso-fit-shape-to-text:t;">
                  <w:txbxContent>
                    <w:p>
                      <w:pPr>
                        <w:pStyle w:val="48"/>
                        <w:ind w:firstLine="300" w:firstLineChars="50"/>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计算机组成原理  </w:t>
                      </w:r>
                      <w:r>
                        <w:rPr>
                          <w:rFonts w:ascii="华文中宋" w:hAnsi="华文中宋" w:eastAsia="华文中宋"/>
                          <w:b/>
                          <w:color w:val="FFFFFF"/>
                          <w:sz w:val="60"/>
                          <w:szCs w:val="60"/>
                        </w:rPr>
                        <w:t xml:space="preserve"> </w:t>
                      </w:r>
                      <w:r>
                        <w:rPr>
                          <w:rFonts w:hint="eastAsia" w:ascii="华文中宋" w:hAnsi="华文中宋" w:eastAsia="华文中宋"/>
                          <w:b/>
                          <w:color w:val="FFFFFF"/>
                          <w:sz w:val="64"/>
                          <w:szCs w:val="64"/>
                        </w:rPr>
                        <w:t>·实验报告·</w:t>
                      </w:r>
                    </w:p>
                  </w:txbxContent>
                </v:textbox>
              </v:rect>
            </w:pict>
          </mc:Fallback>
        </mc:AlternateContent>
      </w: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tabs>
          <w:tab w:val="left" w:pos="1884"/>
        </w:tabs>
        <w:jc w:val="left"/>
      </w:pPr>
      <w:r>
        <w:tab/>
      </w:r>
    </w:p>
    <w:p>
      <w:pPr>
        <w:widowControl/>
        <w:jc w:val="left"/>
      </w:pPr>
    </w:p>
    <w:p>
      <w:pPr>
        <w:widowControl/>
        <w:jc w:val="left"/>
      </w:pPr>
    </w:p>
    <w:p>
      <w:pPr>
        <w:widowControl/>
        <w:jc w:val="left"/>
      </w:pPr>
    </w:p>
    <w:p>
      <w:pPr>
        <w:widowControl/>
        <w:jc w:val="left"/>
      </w:pPr>
    </w:p>
    <w:p>
      <w:pPr>
        <w:widowControl/>
        <w:jc w:val="left"/>
      </w:pPr>
      <w:r>
        <w:rPr>
          <w:rFonts w:hint="eastAsia"/>
        </w:rPr>
        <w:drawing>
          <wp:anchor distT="0" distB="0" distL="114300" distR="114300" simplePos="0" relativeHeight="251666432" behindDoc="0" locked="0" layoutInCell="1" allowOverlap="1">
            <wp:simplePos x="0" y="0"/>
            <wp:positionH relativeFrom="column">
              <wp:posOffset>3928110</wp:posOffset>
            </wp:positionH>
            <wp:positionV relativeFrom="paragraph">
              <wp:posOffset>2582545</wp:posOffset>
            </wp:positionV>
            <wp:extent cx="2163445" cy="1592580"/>
            <wp:effectExtent l="0" t="0" r="0" b="0"/>
            <wp:wrapNone/>
            <wp:docPr id="22" name="Picture 131" descr="j0242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1" descr="j0242087[1]"/>
                    <pic:cNvPicPr>
                      <a:picLocks noChangeAspect="1" noChangeArrowheads="1"/>
                    </pic:cNvPicPr>
                  </pic:nvPicPr>
                  <pic:blipFill>
                    <a:blip r:embed="rId12">
                      <a:biLevel thresh="50000"/>
                      <a:grayscl/>
                      <a:extLst>
                        <a:ext uri="{28A0092B-C50C-407E-A947-70E740481C1C}">
                          <a14:useLocalDpi xmlns:a14="http://schemas.microsoft.com/office/drawing/2010/main" val="0"/>
                        </a:ext>
                      </a:extLst>
                    </a:blip>
                    <a:srcRect/>
                    <a:stretch>
                      <a:fillRect/>
                    </a:stretch>
                  </pic:blipFill>
                  <pic:spPr>
                    <a:xfrm>
                      <a:off x="0" y="0"/>
                      <a:ext cx="2163445" cy="1592580"/>
                    </a:xfrm>
                    <a:prstGeom prst="rect">
                      <a:avLst/>
                    </a:prstGeom>
                    <a:noFill/>
                    <a:ln>
                      <a:noFill/>
                    </a:ln>
                  </pic:spPr>
                </pic:pic>
              </a:graphicData>
            </a:graphic>
          </wp:anchor>
        </w:drawing>
      </w:r>
    </w:p>
    <w:tbl>
      <w:tblPr>
        <w:tblStyle w:val="13"/>
        <w:tblW w:w="0" w:type="auto"/>
        <w:tblInd w:w="-176" w:type="dxa"/>
        <w:tblLayout w:type="fixed"/>
        <w:tblCellMar>
          <w:top w:w="0" w:type="dxa"/>
          <w:left w:w="108" w:type="dxa"/>
          <w:bottom w:w="0" w:type="dxa"/>
          <w:right w:w="108" w:type="dxa"/>
        </w:tblCellMar>
      </w:tblPr>
      <w:tblGrid>
        <w:gridCol w:w="1560"/>
        <w:gridCol w:w="3969"/>
      </w:tblGrid>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专    业：</w:t>
            </w:r>
          </w:p>
        </w:tc>
        <w:tc>
          <w:tcPr>
            <w:tcW w:w="3969" w:type="dxa"/>
            <w:tcBorders>
              <w:top w:val="single" w:color="auto" w:sz="4" w:space="0"/>
              <w:bottom w:val="single" w:color="auto" w:sz="4" w:space="0"/>
            </w:tcBorders>
            <w:vAlign w:val="bottom"/>
          </w:tcPr>
          <w:p>
            <w:pPr>
              <w:jc w:val="center"/>
              <w:rPr>
                <w:rFonts w:ascii="SimSun" w:hAnsi="SimSun"/>
                <w:sz w:val="28"/>
              </w:rPr>
            </w:pPr>
            <w:r>
              <w:rPr>
                <w:rFonts w:hint="eastAsia" w:ascii="SimSun" w:hAnsi="SimSun"/>
                <w:sz w:val="28"/>
              </w:rPr>
              <w:t>计算机科学与技术</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班    级：</w:t>
            </w:r>
          </w:p>
        </w:tc>
        <w:tc>
          <w:tcPr>
            <w:tcW w:w="3969" w:type="dxa"/>
            <w:tcBorders>
              <w:top w:val="single" w:color="auto" w:sz="4" w:space="0"/>
              <w:bottom w:val="single" w:color="auto" w:sz="4" w:space="0"/>
            </w:tcBorders>
            <w:vAlign w:val="bottom"/>
          </w:tcPr>
          <w:p>
            <w:pPr>
              <w:jc w:val="center"/>
              <w:rPr>
                <w:rFonts w:hint="default" w:ascii="SimSun" w:hAnsi="SimSun"/>
                <w:sz w:val="28"/>
                <w:lang w:val="en-US"/>
              </w:rPr>
            </w:pPr>
            <w:r>
              <w:rPr>
                <w:rFonts w:hint="eastAsia" w:ascii="SimSun" w:hAnsi="SimSun"/>
                <w:sz w:val="28"/>
              </w:rPr>
              <w:t>CS2</w:t>
            </w:r>
            <w:r>
              <w:rPr>
                <w:rFonts w:ascii="SimSun" w:hAnsi="SimSun"/>
                <w:sz w:val="28"/>
              </w:rPr>
              <w:t>1</w:t>
            </w:r>
            <w:r>
              <w:rPr>
                <w:rFonts w:hint="default" w:ascii="SimSun" w:hAnsi="SimSun"/>
                <w:sz w:val="28"/>
                <w:lang w:val="en-US"/>
              </w:rPr>
              <w:t>01</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学    号：</w:t>
            </w:r>
          </w:p>
        </w:tc>
        <w:tc>
          <w:tcPr>
            <w:tcW w:w="3969" w:type="dxa"/>
            <w:tcBorders>
              <w:top w:val="single" w:color="auto" w:sz="4" w:space="0"/>
              <w:bottom w:val="single" w:color="auto" w:sz="4" w:space="0"/>
            </w:tcBorders>
            <w:vAlign w:val="bottom"/>
          </w:tcPr>
          <w:p>
            <w:pPr>
              <w:jc w:val="center"/>
              <w:rPr>
                <w:rFonts w:hint="default" w:ascii="SimSun" w:hAnsi="SimSun"/>
                <w:sz w:val="28"/>
                <w:lang w:val="en-US"/>
              </w:rPr>
            </w:pPr>
            <w:r>
              <w:rPr>
                <w:rFonts w:hint="eastAsia" w:ascii="SimSun" w:hAnsi="SimSun"/>
                <w:sz w:val="28"/>
              </w:rPr>
              <w:t>U20</w:t>
            </w:r>
            <w:r>
              <w:rPr>
                <w:rFonts w:ascii="SimSun" w:hAnsi="SimSun"/>
                <w:sz w:val="28"/>
              </w:rPr>
              <w:t>211</w:t>
            </w:r>
            <w:r>
              <w:rPr>
                <w:rFonts w:hint="default" w:ascii="SimSun" w:hAnsi="SimSun"/>
                <w:sz w:val="28"/>
                <w:lang w:val="en-US"/>
              </w:rPr>
              <w:t>5325</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姓    名：</w:t>
            </w:r>
          </w:p>
        </w:tc>
        <w:tc>
          <w:tcPr>
            <w:tcW w:w="3969" w:type="dxa"/>
            <w:tcBorders>
              <w:top w:val="single" w:color="auto" w:sz="4" w:space="0"/>
              <w:bottom w:val="single" w:color="auto" w:sz="4" w:space="0"/>
            </w:tcBorders>
            <w:vAlign w:val="bottom"/>
          </w:tcPr>
          <w:p>
            <w:pPr>
              <w:jc w:val="center"/>
              <w:rPr>
                <w:rFonts w:ascii="SimSun" w:hAnsi="SimSun"/>
                <w:sz w:val="28"/>
              </w:rPr>
            </w:pPr>
            <w:sdt>
              <w:sdtPr>
                <w:rPr>
                  <w:rFonts w:hint="eastAsia" w:ascii="SimSun" w:hAnsi="SimSun"/>
                  <w:sz w:val="28"/>
                </w:rPr>
                <w:alias w:val="作者"/>
                <w:id w:val="-1"/>
                <w:placeholder>
                  <w:docPart w:val="583D652D468E41C29C0EDC4702A29818"/>
                </w:placeholder>
                <w:text/>
              </w:sdtPr>
              <w:sdtEndPr>
                <w:rPr>
                  <w:rFonts w:hint="eastAsia" w:ascii="SimSun" w:hAnsi="SimSun"/>
                  <w:sz w:val="28"/>
                </w:rPr>
              </w:sdtEndPr>
              <w:sdtContent>
                <w:r>
                  <w:rPr>
                    <w:rFonts w:hint="eastAsia" w:ascii="SimSun" w:hAnsi="SimSun"/>
                    <w:sz w:val="28"/>
                    <w:lang w:eastAsia="zh-CN"/>
                  </w:rPr>
                  <w:t>宁毓伟</w:t>
                </w:r>
              </w:sdtContent>
            </w:sdt>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电    话：</w:t>
            </w:r>
          </w:p>
        </w:tc>
        <w:tc>
          <w:tcPr>
            <w:tcW w:w="3969" w:type="dxa"/>
            <w:tcBorders>
              <w:top w:val="single" w:color="auto" w:sz="4" w:space="0"/>
              <w:bottom w:val="single" w:color="auto" w:sz="4" w:space="0"/>
            </w:tcBorders>
            <w:vAlign w:val="bottom"/>
          </w:tcPr>
          <w:p>
            <w:pPr>
              <w:jc w:val="center"/>
              <w:rPr>
                <w:rFonts w:hint="default" w:ascii="SimSun" w:hAnsi="SimSun" w:eastAsia="SimSun"/>
                <w:sz w:val="28"/>
                <w:lang w:val="en-US" w:eastAsia="zh-CN"/>
              </w:rPr>
            </w:pPr>
            <w:r>
              <w:rPr>
                <w:rFonts w:hint="eastAsia" w:ascii="SimSun" w:hAnsi="SimSun"/>
                <w:sz w:val="28"/>
                <w:lang w:val="en-US" w:eastAsia="zh-CN"/>
              </w:rPr>
              <w:t>15107759845</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邮    件：</w:t>
            </w:r>
          </w:p>
        </w:tc>
        <w:tc>
          <w:tcPr>
            <w:tcW w:w="3969" w:type="dxa"/>
            <w:tcBorders>
              <w:top w:val="single" w:color="auto" w:sz="4" w:space="0"/>
              <w:bottom w:val="single" w:color="auto" w:sz="4" w:space="0"/>
            </w:tcBorders>
            <w:vAlign w:val="bottom"/>
          </w:tcPr>
          <w:p>
            <w:pPr>
              <w:jc w:val="center"/>
              <w:rPr>
                <w:rFonts w:ascii="SimSun" w:hAnsi="SimSun"/>
                <w:sz w:val="28"/>
              </w:rPr>
            </w:pPr>
            <w:r>
              <w:fldChar w:fldCharType="begin"/>
            </w:r>
            <w:r>
              <w:instrText xml:space="preserve"> HYPERLINK "mailto:13456@qq.com" </w:instrText>
            </w:r>
            <w:r>
              <w:fldChar w:fldCharType="separate"/>
            </w:r>
            <w:r>
              <w:rPr>
                <w:rStyle w:val="34"/>
                <w:rFonts w:hint="eastAsia" w:ascii="SimSun" w:hAnsi="SimSun"/>
                <w:sz w:val="28"/>
                <w:lang w:val="en-US" w:eastAsia="zh-CN"/>
              </w:rPr>
              <w:t>1715764663</w:t>
            </w:r>
            <w:r>
              <w:rPr>
                <w:rStyle w:val="34"/>
                <w:rFonts w:hint="eastAsia" w:ascii="SimSun" w:hAnsi="SimSun"/>
                <w:sz w:val="28"/>
              </w:rPr>
              <w:t>@qq.com</w:t>
            </w:r>
            <w:r>
              <w:rPr>
                <w:rStyle w:val="34"/>
                <w:rFonts w:hint="eastAsia" w:ascii="SimSun" w:hAnsi="SimSun"/>
                <w:sz w:val="28"/>
              </w:rPr>
              <w:fldChar w:fldCharType="end"/>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完成日期：</w:t>
            </w:r>
          </w:p>
        </w:tc>
        <w:tc>
          <w:tcPr>
            <w:tcW w:w="3969" w:type="dxa"/>
            <w:tcBorders>
              <w:top w:val="single" w:color="auto" w:sz="4" w:space="0"/>
              <w:bottom w:val="single" w:color="auto" w:sz="4" w:space="0"/>
            </w:tcBorders>
            <w:vAlign w:val="bottom"/>
          </w:tcPr>
          <w:p>
            <w:pPr>
              <w:jc w:val="center"/>
              <w:rPr>
                <w:rFonts w:hint="default" w:ascii="SimSun" w:hAnsi="SimSun" w:eastAsia="SimSun"/>
                <w:sz w:val="28"/>
                <w:lang w:val="en-US" w:eastAsia="zh-CN"/>
              </w:rPr>
            </w:pPr>
            <w:r>
              <w:rPr>
                <w:rFonts w:hint="eastAsia" w:ascii="SimSun" w:hAnsi="SimSun"/>
                <w:sz w:val="28"/>
              </w:rPr>
              <w:t>202</w:t>
            </w:r>
            <w:r>
              <w:rPr>
                <w:rFonts w:ascii="SimSun" w:hAnsi="SimSun"/>
                <w:sz w:val="28"/>
              </w:rPr>
              <w:t>3</w:t>
            </w:r>
            <w:r>
              <w:rPr>
                <w:rFonts w:hint="eastAsia" w:ascii="SimSun" w:hAnsi="SimSun"/>
                <w:sz w:val="28"/>
              </w:rPr>
              <w:t>-0</w:t>
            </w:r>
            <w:r>
              <w:rPr>
                <w:rFonts w:ascii="SimSun" w:hAnsi="SimSun"/>
                <w:sz w:val="28"/>
              </w:rPr>
              <w:t>5</w:t>
            </w:r>
            <w:r>
              <w:rPr>
                <w:rFonts w:hint="eastAsia" w:ascii="SimSun" w:hAnsi="SimSun"/>
                <w:sz w:val="28"/>
              </w:rPr>
              <w:t>-</w:t>
            </w:r>
            <w:r>
              <w:rPr>
                <w:rFonts w:hint="eastAsia" w:ascii="SimSun" w:hAnsi="SimSun"/>
                <w:sz w:val="28"/>
                <w:lang w:val="en-US" w:eastAsia="zh-CN"/>
              </w:rPr>
              <w:t>18</w:t>
            </w:r>
          </w:p>
        </w:tc>
      </w:tr>
    </w:tbl>
    <w:p>
      <w:pPr>
        <w:widowControl/>
        <w:jc w:val="left"/>
      </w:pPr>
    </w:p>
    <w:p>
      <w:pPr>
        <w:widowControl/>
        <w:jc w:val="left"/>
      </w:pPr>
    </w:p>
    <w:p>
      <w:pPr>
        <w:widowControl/>
        <w:jc w:val="left"/>
      </w:pPr>
    </w:p>
    <w:p>
      <w:pPr>
        <w:widowControl/>
        <w:jc w:val="left"/>
      </w:pPr>
    </w:p>
    <w:p>
      <w:pPr>
        <w:widowControl/>
        <w:jc w:val="left"/>
        <w:sectPr>
          <w:headerReference r:id="rId4" w:type="first"/>
          <w:headerReference r:id="rId3" w:type="default"/>
          <w:pgSz w:w="11906" w:h="16838"/>
          <w:pgMar w:top="1440" w:right="1416" w:bottom="1440" w:left="1800" w:header="851" w:footer="992" w:gutter="0"/>
          <w:pgNumType w:start="0"/>
          <w:cols w:space="720" w:num="1"/>
          <w:docGrid w:type="lines" w:linePitch="326" w:charSpace="0"/>
        </w:sectPr>
      </w:pPr>
      <w:r>
        <w:drawing>
          <wp:anchor distT="0" distB="0" distL="114300" distR="114300" simplePos="0" relativeHeight="251665408" behindDoc="0" locked="0" layoutInCell="1" allowOverlap="1">
            <wp:simplePos x="0" y="0"/>
            <wp:positionH relativeFrom="column">
              <wp:posOffset>3855085</wp:posOffset>
            </wp:positionH>
            <wp:positionV relativeFrom="paragraph">
              <wp:posOffset>200660</wp:posOffset>
            </wp:positionV>
            <wp:extent cx="2236470" cy="380365"/>
            <wp:effectExtent l="0" t="0" r="0" b="0"/>
            <wp:wrapNone/>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236470" cy="380365"/>
                    </a:xfrm>
                    <a:prstGeom prst="rect">
                      <a:avLst/>
                    </a:prstGeom>
                    <a:noFill/>
                    <a:ln>
                      <a:noFill/>
                    </a:ln>
                  </pic:spPr>
                </pic:pic>
              </a:graphicData>
            </a:graphic>
          </wp:anchor>
        </w:drawing>
      </w:r>
    </w:p>
    <w:p>
      <w:pPr>
        <w:pStyle w:val="2"/>
        <w:numPr>
          <w:ilvl w:val="0"/>
          <w:numId w:val="7"/>
        </w:numPr>
        <w:rPr>
          <w:sz w:val="36"/>
          <w:szCs w:val="36"/>
        </w:rPr>
      </w:pPr>
      <w:bookmarkStart w:id="0" w:name="_Toc266358959"/>
      <w:bookmarkStart w:id="1" w:name="_Toc135227508"/>
      <w:bookmarkStart w:id="2" w:name="_Toc135227386"/>
      <w:bookmarkStart w:id="3" w:name="_Toc134007857"/>
      <w:bookmarkStart w:id="4" w:name="_Toc450055519"/>
      <w:bookmarkStart w:id="5" w:name="_Toc106345602"/>
      <w:bookmarkStart w:id="6" w:name="_Toc135229711"/>
      <w:bookmarkStart w:id="7" w:name="_Toc135227307"/>
      <w:r>
        <w:rPr>
          <w:sz w:val="36"/>
          <w:szCs w:val="36"/>
        </w:rPr>
        <w:t>C</w:t>
      </w:r>
      <w:r>
        <w:rPr>
          <w:rFonts w:hint="eastAsia"/>
          <w:sz w:val="36"/>
          <w:szCs w:val="36"/>
        </w:rPr>
        <w:t>PU设计实验</w:t>
      </w:r>
      <w:bookmarkEnd w:id="0"/>
      <w:bookmarkEnd w:id="1"/>
      <w:bookmarkEnd w:id="2"/>
      <w:bookmarkEnd w:id="3"/>
      <w:bookmarkEnd w:id="4"/>
      <w:bookmarkEnd w:id="5"/>
      <w:bookmarkEnd w:id="6"/>
      <w:bookmarkEnd w:id="7"/>
    </w:p>
    <w:p>
      <w:pPr>
        <w:pStyle w:val="3"/>
      </w:pPr>
      <w:bookmarkStart w:id="8" w:name="_Toc106345603"/>
      <w:bookmarkStart w:id="9" w:name="_Toc134007939"/>
      <w:bookmarkStart w:id="10" w:name="_Toc135227590"/>
      <w:bookmarkStart w:id="11" w:name="_Toc135227423"/>
      <w:bookmarkStart w:id="12" w:name="_Toc135227344"/>
      <w:bookmarkStart w:id="13" w:name="_Toc135229748"/>
      <w:bookmarkStart w:id="14" w:name="_Toc266358996"/>
      <w:r>
        <w:rPr>
          <w:rFonts w:hint="eastAsia"/>
        </w:rPr>
        <w:t>设计要求</w:t>
      </w:r>
      <w:bookmarkEnd w:id="8"/>
    </w:p>
    <w:p>
      <w:pPr>
        <w:pStyle w:val="4"/>
        <w:ind w:firstLineChars="0"/>
        <w:rPr>
          <w:rFonts w:hint="eastAsia"/>
          <w:lang w:val="en-US" w:eastAsia="zh-CN"/>
        </w:rPr>
      </w:pPr>
      <w:r>
        <w:rPr>
          <w:rFonts w:hint="eastAsia"/>
          <w:lang w:val="en-US" w:eastAsia="zh-CN"/>
        </w:rPr>
        <w:t>使用两种不同的方案实现MIPS现代时序中断机制，两种不同的方案分别是微程序控制器和硬布线控制器。这两种控制器在输入和输出引脚上完全相同，功能也完全相同，仅内部实现方式有所差别。</w:t>
      </w:r>
    </w:p>
    <w:p>
      <w:pPr>
        <w:pStyle w:val="4"/>
        <w:ind w:firstLineChars="0"/>
        <w:rPr>
          <w:rFonts w:hint="eastAsia"/>
          <w:lang w:val="en-US" w:eastAsia="zh-CN"/>
        </w:rPr>
      </w:pPr>
      <w:r>
        <w:rPr>
          <w:rFonts w:hint="eastAsia"/>
          <w:lang w:val="en-US" w:eastAsia="zh-CN"/>
        </w:rPr>
        <w:t>微程序控制器的基本思想是仿照程序设计的基本方法，将所有指令的控制信号按照一定的跪着编码成微指令，将所有的微指令存放在一个只读存储器中，即控制存储器（控存），通过按照一定顺序执行控存中的微指令，就可以产生一定顺序的控制信号，从而实现一定的程序功能。</w:t>
      </w:r>
    </w:p>
    <w:p>
      <w:pPr>
        <w:pStyle w:val="4"/>
        <w:ind w:firstLineChars="0"/>
        <w:rPr>
          <w:rFonts w:hint="eastAsia"/>
          <w:lang w:val="en-US" w:eastAsia="zh-CN"/>
        </w:rPr>
      </w:pPr>
      <w:r>
        <w:rPr>
          <w:rFonts w:hint="eastAsia"/>
          <w:lang w:val="en-US" w:eastAsia="zh-CN"/>
        </w:rPr>
        <w:t>硬布线控制器采用组合逻辑电路的设计思想，将控存中微指令的地址看作一定的状态，通过分析程序指令执行的顺序得到程序的状态转移图，利用该状态转移图实现状态控制机，从而实现状态转移（微指令地址转移）的功能。</w:t>
      </w:r>
    </w:p>
    <w:p>
      <w:pPr>
        <w:pStyle w:val="4"/>
        <w:ind w:firstLineChars="0"/>
        <w:rPr>
          <w:rFonts w:hint="default" w:eastAsia="SimSun"/>
          <w:lang w:val="en-US" w:eastAsia="zh-CN"/>
        </w:rPr>
      </w:pPr>
      <w:r>
        <w:rPr>
          <w:rFonts w:hint="eastAsia"/>
          <w:lang w:val="en-US" w:eastAsia="zh-CN"/>
        </w:rPr>
        <w:t>表1-1描述了这两种状态机的引脚与对应的功能。</w:t>
      </w:r>
    </w:p>
    <w:p>
      <w:pPr>
        <w:pStyle w:val="21"/>
        <w:keepNext/>
        <w:spacing w:before="91" w:beforeLines="0" w:after="91" w:afterLines="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t xml:space="preserve"> </w:t>
      </w:r>
      <w:r>
        <w:rPr>
          <w:rFonts w:hint="eastAsia"/>
          <w:lang w:eastAsia="zh-CN"/>
        </w:rPr>
        <w:t>状态机</w:t>
      </w:r>
      <w:r>
        <w:t>引脚与功能描述</w:t>
      </w:r>
    </w:p>
    <w:tbl>
      <w:tblPr>
        <w:tblStyle w:val="1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69"/>
        <w:gridCol w:w="1289"/>
        <w:gridCol w:w="851"/>
        <w:gridCol w:w="394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12" w:space="0"/>
              <w:bottom w:val="single" w:color="008000" w:sz="8" w:space="0"/>
            </w:tcBorders>
          </w:tcPr>
          <w:p>
            <w:pPr>
              <w:pStyle w:val="81"/>
              <w:ind w:firstLine="0" w:firstLineChars="0"/>
              <w:jc w:val="center"/>
            </w:pPr>
            <w:r>
              <w:t>引脚</w:t>
            </w:r>
          </w:p>
        </w:tc>
        <w:tc>
          <w:tcPr>
            <w:tcW w:w="1289" w:type="dxa"/>
            <w:tcBorders>
              <w:top w:val="single" w:color="008000" w:sz="12" w:space="0"/>
              <w:bottom w:val="single" w:color="008000" w:sz="8" w:space="0"/>
            </w:tcBorders>
          </w:tcPr>
          <w:p>
            <w:pPr>
              <w:pStyle w:val="81"/>
              <w:ind w:firstLine="0" w:firstLineChars="0"/>
              <w:jc w:val="center"/>
            </w:pPr>
            <w:r>
              <w:t>输入</w:t>
            </w:r>
            <w:r>
              <w:rPr>
                <w:rFonts w:hint="eastAsia"/>
              </w:rPr>
              <w:t>/输出</w:t>
            </w:r>
          </w:p>
        </w:tc>
        <w:tc>
          <w:tcPr>
            <w:tcW w:w="851" w:type="dxa"/>
            <w:tcBorders>
              <w:top w:val="single" w:color="008000" w:sz="12" w:space="0"/>
              <w:bottom w:val="single" w:color="008000" w:sz="8" w:space="0"/>
            </w:tcBorders>
          </w:tcPr>
          <w:p>
            <w:pPr>
              <w:pStyle w:val="81"/>
              <w:ind w:firstLine="0" w:firstLineChars="0"/>
              <w:jc w:val="center"/>
            </w:pPr>
            <w:r>
              <w:t>位宽</w:t>
            </w:r>
          </w:p>
        </w:tc>
        <w:tc>
          <w:tcPr>
            <w:tcW w:w="3946" w:type="dxa"/>
            <w:tcBorders>
              <w:top w:val="single" w:color="008000" w:sz="12" w:space="0"/>
              <w:bottom w:val="single" w:color="008000" w:sz="8" w:space="0"/>
            </w:tcBorders>
          </w:tcPr>
          <w:p>
            <w:pPr>
              <w:pStyle w:val="81"/>
              <w:ind w:firstLine="0" w:firstLineChars="0"/>
            </w:pPr>
            <w:r>
              <w:rPr>
                <w:rFonts w:hint="eastAsia"/>
              </w:rPr>
              <w:t>功能</w:t>
            </w:r>
            <w:r>
              <w:t>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IR</w:t>
            </w:r>
          </w:p>
        </w:tc>
        <w:tc>
          <w:tcPr>
            <w:tcW w:w="1289" w:type="dxa"/>
            <w:tcBorders>
              <w:top w:val="single" w:color="008000" w:sz="8" w:space="0"/>
              <w:bottom w:val="single" w:color="008000" w:sz="8" w:space="0"/>
            </w:tcBorders>
          </w:tcPr>
          <w:p>
            <w:pPr>
              <w:pStyle w:val="81"/>
              <w:ind w:firstLine="0" w:firstLineChars="0"/>
              <w:jc w:val="center"/>
            </w:pPr>
            <w:r>
              <w:t>输入</w:t>
            </w:r>
          </w:p>
        </w:tc>
        <w:tc>
          <w:tcPr>
            <w:tcW w:w="851" w:type="dxa"/>
            <w:tcBorders>
              <w:top w:val="single" w:color="008000" w:sz="8" w:space="0"/>
              <w:bottom w:val="single" w:color="008000" w:sz="8" w:space="0"/>
            </w:tcBorders>
          </w:tcPr>
          <w:p>
            <w:pPr>
              <w:pStyle w:val="81"/>
              <w:ind w:firstLine="0" w:firstLineChars="0"/>
              <w:jc w:val="center"/>
            </w:pPr>
            <w:r>
              <w:rPr>
                <w:rFonts w:hint="eastAsia"/>
              </w:rPr>
              <w:t>32</w:t>
            </w:r>
          </w:p>
        </w:tc>
        <w:tc>
          <w:tcPr>
            <w:tcW w:w="3946" w:type="dxa"/>
            <w:tcBorders>
              <w:top w:val="single" w:color="008000" w:sz="8" w:space="0"/>
              <w:bottom w:val="single" w:color="008000" w:sz="8" w:space="0"/>
            </w:tcBorders>
          </w:tcPr>
          <w:p>
            <w:pPr>
              <w:pStyle w:val="81"/>
              <w:ind w:firstLine="0" w:firstLineChars="0"/>
              <w:rPr>
                <w:rFonts w:hint="eastAsia" w:eastAsia="SimSun"/>
                <w:lang w:val="en-US" w:eastAsia="zh-CN"/>
              </w:rPr>
            </w:pPr>
            <w:r>
              <w:rPr>
                <w:rFonts w:hint="default"/>
                <w:lang w:val="en-US"/>
              </w:rPr>
              <w:t>MIPS</w:t>
            </w:r>
            <w:r>
              <w:rPr>
                <w:rFonts w:hint="eastAsia"/>
                <w:lang w:val="en-US" w:eastAsia="zh-CN"/>
              </w:rPr>
              <w:t>指令字</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equal</w:t>
            </w:r>
          </w:p>
        </w:tc>
        <w:tc>
          <w:tcPr>
            <w:tcW w:w="1289" w:type="dxa"/>
            <w:tcBorders>
              <w:top w:val="single" w:color="008000" w:sz="8" w:space="0"/>
              <w:bottom w:val="single" w:color="008000" w:sz="8" w:space="0"/>
            </w:tcBorders>
          </w:tcPr>
          <w:p>
            <w:pPr>
              <w:pStyle w:val="81"/>
              <w:ind w:firstLine="0" w:firstLineChars="0"/>
              <w:jc w:val="center"/>
            </w:pPr>
            <w:r>
              <w:t>输入</w:t>
            </w:r>
          </w:p>
        </w:tc>
        <w:tc>
          <w:tcPr>
            <w:tcW w:w="851"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eastAsia" w:eastAsia="SimSun"/>
                <w:lang w:val="en-US" w:eastAsia="zh-CN"/>
              </w:rPr>
            </w:pPr>
            <w:r>
              <w:rPr>
                <w:rFonts w:hint="eastAsia"/>
                <w:lang w:val="en-US" w:eastAsia="zh-CN"/>
              </w:rPr>
              <w:t>条件反馈信号，表示运算相等</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I</w:t>
            </w:r>
            <w:r>
              <w:rPr>
                <w:rFonts w:hint="default"/>
                <w:lang w:val="en-US" w:eastAsia="zh-CN"/>
              </w:rPr>
              <w:t>ntR</w:t>
            </w:r>
          </w:p>
        </w:tc>
        <w:tc>
          <w:tcPr>
            <w:tcW w:w="1289" w:type="dxa"/>
            <w:tcBorders>
              <w:top w:val="single" w:color="008000" w:sz="8" w:space="0"/>
              <w:bottom w:val="single" w:color="008000" w:sz="8" w:space="0"/>
            </w:tcBorders>
          </w:tcPr>
          <w:p>
            <w:pPr>
              <w:pStyle w:val="81"/>
              <w:ind w:firstLine="0" w:firstLineChars="0"/>
              <w:jc w:val="center"/>
            </w:pPr>
            <w:r>
              <w:t>输入</w:t>
            </w:r>
          </w:p>
        </w:tc>
        <w:tc>
          <w:tcPr>
            <w:tcW w:w="851"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1</w:t>
            </w:r>
          </w:p>
        </w:tc>
        <w:tc>
          <w:tcPr>
            <w:tcW w:w="3946" w:type="dxa"/>
            <w:tcBorders>
              <w:top w:val="single" w:color="008000" w:sz="8" w:space="0"/>
              <w:bottom w:val="single" w:color="008000" w:sz="8" w:space="0"/>
            </w:tcBorders>
          </w:tcPr>
          <w:p>
            <w:pPr>
              <w:pStyle w:val="81"/>
              <w:ind w:firstLine="0" w:firstLineChars="0"/>
              <w:rPr>
                <w:rFonts w:hint="eastAsia" w:eastAsia="SimSun"/>
                <w:lang w:eastAsia="zh-CN"/>
              </w:rPr>
            </w:pPr>
            <w:r>
              <w:rPr>
                <w:rFonts w:hint="eastAsia"/>
                <w:lang w:eastAsia="zh-CN"/>
              </w:rPr>
              <w:t>中断请求信号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m</w:t>
            </w:r>
            <w:r>
              <w:rPr>
                <w:rFonts w:hint="default"/>
                <w:lang w:val="en-US" w:eastAsia="zh-CN"/>
              </w:rPr>
              <w:t>Addr/Statu</w:t>
            </w:r>
          </w:p>
        </w:tc>
        <w:tc>
          <w:tcPr>
            <w:tcW w:w="1289" w:type="dxa"/>
            <w:tcBorders>
              <w:top w:val="single" w:color="008000" w:sz="8" w:space="0"/>
              <w:bottom w:val="single" w:color="008000" w:sz="8" w:space="0"/>
            </w:tcBorders>
          </w:tcPr>
          <w:p>
            <w:pPr>
              <w:pStyle w:val="81"/>
              <w:ind w:firstLine="0" w:firstLineChars="0"/>
              <w:jc w:val="center"/>
            </w:pPr>
            <w:r>
              <w:t>输出</w:t>
            </w:r>
          </w:p>
        </w:tc>
        <w:tc>
          <w:tcPr>
            <w:tcW w:w="851"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5</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eastAsia"/>
                <w:lang w:val="en-US" w:eastAsia="zh-CN"/>
              </w:rPr>
              <w:t>当前微指令的地址</w:t>
            </w:r>
            <w:r>
              <w:rPr>
                <w:rFonts w:hint="default"/>
                <w:lang w:val="en-US" w:eastAsia="zh-CN"/>
              </w:rPr>
              <w:t>/</w:t>
            </w:r>
            <w:r>
              <w:rPr>
                <w:rFonts w:hint="eastAsia"/>
                <w:lang w:val="en-US" w:eastAsia="zh-CN"/>
              </w:rPr>
              <w:t>程序的状态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ControlBus</w:t>
            </w:r>
          </w:p>
        </w:tc>
        <w:tc>
          <w:tcPr>
            <w:tcW w:w="1289" w:type="dxa"/>
            <w:tcBorders>
              <w:top w:val="single" w:color="008000" w:sz="8" w:space="0"/>
              <w:bottom w:val="single" w:color="008000" w:sz="8" w:space="0"/>
            </w:tcBorders>
          </w:tcPr>
          <w:p>
            <w:pPr>
              <w:pStyle w:val="81"/>
              <w:ind w:firstLine="0" w:firstLineChars="0"/>
              <w:jc w:val="center"/>
            </w:pPr>
            <w:r>
              <w:t>输出</w:t>
            </w:r>
          </w:p>
        </w:tc>
        <w:tc>
          <w:tcPr>
            <w:tcW w:w="851"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22</w:t>
            </w:r>
          </w:p>
        </w:tc>
        <w:tc>
          <w:tcPr>
            <w:tcW w:w="3946" w:type="dxa"/>
            <w:tcBorders>
              <w:top w:val="single" w:color="008000" w:sz="8" w:space="0"/>
              <w:bottom w:val="single" w:color="008000" w:sz="8" w:space="0"/>
            </w:tcBorders>
          </w:tcPr>
          <w:p>
            <w:pPr>
              <w:pStyle w:val="81"/>
              <w:ind w:firstLine="0" w:firstLineChars="0"/>
              <w:rPr>
                <w:rFonts w:hint="eastAsia" w:eastAsia="SimSun"/>
                <w:lang w:eastAsia="zh-CN"/>
              </w:rPr>
            </w:pPr>
            <w:r>
              <w:rPr>
                <w:rFonts w:hint="eastAsia"/>
                <w:lang w:eastAsia="zh-CN"/>
              </w:rPr>
              <w:t>微指令控制字段</w:t>
            </w:r>
          </w:p>
        </w:tc>
      </w:tr>
    </w:tbl>
    <w:p>
      <w:pPr>
        <w:pStyle w:val="4"/>
        <w:ind w:firstLineChars="0"/>
        <w:rPr>
          <w:rFonts w:hint="default"/>
          <w:lang w:val="en-US" w:eastAsia="zh-CN"/>
        </w:rPr>
      </w:pPr>
      <w:r>
        <w:rPr>
          <w:rFonts w:hint="eastAsia"/>
          <w:lang w:val="en-US" w:eastAsia="zh-CN"/>
        </w:rPr>
        <w:t>其中微指令的组成如图1-1所示。</w:t>
      </w:r>
      <w:r>
        <w:rPr>
          <w:rFonts w:hint="default"/>
          <w:lang w:val="en-US" w:eastAsia="zh-CN"/>
        </w:rPr>
        <w:t>IntSignals</w:t>
      </w:r>
      <w:r>
        <w:rPr>
          <w:rFonts w:hint="eastAsia"/>
          <w:lang w:val="en-US" w:eastAsia="zh-CN"/>
        </w:rPr>
        <w:t>表示中断信号。P</w:t>
      </w:r>
      <w:r>
        <w:rPr>
          <w:rFonts w:hint="default"/>
          <w:lang w:val="en-US" w:eastAsia="zh-CN"/>
        </w:rPr>
        <w:t>0~P2</w:t>
      </w:r>
      <w:r>
        <w:rPr>
          <w:rFonts w:hint="eastAsia"/>
          <w:lang w:val="en-US" w:eastAsia="zh-CN"/>
        </w:rPr>
        <w:t>用于判断所要执行的分支的判别测试位。</w:t>
      </w:r>
      <w:r>
        <w:rPr>
          <w:rFonts w:hint="default"/>
          <w:lang w:val="en-US" w:eastAsia="zh-CN"/>
        </w:rPr>
        <w:t>Control</w:t>
      </w:r>
      <w:r>
        <w:rPr>
          <w:rFonts w:hint="eastAsia"/>
          <w:lang w:val="en-US" w:eastAsia="zh-CN"/>
        </w:rPr>
        <w:t>Bus表示控制总线。</w:t>
      </w:r>
    </w:p>
    <w:p>
      <w:pPr>
        <w:pStyle w:val="4"/>
        <w:ind w:firstLineChars="0"/>
        <w:jc w:val="center"/>
      </w:pPr>
      <w:r>
        <w:drawing>
          <wp:inline distT="0" distB="0" distL="114300" distR="114300">
            <wp:extent cx="3041650" cy="1682750"/>
            <wp:effectExtent l="0" t="0" r="6350" b="635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14"/>
                    <a:stretch>
                      <a:fillRect/>
                    </a:stretch>
                  </pic:blipFill>
                  <pic:spPr>
                    <a:xfrm>
                      <a:off x="0" y="0"/>
                      <a:ext cx="3041650" cy="1682750"/>
                    </a:xfrm>
                    <a:prstGeom prst="rect">
                      <a:avLst/>
                    </a:prstGeom>
                    <a:noFill/>
                    <a:ln>
                      <a:noFill/>
                    </a:ln>
                  </pic:spPr>
                </pic:pic>
              </a:graphicData>
            </a:graphic>
          </wp:inline>
        </w:drawing>
      </w:r>
    </w:p>
    <w:p>
      <w:pPr>
        <w:pStyle w:val="21"/>
        <w:spacing w:before="91" w:after="91"/>
        <w:rPr>
          <w:rFonts w:hint="default"/>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1</w:t>
      </w:r>
      <w:r>
        <w:t xml:space="preserve"> </w:t>
      </w:r>
      <w:r>
        <w:rPr>
          <w:rFonts w:hint="eastAsia"/>
          <w:lang w:val="en-US" w:eastAsia="zh-CN"/>
        </w:rPr>
        <w:t>IR组成</w:t>
      </w:r>
      <w:r>
        <w:t>图</w:t>
      </w:r>
    </w:p>
    <w:p>
      <w:pPr>
        <w:pStyle w:val="4"/>
        <w:ind w:firstLineChars="0"/>
        <w:rPr>
          <w:rFonts w:hint="eastAsia"/>
          <w:lang w:val="en-US" w:eastAsia="zh-CN"/>
        </w:rPr>
      </w:pPr>
      <w:r>
        <w:rPr>
          <w:rFonts w:hint="eastAsia"/>
          <w:lang w:val="en-US" w:eastAsia="zh-CN"/>
        </w:rPr>
        <w:t>图1-2描述了MIPS数据通路中指令执行的过程。</w:t>
      </w:r>
    </w:p>
    <w:p>
      <w:pPr>
        <w:pStyle w:val="4"/>
        <w:ind w:firstLineChars="0"/>
        <w:jc w:val="center"/>
      </w:pPr>
      <w:r>
        <w:drawing>
          <wp:inline distT="0" distB="0" distL="114300" distR="114300">
            <wp:extent cx="5099685" cy="2637790"/>
            <wp:effectExtent l="0" t="0" r="5715" b="381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5"/>
                    <a:stretch>
                      <a:fillRect/>
                    </a:stretch>
                  </pic:blipFill>
                  <pic:spPr>
                    <a:xfrm>
                      <a:off x="0" y="0"/>
                      <a:ext cx="5099685" cy="2637790"/>
                    </a:xfrm>
                    <a:prstGeom prst="rect">
                      <a:avLst/>
                    </a:prstGeom>
                    <a:noFill/>
                    <a:ln>
                      <a:noFill/>
                    </a:ln>
                  </pic:spPr>
                </pic:pic>
              </a:graphicData>
            </a:graphic>
          </wp:inline>
        </w:drawing>
      </w:r>
    </w:p>
    <w:p>
      <w:pPr>
        <w:pStyle w:val="21"/>
        <w:spacing w:before="91" w:after="91"/>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2</w:t>
      </w:r>
      <w:r>
        <w:t xml:space="preserve"> </w:t>
      </w:r>
      <w:r>
        <w:rPr>
          <w:rFonts w:hint="eastAsia"/>
          <w:lang w:eastAsia="zh-CN"/>
        </w:rPr>
        <w:t>指令执行过程</w:t>
      </w:r>
      <w:r>
        <w:t>图</w:t>
      </w:r>
    </w:p>
    <w:p>
      <w:pPr>
        <w:ind w:firstLine="420" w:firstLineChars="0"/>
        <w:rPr>
          <w:rFonts w:hint="eastAsia"/>
          <w:lang w:val="en-US" w:eastAsia="zh-CN"/>
        </w:rPr>
      </w:pPr>
      <w:r>
        <w:rPr>
          <w:rFonts w:hint="eastAsia"/>
          <w:lang w:val="en-US" w:eastAsia="zh-CN"/>
        </w:rPr>
        <w:t>这里的“公操作”在本实验中就是中断信号的判断以及响应。</w:t>
      </w:r>
    </w:p>
    <w:p>
      <w:pPr>
        <w:ind w:firstLine="420" w:firstLineChars="0"/>
        <w:rPr>
          <w:rFonts w:hint="eastAsia"/>
          <w:lang w:val="en-US" w:eastAsia="zh-CN"/>
        </w:rPr>
      </w:pPr>
      <w:r>
        <w:rPr>
          <w:rFonts w:hint="eastAsia"/>
          <w:lang w:val="en-US" w:eastAsia="zh-CN"/>
        </w:rPr>
        <w:t>图1-2描述了图1-3对应的状态转移图。</w:t>
      </w:r>
    </w:p>
    <w:p>
      <w:pPr>
        <w:ind w:firstLine="420" w:firstLineChars="0"/>
        <w:jc w:val="center"/>
        <w:rPr>
          <w:rFonts w:hint="default"/>
          <w:lang w:val="en-US" w:eastAsia="zh-CN"/>
        </w:rPr>
      </w:pPr>
      <w:r>
        <w:rPr>
          <w:rFonts w:hint="default"/>
          <w:lang w:val="en-US" w:eastAsia="zh-CN"/>
        </w:rPr>
        <w:drawing>
          <wp:inline distT="0" distB="0" distL="114300" distR="114300">
            <wp:extent cx="4215765" cy="3423285"/>
            <wp:effectExtent l="0" t="0" r="635" b="5715"/>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age"/>
                    <pic:cNvPicPr>
                      <a:picLocks noChangeAspect="1"/>
                    </pic:cNvPicPr>
                  </pic:nvPicPr>
                  <pic:blipFill>
                    <a:blip r:embed="rId16"/>
                    <a:stretch>
                      <a:fillRect/>
                    </a:stretch>
                  </pic:blipFill>
                  <pic:spPr>
                    <a:xfrm>
                      <a:off x="0" y="0"/>
                      <a:ext cx="4215765" cy="3423285"/>
                    </a:xfrm>
                    <a:prstGeom prst="rect">
                      <a:avLst/>
                    </a:prstGeom>
                  </pic:spPr>
                </pic:pic>
              </a:graphicData>
            </a:graphic>
          </wp:inline>
        </w:drawing>
      </w:r>
    </w:p>
    <w:p>
      <w:pPr>
        <w:pStyle w:val="21"/>
        <w:spacing w:before="91" w:after="91"/>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3</w:t>
      </w:r>
      <w:r>
        <w:t xml:space="preserve"> </w:t>
      </w:r>
      <w:r>
        <w:rPr>
          <w:rFonts w:hint="eastAsia"/>
          <w:lang w:eastAsia="zh-CN"/>
        </w:rPr>
        <w:t>状态转移</w:t>
      </w:r>
      <w:r>
        <w:t>图</w:t>
      </w:r>
    </w:p>
    <w:p>
      <w:pPr>
        <w:ind w:firstLine="420" w:firstLineChars="0"/>
        <w:rPr>
          <w:rFonts w:hint="eastAsia"/>
          <w:lang w:val="en-US" w:eastAsia="zh-CN"/>
        </w:rPr>
      </w:pPr>
      <w:r>
        <w:rPr>
          <w:rFonts w:hint="eastAsia"/>
          <w:lang w:val="en-US" w:eastAsia="zh-CN"/>
        </w:rPr>
        <w:t>其中，每一个状态对应上文所说的一个微指令地址/程序的状态，也即表1-1中描述的</w:t>
      </w:r>
      <w:r>
        <w:rPr>
          <w:rFonts w:hint="default"/>
          <w:lang w:val="en-US" w:eastAsia="zh-CN"/>
        </w:rPr>
        <w:t>mAddr/Statu</w:t>
      </w:r>
      <w:r>
        <w:rPr>
          <w:rFonts w:hint="eastAsia"/>
          <w:lang w:val="en-US" w:eastAsia="zh-CN"/>
        </w:rPr>
        <w:t>引脚。</w:t>
      </w:r>
    </w:p>
    <w:p>
      <w:pPr>
        <w:ind w:firstLine="420" w:firstLineChars="0"/>
        <w:rPr>
          <w:rFonts w:hint="default"/>
          <w:lang w:val="en-US" w:eastAsia="zh-CN"/>
        </w:rPr>
      </w:pPr>
      <w:r>
        <w:rPr>
          <w:rFonts w:hint="eastAsia"/>
          <w:lang w:val="en-US" w:eastAsia="zh-CN"/>
        </w:rPr>
        <w:t>本实验的要求是使用硬件实现上述转移逻辑，最终实现MIPS现代时序中断机制。</w:t>
      </w:r>
    </w:p>
    <w:p>
      <w:pPr>
        <w:pStyle w:val="3"/>
      </w:pPr>
      <w:bookmarkStart w:id="15" w:name="_Toc106345604"/>
      <w:r>
        <w:rPr>
          <w:rFonts w:hint="eastAsia"/>
        </w:rPr>
        <w:t>方案设计</w:t>
      </w:r>
      <w:bookmarkEnd w:id="15"/>
    </w:p>
    <w:p>
      <w:pPr>
        <w:pStyle w:val="4"/>
        <w:ind w:firstLineChars="0"/>
      </w:pPr>
      <w:r>
        <w:rPr>
          <w:rFonts w:hint="eastAsia"/>
          <w:lang w:val="en-US" w:eastAsia="zh-CN"/>
        </w:rPr>
        <w:t>本实验在设计的过程中采用分模块设计的方法。本实验需要设计实现模块有MIPS指令译码器、支持中断的微程序入口查找逻辑、支持中断的微程序条件判别测试逻辑、支持中断的微程序控制器、支持中断的微程序单总线CPU、支持中断的现代时序硬布线控制器状态机以及支持中断的现代时序硬布线控制器。</w:t>
      </w:r>
    </w:p>
    <w:p>
      <w:pPr>
        <w:pStyle w:val="5"/>
        <w:spacing w:before="229" w:beforeLines="0" w:after="229" w:afterLines="0"/>
        <w:rPr>
          <w:bCs w:val="0"/>
        </w:rPr>
      </w:pPr>
      <w:r>
        <w:rPr>
          <w:rFonts w:hint="default"/>
          <w:bCs w:val="0"/>
          <w:lang w:val="en-US"/>
        </w:rPr>
        <w:t>MIPS</w:t>
      </w:r>
      <w:r>
        <w:rPr>
          <w:rFonts w:hint="eastAsia"/>
          <w:bCs w:val="0"/>
          <w:lang w:val="en-US" w:eastAsia="zh-CN"/>
        </w:rPr>
        <w:t>指令译码器</w:t>
      </w:r>
    </w:p>
    <w:p>
      <w:pPr>
        <w:pStyle w:val="4"/>
        <w:ind w:firstLineChars="0"/>
        <w:rPr>
          <w:rFonts w:hint="eastAsia"/>
          <w:lang w:eastAsia="zh-CN"/>
        </w:rPr>
      </w:pPr>
      <w:r>
        <w:rPr>
          <w:rFonts w:hint="eastAsia"/>
          <w:lang w:val="en-US" w:eastAsia="zh-CN"/>
        </w:rPr>
        <w:t>MIPS</w:t>
      </w:r>
      <w:r>
        <w:rPr>
          <w:rFonts w:hint="default"/>
        </w:rPr>
        <w:t>指令译码器是控制器核心功能部件，负责将指令字翻译成一根根的指令译码信号，每一根指令译码信号代表一条具体的指令</w:t>
      </w:r>
      <w:r>
        <w:rPr>
          <w:rFonts w:hint="eastAsia"/>
          <w:lang w:eastAsia="zh-CN"/>
        </w:rPr>
        <w:t>。</w:t>
      </w:r>
    </w:p>
    <w:p>
      <w:pPr>
        <w:pStyle w:val="4"/>
        <w:ind w:firstLineChars="0"/>
        <w:rPr>
          <w:rFonts w:hint="eastAsia"/>
          <w:lang w:val="en-US" w:eastAsia="zh-CN"/>
        </w:rPr>
      </w:pPr>
      <w:r>
        <w:rPr>
          <w:rFonts w:hint="eastAsia"/>
          <w:lang w:val="en-US" w:eastAsia="zh-CN"/>
        </w:rPr>
        <w:t>表1-2描述了MIPS</w:t>
      </w:r>
      <w:r>
        <w:rPr>
          <w:rFonts w:hint="default"/>
        </w:rPr>
        <w:t>指令译码器</w:t>
      </w:r>
      <w:r>
        <w:rPr>
          <w:rFonts w:hint="eastAsia"/>
          <w:lang w:val="en-US" w:eastAsia="zh-CN"/>
        </w:rPr>
        <w:t>的引脚与对应的功能。</w:t>
      </w:r>
    </w:p>
    <w:p>
      <w:pPr>
        <w:pStyle w:val="21"/>
        <w:keepNext/>
        <w:spacing w:before="91" w:beforeLines="0" w:after="91" w:afterLines="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2</w:t>
      </w:r>
      <w:r>
        <w:t xml:space="preserve"> </w:t>
      </w:r>
      <w:r>
        <w:rPr>
          <w:rFonts w:hint="eastAsia"/>
          <w:lang w:val="en-US" w:eastAsia="zh-CN"/>
        </w:rPr>
        <w:t>MIPS</w:t>
      </w:r>
      <w:r>
        <w:rPr>
          <w:rFonts w:hint="default"/>
        </w:rPr>
        <w:t>指令译码器</w:t>
      </w:r>
      <w:r>
        <w:t>引脚与功能描述</w:t>
      </w:r>
    </w:p>
    <w:tbl>
      <w:tblPr>
        <w:tblStyle w:val="1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69"/>
        <w:gridCol w:w="1289"/>
        <w:gridCol w:w="851"/>
        <w:gridCol w:w="394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12" w:space="0"/>
              <w:bottom w:val="single" w:color="008000" w:sz="8" w:space="0"/>
            </w:tcBorders>
          </w:tcPr>
          <w:p>
            <w:pPr>
              <w:pStyle w:val="81"/>
              <w:ind w:firstLine="0" w:firstLineChars="0"/>
              <w:jc w:val="center"/>
            </w:pPr>
            <w:r>
              <w:t>引脚</w:t>
            </w:r>
          </w:p>
        </w:tc>
        <w:tc>
          <w:tcPr>
            <w:tcW w:w="1289" w:type="dxa"/>
            <w:tcBorders>
              <w:top w:val="single" w:color="008000" w:sz="12" w:space="0"/>
              <w:bottom w:val="single" w:color="008000" w:sz="8" w:space="0"/>
            </w:tcBorders>
          </w:tcPr>
          <w:p>
            <w:pPr>
              <w:pStyle w:val="81"/>
              <w:ind w:firstLine="0" w:firstLineChars="0"/>
              <w:jc w:val="center"/>
            </w:pPr>
            <w:r>
              <w:t>输入</w:t>
            </w:r>
            <w:r>
              <w:rPr>
                <w:rFonts w:hint="eastAsia"/>
              </w:rPr>
              <w:t>/输出</w:t>
            </w:r>
          </w:p>
        </w:tc>
        <w:tc>
          <w:tcPr>
            <w:tcW w:w="851" w:type="dxa"/>
            <w:tcBorders>
              <w:top w:val="single" w:color="008000" w:sz="12" w:space="0"/>
              <w:bottom w:val="single" w:color="008000" w:sz="8" w:space="0"/>
            </w:tcBorders>
          </w:tcPr>
          <w:p>
            <w:pPr>
              <w:pStyle w:val="81"/>
              <w:ind w:firstLine="0" w:firstLineChars="0"/>
              <w:jc w:val="center"/>
            </w:pPr>
            <w:r>
              <w:t>位宽</w:t>
            </w:r>
          </w:p>
        </w:tc>
        <w:tc>
          <w:tcPr>
            <w:tcW w:w="3946" w:type="dxa"/>
            <w:tcBorders>
              <w:top w:val="single" w:color="008000" w:sz="12" w:space="0"/>
              <w:bottom w:val="single" w:color="008000" w:sz="8" w:space="0"/>
            </w:tcBorders>
          </w:tcPr>
          <w:p>
            <w:pPr>
              <w:pStyle w:val="81"/>
              <w:ind w:firstLine="0" w:firstLineChars="0"/>
            </w:pPr>
            <w:r>
              <w:rPr>
                <w:rFonts w:hint="eastAsia"/>
              </w:rPr>
              <w:t>功能</w:t>
            </w:r>
            <w:r>
              <w:t>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IR</w:t>
            </w:r>
          </w:p>
        </w:tc>
        <w:tc>
          <w:tcPr>
            <w:tcW w:w="1289" w:type="dxa"/>
            <w:tcBorders>
              <w:top w:val="single" w:color="008000" w:sz="8" w:space="0"/>
              <w:bottom w:val="single" w:color="008000" w:sz="8" w:space="0"/>
            </w:tcBorders>
          </w:tcPr>
          <w:p>
            <w:pPr>
              <w:pStyle w:val="81"/>
              <w:ind w:firstLine="0" w:firstLineChars="0"/>
              <w:jc w:val="center"/>
            </w:pPr>
            <w:r>
              <w:t>输入</w:t>
            </w:r>
          </w:p>
        </w:tc>
        <w:tc>
          <w:tcPr>
            <w:tcW w:w="851" w:type="dxa"/>
            <w:tcBorders>
              <w:top w:val="single" w:color="008000" w:sz="8" w:space="0"/>
              <w:bottom w:val="single" w:color="008000" w:sz="8" w:space="0"/>
            </w:tcBorders>
          </w:tcPr>
          <w:p>
            <w:pPr>
              <w:pStyle w:val="81"/>
              <w:ind w:firstLine="0" w:firstLineChars="0"/>
              <w:jc w:val="center"/>
            </w:pPr>
            <w:r>
              <w:rPr>
                <w:rFonts w:hint="eastAsia"/>
              </w:rPr>
              <w:t>32</w:t>
            </w:r>
          </w:p>
        </w:tc>
        <w:tc>
          <w:tcPr>
            <w:tcW w:w="3946" w:type="dxa"/>
            <w:tcBorders>
              <w:top w:val="single" w:color="008000" w:sz="8" w:space="0"/>
              <w:bottom w:val="single" w:color="008000" w:sz="8" w:space="0"/>
            </w:tcBorders>
          </w:tcPr>
          <w:p>
            <w:pPr>
              <w:pStyle w:val="81"/>
              <w:ind w:firstLine="0" w:firstLineChars="0"/>
              <w:rPr>
                <w:rFonts w:hint="eastAsia" w:eastAsia="SimSun"/>
                <w:lang w:val="en-US" w:eastAsia="zh-CN"/>
              </w:rPr>
            </w:pPr>
            <w:r>
              <w:rPr>
                <w:rFonts w:hint="default"/>
                <w:lang w:val="en-US"/>
              </w:rPr>
              <w:t>MIPS</w:t>
            </w:r>
            <w:r>
              <w:rPr>
                <w:rFonts w:hint="eastAsia"/>
                <w:lang w:val="en-US" w:eastAsia="zh-CN"/>
              </w:rPr>
              <w:t>指令字</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LW</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lang w:eastAsia="zh-CN"/>
              </w:rPr>
              <w:t>输出</w:t>
            </w:r>
          </w:p>
        </w:tc>
        <w:tc>
          <w:tcPr>
            <w:tcW w:w="851"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eastAsia" w:eastAsia="SimSun"/>
                <w:lang w:val="en-US" w:eastAsia="zh-CN"/>
              </w:rPr>
              <w:t>当前指令为MIPS的LW指令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SW</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lang w:eastAsia="zh-CN"/>
              </w:rPr>
              <w:t>输出</w:t>
            </w:r>
          </w:p>
        </w:tc>
        <w:tc>
          <w:tcPr>
            <w:tcW w:w="851"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1</w:t>
            </w:r>
          </w:p>
        </w:tc>
        <w:tc>
          <w:tcPr>
            <w:tcW w:w="3946" w:type="dxa"/>
            <w:tcBorders>
              <w:top w:val="single" w:color="008000" w:sz="8" w:space="0"/>
              <w:bottom w:val="single" w:color="008000" w:sz="8" w:space="0"/>
            </w:tcBorders>
          </w:tcPr>
          <w:p>
            <w:pPr>
              <w:pStyle w:val="81"/>
              <w:ind w:firstLine="0" w:firstLineChars="0"/>
              <w:rPr>
                <w:rFonts w:hint="eastAsia" w:eastAsia="SimSun"/>
                <w:lang w:eastAsia="zh-CN"/>
              </w:rPr>
            </w:pPr>
            <w:r>
              <w:rPr>
                <w:rFonts w:hint="eastAsia" w:eastAsia="SimSun"/>
                <w:lang w:val="en-US" w:eastAsia="zh-CN"/>
              </w:rPr>
              <w:t>当前指令为MIPS的SW指令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BEQ</w:t>
            </w:r>
          </w:p>
        </w:tc>
        <w:tc>
          <w:tcPr>
            <w:tcW w:w="1289" w:type="dxa"/>
            <w:tcBorders>
              <w:top w:val="single" w:color="008000" w:sz="8" w:space="0"/>
              <w:bottom w:val="single" w:color="008000" w:sz="8" w:space="0"/>
            </w:tcBorders>
          </w:tcPr>
          <w:p>
            <w:pPr>
              <w:pStyle w:val="81"/>
              <w:ind w:firstLine="0" w:firstLineChars="0"/>
              <w:jc w:val="center"/>
            </w:pPr>
            <w:r>
              <w:t>输出</w:t>
            </w:r>
          </w:p>
        </w:tc>
        <w:tc>
          <w:tcPr>
            <w:tcW w:w="851" w:type="dxa"/>
            <w:tcBorders>
              <w:top w:val="single" w:color="008000" w:sz="8" w:space="0"/>
              <w:bottom w:val="single" w:color="008000" w:sz="8" w:space="0"/>
            </w:tcBorders>
          </w:tcPr>
          <w:p>
            <w:pPr>
              <w:pStyle w:val="81"/>
              <w:ind w:firstLine="0" w:firstLineChars="0"/>
              <w:jc w:val="center"/>
              <w:rPr>
                <w:rFonts w:hint="eastAsia" w:eastAsia="SimSun"/>
                <w:lang w:val="en-US"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eastAsia" w:eastAsia="SimSun"/>
                <w:lang w:val="en-US" w:eastAsia="zh-CN"/>
              </w:rPr>
              <w:t>当前指令为MIPS的</w:t>
            </w:r>
            <w:r>
              <w:rPr>
                <w:rFonts w:hint="default" w:eastAsia="SimSun"/>
                <w:lang w:val="en-US" w:eastAsia="zh-CN"/>
              </w:rPr>
              <w:t>BEQ</w:t>
            </w:r>
            <w:r>
              <w:rPr>
                <w:rFonts w:hint="eastAsia" w:eastAsia="SimSun"/>
                <w:lang w:val="en-US" w:eastAsia="zh-CN"/>
              </w:rPr>
              <w:t>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ADDI</w:t>
            </w:r>
          </w:p>
        </w:tc>
        <w:tc>
          <w:tcPr>
            <w:tcW w:w="1289" w:type="dxa"/>
            <w:tcBorders>
              <w:top w:val="single" w:color="008000" w:sz="8" w:space="0"/>
              <w:bottom w:val="single" w:color="008000" w:sz="8" w:space="0"/>
            </w:tcBorders>
          </w:tcPr>
          <w:p>
            <w:pPr>
              <w:pStyle w:val="81"/>
              <w:ind w:firstLine="0" w:firstLineChars="0"/>
              <w:jc w:val="center"/>
            </w:pPr>
            <w:r>
              <w:t>输出</w:t>
            </w:r>
          </w:p>
        </w:tc>
        <w:tc>
          <w:tcPr>
            <w:tcW w:w="851"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1</w:t>
            </w:r>
          </w:p>
        </w:tc>
        <w:tc>
          <w:tcPr>
            <w:tcW w:w="3946" w:type="dxa"/>
            <w:tcBorders>
              <w:top w:val="single" w:color="008000" w:sz="8" w:space="0"/>
              <w:bottom w:val="single" w:color="008000" w:sz="8" w:space="0"/>
            </w:tcBorders>
          </w:tcPr>
          <w:p>
            <w:pPr>
              <w:pStyle w:val="81"/>
              <w:ind w:firstLine="0" w:firstLineChars="0"/>
              <w:rPr>
                <w:rFonts w:hint="eastAsia" w:eastAsia="SimSun"/>
                <w:lang w:eastAsia="zh-CN"/>
              </w:rPr>
            </w:pPr>
            <w:r>
              <w:rPr>
                <w:rFonts w:hint="eastAsia" w:eastAsia="SimSun"/>
                <w:lang w:val="en-US" w:eastAsia="zh-CN"/>
              </w:rPr>
              <w:t>当前指令为MIPS的</w:t>
            </w:r>
            <w:r>
              <w:rPr>
                <w:rFonts w:hint="default" w:eastAsia="SimSun"/>
                <w:lang w:val="en-US" w:eastAsia="zh-CN"/>
              </w:rPr>
              <w:t>ADDI</w:t>
            </w:r>
            <w:r>
              <w:rPr>
                <w:rFonts w:hint="eastAsia" w:eastAsia="SimSun"/>
                <w:lang w:val="en-US" w:eastAsia="zh-CN"/>
              </w:rPr>
              <w:t>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SLT</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lang w:eastAsia="zh-CN"/>
              </w:rPr>
              <w:t>输出</w:t>
            </w:r>
          </w:p>
        </w:tc>
        <w:tc>
          <w:tcPr>
            <w:tcW w:w="851" w:type="dxa"/>
            <w:tcBorders>
              <w:top w:val="single" w:color="008000" w:sz="8" w:space="0"/>
              <w:bottom w:val="single" w:color="008000" w:sz="8" w:space="0"/>
            </w:tcBorders>
          </w:tcPr>
          <w:p>
            <w:pPr>
              <w:pStyle w:val="81"/>
              <w:ind w:firstLine="0" w:firstLineChars="0"/>
              <w:jc w:val="center"/>
              <w:rPr>
                <w:rFonts w:hint="default"/>
                <w:lang w:val="en-US"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eastAsia"/>
                <w:lang w:eastAsia="zh-CN"/>
              </w:rPr>
            </w:pPr>
            <w:r>
              <w:rPr>
                <w:rFonts w:hint="eastAsia" w:eastAsia="SimSun"/>
                <w:lang w:val="en-US" w:eastAsia="zh-CN"/>
              </w:rPr>
              <w:t>当前指令为MIPS的</w:t>
            </w:r>
            <w:r>
              <w:rPr>
                <w:rFonts w:hint="default" w:eastAsia="SimSun"/>
                <w:lang w:val="en-US" w:eastAsia="zh-CN"/>
              </w:rPr>
              <w:t>SLT</w:t>
            </w:r>
            <w:r>
              <w:rPr>
                <w:rFonts w:hint="eastAsia" w:eastAsia="SimSun"/>
                <w:lang w:val="en-US" w:eastAsia="zh-CN"/>
              </w:rPr>
              <w:t>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OtherInstr</w:t>
            </w:r>
          </w:p>
          <w:p>
            <w:pPr>
              <w:pStyle w:val="81"/>
              <w:ind w:firstLine="0" w:firstLineChars="0"/>
              <w:jc w:val="center"/>
              <w:rPr>
                <w:rFonts w:hint="default" w:eastAsia="SimSun"/>
                <w:lang w:val="en-US" w:eastAsia="zh-CN"/>
              </w:rPr>
            </w:pPr>
            <w:r>
              <w:rPr>
                <w:rFonts w:hint="default"/>
                <w:lang w:val="en-US"/>
              </w:rPr>
              <w:t>(ERET)</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lang w:eastAsia="zh-CN"/>
              </w:rPr>
              <w:t>输出</w:t>
            </w:r>
          </w:p>
        </w:tc>
        <w:tc>
          <w:tcPr>
            <w:tcW w:w="851" w:type="dxa"/>
            <w:tcBorders>
              <w:top w:val="single" w:color="008000" w:sz="8" w:space="0"/>
              <w:bottom w:val="single" w:color="008000" w:sz="8" w:space="0"/>
            </w:tcBorders>
          </w:tcPr>
          <w:p>
            <w:pPr>
              <w:pStyle w:val="81"/>
              <w:ind w:firstLine="0" w:firstLineChars="0"/>
              <w:jc w:val="center"/>
              <w:rPr>
                <w:rFonts w:hint="default"/>
                <w:lang w:val="en-US"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eastAsia" w:eastAsia="SimSun"/>
                <w:lang w:val="en-US" w:eastAsia="zh-CN"/>
              </w:rPr>
              <w:t>当前指令为MIPS的其他指令，在本实验中，该引脚用于表示中断返回ERE</w:t>
            </w:r>
            <w:r>
              <w:rPr>
                <w:rFonts w:hint="default" w:eastAsia="SimSun"/>
                <w:lang w:val="en-US" w:eastAsia="zh-CN"/>
              </w:rPr>
              <w:t>T</w:t>
            </w:r>
            <w:r>
              <w:rPr>
                <w:rFonts w:hint="eastAsia" w:eastAsia="SimSun"/>
                <w:lang w:val="en-US" w:eastAsia="zh-CN"/>
              </w:rPr>
              <w:t>信号</w:t>
            </w:r>
          </w:p>
        </w:tc>
      </w:tr>
    </w:tbl>
    <w:p>
      <w:pPr>
        <w:pStyle w:val="4"/>
        <w:ind w:left="0" w:leftChars="0" w:firstLine="420" w:firstLineChars="0"/>
        <w:rPr>
          <w:rFonts w:hint="eastAsia"/>
          <w:lang w:val="en-US" w:eastAsia="zh-CN"/>
        </w:rPr>
      </w:pPr>
      <w:r>
        <w:rPr>
          <w:rFonts w:hint="eastAsia"/>
          <w:lang w:val="en-US" w:eastAsia="zh-CN"/>
        </w:rPr>
        <w:t>在实现的过程中，我们需要根据MIPS指令手册将IR的操作码OP以及功能码FUNC提取出来，再根据手册上各个指令OP以及FUNC的值，使用组合逻辑电路将这两个值转换成各个指令的译码信号。</w:t>
      </w:r>
    </w:p>
    <w:p>
      <w:pPr>
        <w:pStyle w:val="4"/>
        <w:ind w:left="0" w:leftChars="0" w:firstLine="420" w:firstLineChars="0"/>
        <w:rPr>
          <w:rFonts w:hint="default"/>
          <w:lang w:val="en-US" w:eastAsia="zh-CN"/>
        </w:rPr>
      </w:pPr>
      <w:r>
        <w:rPr>
          <w:rFonts w:hint="eastAsia"/>
          <w:lang w:val="en-US" w:eastAsia="zh-CN"/>
        </w:rPr>
        <w:t>具体实现见：1.3.1</w:t>
      </w:r>
    </w:p>
    <w:p>
      <w:pPr>
        <w:pStyle w:val="5"/>
        <w:spacing w:before="229" w:beforeLines="0" w:after="229" w:afterLines="0"/>
      </w:pPr>
      <w:r>
        <w:rPr>
          <w:rFonts w:hint="eastAsia"/>
          <w:lang w:val="en-US" w:eastAsia="zh-CN"/>
        </w:rPr>
        <w:t>支持中断的微程序入口查找逻辑</w:t>
      </w:r>
    </w:p>
    <w:p>
      <w:pPr>
        <w:pStyle w:val="4"/>
        <w:ind w:firstLineChars="0"/>
        <w:rPr>
          <w:rFonts w:hint="eastAsia"/>
          <w:lang w:val="en-US" w:eastAsia="zh-CN"/>
        </w:rPr>
      </w:pPr>
      <w:r>
        <w:rPr>
          <w:rFonts w:hint="eastAsia"/>
          <w:lang w:eastAsia="zh-CN"/>
        </w:rPr>
        <w:t>根据</w:t>
      </w:r>
      <w:r>
        <w:rPr>
          <w:rFonts w:hint="eastAsia"/>
          <w:lang w:val="en-US" w:eastAsia="zh-CN"/>
        </w:rPr>
        <w:t>MIPS</w:t>
      </w:r>
      <w:r>
        <w:rPr>
          <w:rFonts w:hint="default"/>
        </w:rPr>
        <w:t>指令译码器</w:t>
      </w:r>
      <w:r>
        <w:rPr>
          <w:rFonts w:hint="eastAsia"/>
          <w:lang w:eastAsia="zh-CN"/>
        </w:rPr>
        <w:t>输出的译码信号获取微程序的入口地址</w:t>
      </w:r>
      <w:r>
        <w:rPr>
          <w:rFonts w:hint="eastAsia"/>
          <w:lang w:val="en-US" w:eastAsia="zh-CN"/>
        </w:rPr>
        <w:t>/状态，即图1-4中的部分地址。</w:t>
      </w:r>
    </w:p>
    <w:p>
      <w:pPr>
        <w:pStyle w:val="4"/>
        <w:ind w:firstLineChars="0"/>
        <w:jc w:val="center"/>
      </w:pPr>
      <w:r>
        <w:drawing>
          <wp:inline distT="0" distB="0" distL="114300" distR="114300">
            <wp:extent cx="4850765" cy="1227455"/>
            <wp:effectExtent l="0" t="0" r="635" b="444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7"/>
                    <a:stretch>
                      <a:fillRect/>
                    </a:stretch>
                  </pic:blipFill>
                  <pic:spPr>
                    <a:xfrm>
                      <a:off x="0" y="0"/>
                      <a:ext cx="4850765" cy="1227455"/>
                    </a:xfrm>
                    <a:prstGeom prst="rect">
                      <a:avLst/>
                    </a:prstGeom>
                    <a:noFill/>
                    <a:ln>
                      <a:noFill/>
                    </a:ln>
                  </pic:spPr>
                </pic:pic>
              </a:graphicData>
            </a:graphic>
          </wp:inline>
        </w:drawing>
      </w:r>
    </w:p>
    <w:p>
      <w:pPr>
        <w:pStyle w:val="21"/>
        <w:spacing w:before="91" w:after="91"/>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4</w:t>
      </w:r>
      <w:r>
        <w:t xml:space="preserve"> </w:t>
      </w:r>
      <w:r>
        <w:rPr>
          <w:rFonts w:hint="eastAsia"/>
          <w:lang w:eastAsia="zh-CN"/>
        </w:rPr>
        <w:t>微程序入口地址</w:t>
      </w:r>
      <w:r>
        <w:t>图</w:t>
      </w:r>
    </w:p>
    <w:p>
      <w:pPr>
        <w:pStyle w:val="4"/>
        <w:ind w:firstLineChars="0"/>
        <w:rPr>
          <w:rFonts w:hint="eastAsia"/>
          <w:lang w:val="en-US" w:eastAsia="zh-CN"/>
        </w:rPr>
      </w:pPr>
      <w:r>
        <w:rPr>
          <w:rFonts w:hint="eastAsia"/>
          <w:lang w:val="en-US" w:eastAsia="zh-CN"/>
        </w:rPr>
        <w:t>表1-3描述了支持中断的微程序入口查找逻辑的引脚与对应的功能。</w:t>
      </w:r>
    </w:p>
    <w:p>
      <w:pPr>
        <w:pStyle w:val="21"/>
        <w:keepNext/>
        <w:spacing w:before="91" w:beforeLines="0" w:after="91" w:afterLines="0"/>
      </w:pPr>
      <w:r>
        <w:rPr>
          <w:rFonts w:hint="eastAsia"/>
          <w:lang w:val="en-US" w:eastAsia="zh-CN"/>
        </w:rPr>
        <w:t>表1-3支持中断的微程序入口查找逻辑</w:t>
      </w:r>
      <w:r>
        <w:t>引脚与功能描述</w:t>
      </w:r>
    </w:p>
    <w:tbl>
      <w:tblPr>
        <w:tblStyle w:val="1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69"/>
        <w:gridCol w:w="1289"/>
        <w:gridCol w:w="851"/>
        <w:gridCol w:w="394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12" w:space="0"/>
              <w:bottom w:val="single" w:color="008000" w:sz="8" w:space="0"/>
            </w:tcBorders>
          </w:tcPr>
          <w:p>
            <w:pPr>
              <w:pStyle w:val="81"/>
              <w:ind w:firstLine="0" w:firstLineChars="0"/>
              <w:jc w:val="center"/>
            </w:pPr>
            <w:r>
              <w:t>引脚</w:t>
            </w:r>
          </w:p>
        </w:tc>
        <w:tc>
          <w:tcPr>
            <w:tcW w:w="1289" w:type="dxa"/>
            <w:tcBorders>
              <w:top w:val="single" w:color="008000" w:sz="12" w:space="0"/>
              <w:bottom w:val="single" w:color="008000" w:sz="8" w:space="0"/>
            </w:tcBorders>
          </w:tcPr>
          <w:p>
            <w:pPr>
              <w:pStyle w:val="81"/>
              <w:ind w:firstLine="0" w:firstLineChars="0"/>
              <w:jc w:val="center"/>
            </w:pPr>
            <w:r>
              <w:t>输入</w:t>
            </w:r>
            <w:r>
              <w:rPr>
                <w:rFonts w:hint="eastAsia"/>
              </w:rPr>
              <w:t>/输出</w:t>
            </w:r>
          </w:p>
        </w:tc>
        <w:tc>
          <w:tcPr>
            <w:tcW w:w="851" w:type="dxa"/>
            <w:tcBorders>
              <w:top w:val="single" w:color="008000" w:sz="12" w:space="0"/>
              <w:bottom w:val="single" w:color="008000" w:sz="8" w:space="0"/>
            </w:tcBorders>
          </w:tcPr>
          <w:p>
            <w:pPr>
              <w:pStyle w:val="81"/>
              <w:ind w:firstLine="0" w:firstLineChars="0"/>
              <w:jc w:val="center"/>
            </w:pPr>
            <w:r>
              <w:t>位宽</w:t>
            </w:r>
          </w:p>
        </w:tc>
        <w:tc>
          <w:tcPr>
            <w:tcW w:w="3946" w:type="dxa"/>
            <w:tcBorders>
              <w:top w:val="single" w:color="008000" w:sz="12" w:space="0"/>
              <w:bottom w:val="single" w:color="008000" w:sz="8" w:space="0"/>
            </w:tcBorders>
          </w:tcPr>
          <w:p>
            <w:pPr>
              <w:pStyle w:val="81"/>
              <w:ind w:firstLine="0" w:firstLineChars="0"/>
            </w:pPr>
            <w:r>
              <w:rPr>
                <w:rFonts w:hint="eastAsia"/>
              </w:rPr>
              <w:t>功能</w:t>
            </w:r>
            <w:r>
              <w:t>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LW</w:t>
            </w:r>
          </w:p>
        </w:tc>
        <w:tc>
          <w:tcPr>
            <w:tcW w:w="128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eastAsia" w:eastAsia="SimSun"/>
                <w:lang w:val="en-US" w:eastAsia="zh-CN"/>
              </w:rPr>
              <w:t>当前指令LW指令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SW</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1</w:t>
            </w:r>
          </w:p>
        </w:tc>
        <w:tc>
          <w:tcPr>
            <w:tcW w:w="3946" w:type="dxa"/>
            <w:tcBorders>
              <w:top w:val="single" w:color="008000" w:sz="8" w:space="0"/>
              <w:bottom w:val="single" w:color="008000" w:sz="8" w:space="0"/>
            </w:tcBorders>
          </w:tcPr>
          <w:p>
            <w:pPr>
              <w:pStyle w:val="81"/>
              <w:ind w:firstLine="0" w:firstLineChars="0"/>
              <w:rPr>
                <w:rFonts w:hint="eastAsia" w:eastAsia="SimSun"/>
                <w:lang w:eastAsia="zh-CN"/>
              </w:rPr>
            </w:pPr>
            <w:r>
              <w:rPr>
                <w:rFonts w:hint="eastAsia" w:eastAsia="SimSun"/>
                <w:lang w:val="en-US" w:eastAsia="zh-CN"/>
              </w:rPr>
              <w:t>当前指令SW指令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BEQ</w:t>
            </w:r>
          </w:p>
        </w:tc>
        <w:tc>
          <w:tcPr>
            <w:tcW w:w="1289" w:type="dxa"/>
            <w:tcBorders>
              <w:top w:val="single" w:color="008000" w:sz="8" w:space="0"/>
              <w:bottom w:val="single" w:color="008000" w:sz="8" w:space="0"/>
            </w:tcBorders>
          </w:tcPr>
          <w:p>
            <w:pPr>
              <w:pStyle w:val="81"/>
              <w:ind w:firstLine="0" w:firstLineChars="0"/>
              <w:jc w:val="cente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eastAsia" w:eastAsia="SimSun"/>
                <w:lang w:val="en-US"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eastAsia" w:eastAsia="SimSun"/>
                <w:lang w:val="en-US" w:eastAsia="zh-CN"/>
              </w:rPr>
              <w:t>当前指令</w:t>
            </w:r>
            <w:r>
              <w:rPr>
                <w:rFonts w:hint="default" w:eastAsia="SimSun"/>
                <w:lang w:val="en-US" w:eastAsia="zh-CN"/>
              </w:rPr>
              <w:t>BEQ</w:t>
            </w:r>
            <w:r>
              <w:rPr>
                <w:rFonts w:hint="eastAsia" w:eastAsia="SimSun"/>
                <w:lang w:val="en-US" w:eastAsia="zh-CN"/>
              </w:rPr>
              <w:t>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ADDI</w:t>
            </w:r>
          </w:p>
        </w:tc>
        <w:tc>
          <w:tcPr>
            <w:tcW w:w="1289" w:type="dxa"/>
            <w:tcBorders>
              <w:top w:val="single" w:color="008000" w:sz="8" w:space="0"/>
              <w:bottom w:val="single" w:color="008000" w:sz="8" w:space="0"/>
            </w:tcBorders>
          </w:tcPr>
          <w:p>
            <w:pPr>
              <w:pStyle w:val="81"/>
              <w:ind w:firstLine="0" w:firstLineChars="0"/>
              <w:jc w:val="cente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1</w:t>
            </w:r>
          </w:p>
        </w:tc>
        <w:tc>
          <w:tcPr>
            <w:tcW w:w="3946" w:type="dxa"/>
            <w:tcBorders>
              <w:top w:val="single" w:color="008000" w:sz="8" w:space="0"/>
              <w:bottom w:val="single" w:color="008000" w:sz="8" w:space="0"/>
            </w:tcBorders>
          </w:tcPr>
          <w:p>
            <w:pPr>
              <w:pStyle w:val="81"/>
              <w:ind w:firstLine="0" w:firstLineChars="0"/>
              <w:rPr>
                <w:rFonts w:hint="eastAsia" w:eastAsia="SimSun"/>
                <w:lang w:eastAsia="zh-CN"/>
              </w:rPr>
            </w:pPr>
            <w:r>
              <w:rPr>
                <w:rFonts w:hint="eastAsia" w:eastAsia="SimSun"/>
                <w:lang w:val="en-US" w:eastAsia="zh-CN"/>
              </w:rPr>
              <w:t>当前指令</w:t>
            </w:r>
            <w:r>
              <w:rPr>
                <w:rFonts w:hint="default" w:eastAsia="SimSun"/>
                <w:lang w:val="en-US" w:eastAsia="zh-CN"/>
              </w:rPr>
              <w:t>ADDI</w:t>
            </w:r>
            <w:r>
              <w:rPr>
                <w:rFonts w:hint="eastAsia" w:eastAsia="SimSun"/>
                <w:lang w:val="en-US" w:eastAsia="zh-CN"/>
              </w:rPr>
              <w:t>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SLT</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default"/>
                <w:lang w:val="en-US"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eastAsia"/>
                <w:lang w:eastAsia="zh-CN"/>
              </w:rPr>
            </w:pPr>
            <w:r>
              <w:rPr>
                <w:rFonts w:hint="eastAsia" w:eastAsia="SimSun"/>
                <w:lang w:val="en-US" w:eastAsia="zh-CN"/>
              </w:rPr>
              <w:t>当前指令</w:t>
            </w:r>
            <w:r>
              <w:rPr>
                <w:rFonts w:hint="default" w:eastAsia="SimSun"/>
                <w:lang w:val="en-US" w:eastAsia="zh-CN"/>
              </w:rPr>
              <w:t>SLT</w:t>
            </w:r>
            <w:r>
              <w:rPr>
                <w:rFonts w:hint="eastAsia" w:eastAsia="SimSun"/>
                <w:lang w:val="en-US" w:eastAsia="zh-CN"/>
              </w:rPr>
              <w:t>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lang w:val="en-US"/>
              </w:rPr>
              <w:t>ERET</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default"/>
                <w:lang w:val="en-US"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eastAsia" w:eastAsia="SimSun"/>
                <w:lang w:val="en-US" w:eastAsia="zh-CN"/>
              </w:rPr>
              <w:t>当前指令ERE</w:t>
            </w:r>
            <w:r>
              <w:rPr>
                <w:rFonts w:hint="default" w:eastAsia="SimSun"/>
                <w:lang w:val="en-US" w:eastAsia="zh-CN"/>
              </w:rPr>
              <w:t>T</w:t>
            </w:r>
            <w:r>
              <w:rPr>
                <w:rFonts w:hint="eastAsia" w:eastAsia="SimSun"/>
                <w:lang w:val="en-US" w:eastAsia="zh-CN"/>
              </w:rPr>
              <w:t>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S</w:t>
            </w:r>
            <w:r>
              <w:rPr>
                <w:rFonts w:hint="default"/>
                <w:lang w:val="en-US" w:eastAsia="zh-CN"/>
              </w:rPr>
              <w:t>4-S0</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val="en-US" w:eastAsia="zh-CN"/>
              </w:rPr>
            </w:pPr>
            <w:r>
              <w:rPr>
                <w:rFonts w:hint="eastAsia" w:eastAsia="SimSun"/>
                <w:lang w:val="en-US" w:eastAsia="zh-CN"/>
              </w:rPr>
              <w:t>输出</w:t>
            </w:r>
          </w:p>
        </w:tc>
        <w:tc>
          <w:tcPr>
            <w:tcW w:w="851" w:type="dxa"/>
            <w:tcBorders>
              <w:top w:val="single" w:color="008000" w:sz="8" w:space="0"/>
              <w:bottom w:val="single" w:color="008000" w:sz="8" w:space="0"/>
            </w:tcBorders>
          </w:tcPr>
          <w:p>
            <w:pPr>
              <w:pStyle w:val="81"/>
              <w:ind w:firstLine="0" w:firstLineChars="0"/>
              <w:jc w:val="center"/>
              <w:rPr>
                <w:rFonts w:hint="default"/>
                <w:lang w:val="en-US" w:eastAsia="zh-CN"/>
              </w:rPr>
            </w:pPr>
            <w:r>
              <w:rPr>
                <w:rFonts w:hint="eastAsia"/>
                <w:lang w:val="en-US" w:eastAsia="zh-CN"/>
              </w:rPr>
              <w:t>各1位</w:t>
            </w:r>
          </w:p>
        </w:tc>
        <w:tc>
          <w:tcPr>
            <w:tcW w:w="3946" w:type="dxa"/>
            <w:tcBorders>
              <w:top w:val="single" w:color="008000" w:sz="8" w:space="0"/>
              <w:bottom w:val="single" w:color="008000" w:sz="8" w:space="0"/>
            </w:tcBorders>
          </w:tcPr>
          <w:p>
            <w:pPr>
              <w:pStyle w:val="81"/>
              <w:ind w:firstLine="0" w:firstLineChars="0"/>
              <w:rPr>
                <w:rFonts w:hint="eastAsia" w:eastAsia="SimSun"/>
                <w:lang w:val="en-US" w:eastAsia="zh-CN"/>
              </w:rPr>
            </w:pPr>
            <w:r>
              <w:rPr>
                <w:rFonts w:hint="eastAsia" w:eastAsia="SimSun"/>
                <w:lang w:val="en-US" w:eastAsia="zh-CN"/>
              </w:rPr>
              <w:t>微程序入口地址的二进制编码</w:t>
            </w:r>
          </w:p>
        </w:tc>
      </w:tr>
    </w:tbl>
    <w:p>
      <w:pPr>
        <w:pStyle w:val="4"/>
        <w:ind w:left="0" w:leftChars="0" w:firstLine="420" w:firstLineChars="0"/>
        <w:rPr>
          <w:rFonts w:hint="eastAsia"/>
          <w:lang w:val="en-US" w:eastAsia="zh-CN"/>
        </w:rPr>
      </w:pPr>
      <w:r>
        <w:rPr>
          <w:rFonts w:hint="eastAsia"/>
          <w:lang w:val="en-US" w:eastAsia="zh-CN"/>
        </w:rPr>
        <w:t>在实现的过程中，我们需要用组合逻辑电路将各个信号的输入转化成微程序入口地址的二进制编码形式（S</w:t>
      </w:r>
      <w:r>
        <w:rPr>
          <w:rFonts w:hint="default"/>
          <w:lang w:val="en-US" w:eastAsia="zh-CN"/>
        </w:rPr>
        <w:t>4~S0</w:t>
      </w:r>
      <w:r>
        <w:rPr>
          <w:rFonts w:hint="eastAsia"/>
          <w:lang w:val="en-US" w:eastAsia="zh-CN"/>
        </w:rPr>
        <w:t>）。</w:t>
      </w:r>
    </w:p>
    <w:p>
      <w:pPr>
        <w:pStyle w:val="4"/>
        <w:ind w:left="0" w:leftChars="0" w:firstLine="420" w:firstLineChars="0"/>
        <w:rPr>
          <w:rFonts w:hint="default"/>
          <w:lang w:val="en-US" w:eastAsia="zh-CN"/>
        </w:rPr>
      </w:pPr>
      <w:r>
        <w:rPr>
          <w:rFonts w:hint="eastAsia"/>
          <w:lang w:val="en-US" w:eastAsia="zh-CN"/>
        </w:rPr>
        <w:t>具体实现见：1.3.2</w:t>
      </w:r>
    </w:p>
    <w:p>
      <w:pPr>
        <w:pStyle w:val="5"/>
        <w:spacing w:before="229" w:beforeLines="0" w:after="229" w:afterLines="0"/>
      </w:pPr>
      <w:r>
        <w:rPr>
          <w:rFonts w:hint="eastAsia"/>
          <w:lang w:val="en-US" w:eastAsia="zh-CN"/>
        </w:rPr>
        <w:t>支持中断的微程序条件判别测试逻辑</w:t>
      </w:r>
    </w:p>
    <w:p>
      <w:pPr>
        <w:pStyle w:val="4"/>
        <w:ind w:firstLineChars="0"/>
        <w:rPr>
          <w:rFonts w:hint="eastAsia"/>
          <w:lang w:eastAsia="zh-CN"/>
        </w:rPr>
      </w:pPr>
      <w:r>
        <w:rPr>
          <w:rFonts w:hint="default"/>
        </w:rPr>
        <w:t>支持中断的微程序条件判别测试逻辑</w:t>
      </w:r>
      <w:r>
        <w:rPr>
          <w:rFonts w:hint="eastAsia"/>
          <w:lang w:eastAsia="zh-CN"/>
        </w:rPr>
        <w:t>完成在程序遇到分支时对程序的下一条微指令的地址做出选择的功能。本实验中包含的分支主要包括判断相等时的分支以及判断中断请求到来时的分支。</w:t>
      </w:r>
    </w:p>
    <w:p>
      <w:pPr>
        <w:pStyle w:val="4"/>
        <w:ind w:firstLineChars="0"/>
        <w:rPr>
          <w:rFonts w:hint="eastAsia"/>
          <w:lang w:val="en-US" w:eastAsia="zh-CN"/>
        </w:rPr>
      </w:pPr>
      <w:r>
        <w:rPr>
          <w:rFonts w:hint="eastAsia"/>
          <w:lang w:val="en-US" w:eastAsia="zh-CN"/>
        </w:rPr>
        <w:t>表1-4描述了条件判别测试逻辑的引脚与对应的功能。</w:t>
      </w:r>
    </w:p>
    <w:p>
      <w:pPr>
        <w:pStyle w:val="21"/>
        <w:keepNext/>
        <w:spacing w:before="91" w:beforeLines="0" w:after="91" w:afterLines="0"/>
      </w:pPr>
      <w:r>
        <w:rPr>
          <w:rFonts w:hint="eastAsia"/>
          <w:lang w:val="en-US" w:eastAsia="zh-CN"/>
        </w:rPr>
        <w:t>表1-4条件判别测试逻辑</w:t>
      </w:r>
      <w:r>
        <w:t>引脚与功能描述</w:t>
      </w:r>
    </w:p>
    <w:tbl>
      <w:tblPr>
        <w:tblStyle w:val="1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69"/>
        <w:gridCol w:w="1289"/>
        <w:gridCol w:w="851"/>
        <w:gridCol w:w="394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12" w:space="0"/>
              <w:bottom w:val="single" w:color="008000" w:sz="8" w:space="0"/>
            </w:tcBorders>
          </w:tcPr>
          <w:p>
            <w:pPr>
              <w:pStyle w:val="81"/>
              <w:ind w:firstLine="0" w:firstLineChars="0"/>
              <w:jc w:val="center"/>
            </w:pPr>
            <w:r>
              <w:t>引脚</w:t>
            </w:r>
          </w:p>
        </w:tc>
        <w:tc>
          <w:tcPr>
            <w:tcW w:w="1289" w:type="dxa"/>
            <w:tcBorders>
              <w:top w:val="single" w:color="008000" w:sz="12" w:space="0"/>
              <w:bottom w:val="single" w:color="008000" w:sz="8" w:space="0"/>
            </w:tcBorders>
          </w:tcPr>
          <w:p>
            <w:pPr>
              <w:pStyle w:val="81"/>
              <w:ind w:firstLine="0" w:firstLineChars="0"/>
              <w:jc w:val="center"/>
            </w:pPr>
            <w:r>
              <w:t>输入</w:t>
            </w:r>
            <w:r>
              <w:rPr>
                <w:rFonts w:hint="eastAsia"/>
              </w:rPr>
              <w:t>/输出</w:t>
            </w:r>
          </w:p>
        </w:tc>
        <w:tc>
          <w:tcPr>
            <w:tcW w:w="851" w:type="dxa"/>
            <w:tcBorders>
              <w:top w:val="single" w:color="008000" w:sz="12" w:space="0"/>
              <w:bottom w:val="single" w:color="008000" w:sz="8" w:space="0"/>
            </w:tcBorders>
          </w:tcPr>
          <w:p>
            <w:pPr>
              <w:pStyle w:val="81"/>
              <w:ind w:firstLine="0" w:firstLineChars="0"/>
              <w:jc w:val="center"/>
            </w:pPr>
            <w:r>
              <w:t>位宽</w:t>
            </w:r>
          </w:p>
        </w:tc>
        <w:tc>
          <w:tcPr>
            <w:tcW w:w="3946" w:type="dxa"/>
            <w:tcBorders>
              <w:top w:val="single" w:color="008000" w:sz="12" w:space="0"/>
              <w:bottom w:val="single" w:color="008000" w:sz="8" w:space="0"/>
            </w:tcBorders>
          </w:tcPr>
          <w:p>
            <w:pPr>
              <w:pStyle w:val="81"/>
              <w:ind w:firstLine="0" w:firstLineChars="0"/>
            </w:pPr>
            <w:r>
              <w:rPr>
                <w:rFonts w:hint="eastAsia"/>
              </w:rPr>
              <w:t>功能</w:t>
            </w:r>
            <w:r>
              <w:t>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P0</w:t>
            </w:r>
          </w:p>
        </w:tc>
        <w:tc>
          <w:tcPr>
            <w:tcW w:w="128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default" w:eastAsia="SimSun"/>
                <w:lang w:val="en-US" w:eastAsia="zh-CN"/>
              </w:rPr>
              <w:t>判别测试位，为1表示要根据指令功能进行微程序分支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P1</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1</w:t>
            </w:r>
          </w:p>
        </w:tc>
        <w:tc>
          <w:tcPr>
            <w:tcW w:w="3946" w:type="dxa"/>
            <w:tcBorders>
              <w:top w:val="single" w:color="008000" w:sz="8" w:space="0"/>
              <w:bottom w:val="single" w:color="008000" w:sz="8" w:space="0"/>
            </w:tcBorders>
          </w:tcPr>
          <w:p>
            <w:pPr>
              <w:pStyle w:val="81"/>
              <w:ind w:firstLine="0" w:firstLineChars="0"/>
              <w:rPr>
                <w:rFonts w:hint="eastAsia" w:eastAsia="SimSun"/>
                <w:lang w:eastAsia="zh-CN"/>
              </w:rPr>
            </w:pPr>
            <w:r>
              <w:rPr>
                <w:rFonts w:hint="eastAsia" w:eastAsia="SimSun"/>
                <w:lang w:eastAsia="zh-CN"/>
              </w:rPr>
              <w:t>判别测试位，为1表示要根据equal标志进行微程序分支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P2</w:t>
            </w:r>
          </w:p>
        </w:tc>
        <w:tc>
          <w:tcPr>
            <w:tcW w:w="1289" w:type="dxa"/>
            <w:tcBorders>
              <w:top w:val="single" w:color="008000" w:sz="8" w:space="0"/>
              <w:bottom w:val="single" w:color="008000" w:sz="8" w:space="0"/>
            </w:tcBorders>
          </w:tcPr>
          <w:p>
            <w:pPr>
              <w:pStyle w:val="81"/>
              <w:ind w:firstLine="0" w:firstLineChars="0"/>
              <w:jc w:val="cente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eastAsia" w:eastAsia="SimSun"/>
                <w:lang w:val="en-US"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default" w:eastAsia="SimSun"/>
                <w:lang w:val="en-US" w:eastAsia="zh-CN"/>
              </w:rPr>
              <w:t>判别测试位，为1表示是微程序的最后一条微指令，可能需要进行中断响应</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equal</w:t>
            </w:r>
          </w:p>
        </w:tc>
        <w:tc>
          <w:tcPr>
            <w:tcW w:w="1289" w:type="dxa"/>
            <w:tcBorders>
              <w:top w:val="single" w:color="008000" w:sz="8" w:space="0"/>
              <w:bottom w:val="single" w:color="008000" w:sz="8" w:space="0"/>
            </w:tcBorders>
          </w:tcPr>
          <w:p>
            <w:pPr>
              <w:pStyle w:val="81"/>
              <w:ind w:firstLine="0" w:firstLineChars="0"/>
              <w:jc w:val="cente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1</w:t>
            </w:r>
          </w:p>
        </w:tc>
        <w:tc>
          <w:tcPr>
            <w:tcW w:w="3946" w:type="dxa"/>
            <w:tcBorders>
              <w:top w:val="single" w:color="008000" w:sz="8" w:space="0"/>
              <w:bottom w:val="single" w:color="008000" w:sz="8" w:space="0"/>
            </w:tcBorders>
          </w:tcPr>
          <w:p>
            <w:pPr>
              <w:pStyle w:val="81"/>
              <w:ind w:firstLine="0" w:firstLineChars="0"/>
              <w:rPr>
                <w:rFonts w:hint="eastAsia" w:eastAsia="SimSun"/>
                <w:lang w:eastAsia="zh-CN"/>
              </w:rPr>
            </w:pPr>
            <w:r>
              <w:rPr>
                <w:rFonts w:hint="eastAsia" w:eastAsia="SimSun"/>
                <w:lang w:eastAsia="zh-CN"/>
              </w:rPr>
              <w:t>条件状态位，表示运算相等</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IntR</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default"/>
                <w:lang w:val="en-US"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eastAsia"/>
                <w:lang w:eastAsia="zh-CN"/>
              </w:rPr>
            </w:pPr>
            <w:r>
              <w:rPr>
                <w:rFonts w:hint="eastAsia"/>
                <w:lang w:eastAsia="zh-CN"/>
              </w:rPr>
              <w:t>条件状态位，中断请求信号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S</w:t>
            </w:r>
            <w:r>
              <w:rPr>
                <w:rFonts w:hint="default"/>
                <w:lang w:val="en-US" w:eastAsia="zh-CN"/>
              </w:rPr>
              <w:t>2-S0</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val="en-US" w:eastAsia="zh-CN"/>
              </w:rPr>
            </w:pPr>
            <w:r>
              <w:rPr>
                <w:rFonts w:hint="eastAsia" w:eastAsia="SimSun"/>
                <w:lang w:val="en-US" w:eastAsia="zh-CN"/>
              </w:rPr>
              <w:t>输出</w:t>
            </w:r>
          </w:p>
        </w:tc>
        <w:tc>
          <w:tcPr>
            <w:tcW w:w="851" w:type="dxa"/>
            <w:tcBorders>
              <w:top w:val="single" w:color="008000" w:sz="8" w:space="0"/>
              <w:bottom w:val="single" w:color="008000" w:sz="8" w:space="0"/>
            </w:tcBorders>
          </w:tcPr>
          <w:p>
            <w:pPr>
              <w:pStyle w:val="81"/>
              <w:ind w:firstLine="0" w:firstLineChars="0"/>
              <w:jc w:val="center"/>
              <w:rPr>
                <w:rFonts w:hint="default"/>
                <w:lang w:val="en-US" w:eastAsia="zh-CN"/>
              </w:rPr>
            </w:pPr>
            <w:r>
              <w:rPr>
                <w:rFonts w:hint="eastAsia"/>
                <w:lang w:val="en-US" w:eastAsia="zh-CN"/>
              </w:rPr>
              <w:t>各1位</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eastAsia" w:eastAsia="SimSun"/>
                <w:lang w:val="en-US" w:eastAsia="zh-CN"/>
              </w:rPr>
              <w:t>选择分支地址时的多路选择器控制信号</w:t>
            </w:r>
          </w:p>
        </w:tc>
      </w:tr>
    </w:tbl>
    <w:p>
      <w:pPr>
        <w:pStyle w:val="4"/>
        <w:ind w:firstLineChars="0"/>
        <w:rPr>
          <w:rFonts w:hint="eastAsia"/>
          <w:lang w:val="en-US" w:eastAsia="zh-CN"/>
        </w:rPr>
      </w:pPr>
      <w:r>
        <w:rPr>
          <w:rFonts w:hint="eastAsia"/>
          <w:lang w:val="en-US" w:eastAsia="zh-CN"/>
        </w:rPr>
        <w:t>其中用于多路选择器的控制信号S2</w:t>
      </w:r>
      <w:r>
        <w:rPr>
          <w:rFonts w:hint="default"/>
          <w:lang w:val="en-US" w:eastAsia="zh-CN"/>
        </w:rPr>
        <w:t>~S0</w:t>
      </w:r>
      <w:r>
        <w:rPr>
          <w:rFonts w:hint="eastAsia"/>
          <w:lang w:val="en-US" w:eastAsia="zh-CN"/>
        </w:rPr>
        <w:t>在十进制下的取值分别表示不同的分支序号。分支序号对应的分支如表1-5所示。</w:t>
      </w:r>
    </w:p>
    <w:p>
      <w:pPr>
        <w:pStyle w:val="21"/>
        <w:keepNext/>
        <w:spacing w:before="91" w:beforeLines="0" w:after="91" w:afterLines="0"/>
        <w:rPr>
          <w:rFonts w:hint="default"/>
          <w:lang w:val="en-US"/>
        </w:rPr>
      </w:pPr>
      <w:r>
        <w:rPr>
          <w:rFonts w:hint="eastAsia"/>
          <w:lang w:val="en-US" w:eastAsia="zh-CN"/>
        </w:rPr>
        <w:t>表1-5</w:t>
      </w:r>
      <w:r>
        <w:rPr>
          <w:rFonts w:hint="default"/>
          <w:lang w:val="en-US" w:eastAsia="zh-CN"/>
        </w:rPr>
        <w:t xml:space="preserve"> S2~S0</w:t>
      </w:r>
      <w:r>
        <w:rPr>
          <w:rFonts w:hint="eastAsia"/>
          <w:lang w:val="en-US" w:eastAsia="zh-CN"/>
        </w:rPr>
        <w:t>的取值对应的分支</w:t>
      </w:r>
    </w:p>
    <w:tbl>
      <w:tblPr>
        <w:tblStyle w:val="1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575"/>
        <w:gridCol w:w="396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575" w:type="dxa"/>
            <w:tcBorders>
              <w:top w:val="single" w:color="008000" w:sz="12" w:space="0"/>
              <w:bottom w:val="single" w:color="008000" w:sz="8" w:space="0"/>
            </w:tcBorders>
          </w:tcPr>
          <w:p>
            <w:pPr>
              <w:pStyle w:val="81"/>
              <w:ind w:firstLine="0" w:firstLineChars="0"/>
              <w:jc w:val="center"/>
              <w:rPr>
                <w:rFonts w:hint="eastAsia" w:eastAsia="SimSun"/>
                <w:lang w:val="en-US" w:eastAsia="zh-CN"/>
              </w:rPr>
            </w:pPr>
            <w:r>
              <w:rPr>
                <w:rFonts w:hint="default"/>
                <w:lang w:val="en-US"/>
              </w:rPr>
              <w:t>S2~S0</w:t>
            </w:r>
            <w:r>
              <w:rPr>
                <w:rFonts w:hint="eastAsia"/>
                <w:lang w:val="en-US" w:eastAsia="zh-CN"/>
              </w:rPr>
              <w:t>的十进制表示</w:t>
            </w:r>
          </w:p>
        </w:tc>
        <w:tc>
          <w:tcPr>
            <w:tcW w:w="3961" w:type="dxa"/>
            <w:tcBorders>
              <w:top w:val="single" w:color="008000" w:sz="12" w:space="0"/>
              <w:bottom w:val="single" w:color="008000" w:sz="8" w:space="0"/>
            </w:tcBorders>
          </w:tcPr>
          <w:p>
            <w:pPr>
              <w:pStyle w:val="81"/>
              <w:ind w:firstLine="0" w:firstLineChars="0"/>
              <w:jc w:val="center"/>
              <w:rPr>
                <w:rFonts w:hint="eastAsia" w:eastAsia="SimSun"/>
                <w:lang w:eastAsia="zh-CN"/>
              </w:rPr>
            </w:pPr>
            <w:r>
              <w:rPr>
                <w:rFonts w:hint="eastAsia"/>
                <w:lang w:eastAsia="zh-CN"/>
              </w:rPr>
              <w:t>分支地址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575"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0</w:t>
            </w:r>
          </w:p>
        </w:tc>
        <w:tc>
          <w:tcPr>
            <w:tcW w:w="3961"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顺序地址（控存中下一条指令的地址）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575"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1</w:t>
            </w:r>
          </w:p>
        </w:tc>
        <w:tc>
          <w:tcPr>
            <w:tcW w:w="3961"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eastAsia="SimSun"/>
                <w:lang w:eastAsia="zh-CN"/>
              </w:rPr>
              <w:t>各个指令的入口地址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3575"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2</w:t>
            </w:r>
          </w:p>
        </w:tc>
        <w:tc>
          <w:tcPr>
            <w:tcW w:w="3961"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BEQ分支地址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575" w:type="dxa"/>
            <w:tcBorders>
              <w:top w:val="single" w:color="008000" w:sz="8" w:space="0"/>
              <w:bottom w:val="single" w:color="008000" w:sz="8" w:space="0"/>
            </w:tcBorders>
          </w:tcPr>
          <w:p>
            <w:pPr>
              <w:pStyle w:val="81"/>
              <w:ind w:firstLine="0" w:firstLineChars="0"/>
              <w:jc w:val="center"/>
              <w:rPr>
                <w:rFonts w:hint="eastAsia" w:eastAsia="SimSun"/>
                <w:lang w:val="en-US" w:eastAsia="zh-CN"/>
              </w:rPr>
            </w:pPr>
            <w:r>
              <w:rPr>
                <w:rFonts w:hint="eastAsia"/>
                <w:lang w:val="en-US" w:eastAsia="zh-CN"/>
              </w:rPr>
              <w:t>3</w:t>
            </w:r>
          </w:p>
        </w:tc>
        <w:tc>
          <w:tcPr>
            <w:tcW w:w="3961"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lang w:eastAsia="zh-CN"/>
              </w:rPr>
              <w:t>中断响应入口地址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575"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4</w:t>
            </w:r>
          </w:p>
        </w:tc>
        <w:tc>
          <w:tcPr>
            <w:tcW w:w="3961"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eastAsia="SimSun"/>
                <w:lang w:eastAsia="zh-CN"/>
              </w:rPr>
              <w:t>取值微程序入口地址</w:t>
            </w:r>
          </w:p>
        </w:tc>
      </w:tr>
    </w:tbl>
    <w:p>
      <w:pPr>
        <w:pStyle w:val="4"/>
        <w:rPr>
          <w:rFonts w:hint="eastAsia"/>
          <w:lang w:val="en-US" w:eastAsia="zh-CN"/>
        </w:rPr>
      </w:pPr>
      <w:r>
        <w:rPr>
          <w:rFonts w:hint="eastAsia"/>
          <w:lang w:val="en-US" w:eastAsia="zh-CN"/>
        </w:rPr>
        <w:t>在实现的过程中，我们需要将测试判别位（P</w:t>
      </w:r>
      <w:r>
        <w:rPr>
          <w:rFonts w:hint="default"/>
          <w:lang w:val="en-US" w:eastAsia="zh-CN"/>
        </w:rPr>
        <w:t>0</w:t>
      </w:r>
      <w:r>
        <w:rPr>
          <w:rFonts w:hint="eastAsia"/>
          <w:lang w:val="en-US" w:eastAsia="zh-CN"/>
        </w:rPr>
        <w:t>～P2）以及条件判别位（equal、IntR）通过组合逻辑电路转化成多路选择器的控制信号（S2</w:t>
      </w:r>
      <w:r>
        <w:rPr>
          <w:rFonts w:hint="default"/>
          <w:lang w:val="en-US" w:eastAsia="zh-CN"/>
        </w:rPr>
        <w:t>~S0</w:t>
      </w:r>
      <w:r>
        <w:rPr>
          <w:rFonts w:hint="eastAsia"/>
          <w:lang w:val="en-US" w:eastAsia="zh-CN"/>
        </w:rPr>
        <w:t>），并使得多路选择器的选择跟和表1-5一致。</w:t>
      </w:r>
    </w:p>
    <w:p>
      <w:pPr>
        <w:pStyle w:val="4"/>
        <w:rPr>
          <w:rFonts w:hint="default"/>
          <w:lang w:val="en-US" w:eastAsia="zh-CN"/>
        </w:rPr>
      </w:pPr>
      <w:r>
        <w:rPr>
          <w:rFonts w:hint="eastAsia"/>
          <w:lang w:val="en-US" w:eastAsia="zh-CN"/>
        </w:rPr>
        <w:t>具体实现见：1.3.3</w:t>
      </w:r>
    </w:p>
    <w:p>
      <w:pPr>
        <w:pStyle w:val="5"/>
        <w:spacing w:before="229" w:beforeLines="0" w:after="229" w:afterLines="0"/>
      </w:pPr>
      <w:r>
        <w:rPr>
          <w:rFonts w:hint="eastAsia"/>
          <w:lang w:val="en-US" w:eastAsia="zh-CN"/>
        </w:rPr>
        <w:t>支持中断的微程序控制器</w:t>
      </w:r>
    </w:p>
    <w:p>
      <w:pPr>
        <w:pStyle w:val="4"/>
        <w:ind w:firstLineChars="0"/>
        <w:rPr>
          <w:rFonts w:hint="eastAsia"/>
          <w:lang w:val="en-US" w:eastAsia="zh-CN"/>
        </w:rPr>
      </w:pPr>
      <w:r>
        <w:rPr>
          <w:rFonts w:hint="eastAsia"/>
          <w:lang w:eastAsia="zh-CN"/>
        </w:rPr>
        <w:t>该部分利用</w:t>
      </w:r>
      <w:r>
        <w:rPr>
          <w:rFonts w:hint="eastAsia"/>
          <w:lang w:val="en-US" w:eastAsia="zh-CN"/>
        </w:rPr>
        <w:t>1.2.1～1.2.3中实现的各个部件进行拼接组装，实现微程序控制器。并在控制存储器（控存）中输入各个微地址相应的微指令编码。</w:t>
      </w:r>
    </w:p>
    <w:p>
      <w:pPr>
        <w:pStyle w:val="4"/>
        <w:ind w:firstLineChars="0"/>
        <w:rPr>
          <w:rFonts w:hint="eastAsia"/>
          <w:lang w:val="en-US" w:eastAsia="zh-CN"/>
        </w:rPr>
      </w:pPr>
      <w:r>
        <w:rPr>
          <w:rFonts w:hint="eastAsia"/>
          <w:lang w:val="en-US" w:eastAsia="zh-CN"/>
        </w:rPr>
        <w:t>表1-6描述了微程序控制器的引脚与对应的功能。</w:t>
      </w:r>
    </w:p>
    <w:p>
      <w:pPr>
        <w:pStyle w:val="21"/>
        <w:keepNext/>
        <w:spacing w:before="91" w:beforeLines="0" w:after="91" w:afterLines="0"/>
        <w:rPr>
          <w:rFonts w:hint="default"/>
          <w:lang w:val="en-US"/>
        </w:rPr>
      </w:pPr>
      <w:r>
        <w:rPr>
          <w:rFonts w:hint="eastAsia"/>
          <w:lang w:val="en-US" w:eastAsia="zh-CN"/>
        </w:rPr>
        <w:t>表1-6</w:t>
      </w:r>
      <w:r>
        <w:rPr>
          <w:rFonts w:hint="default"/>
          <w:lang w:val="en-US" w:eastAsia="zh-CN"/>
        </w:rPr>
        <w:t xml:space="preserve"> </w:t>
      </w:r>
      <w:r>
        <w:rPr>
          <w:rFonts w:hint="eastAsia"/>
          <w:lang w:val="en-US" w:eastAsia="zh-CN"/>
        </w:rPr>
        <w:t>微程序控制器的</w:t>
      </w:r>
      <w:r>
        <w:t>引脚与功能描述</w:t>
      </w:r>
    </w:p>
    <w:tbl>
      <w:tblPr>
        <w:tblStyle w:val="1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69"/>
        <w:gridCol w:w="1289"/>
        <w:gridCol w:w="851"/>
        <w:gridCol w:w="394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12" w:space="0"/>
              <w:bottom w:val="single" w:color="008000" w:sz="8" w:space="0"/>
            </w:tcBorders>
          </w:tcPr>
          <w:p>
            <w:pPr>
              <w:pStyle w:val="81"/>
              <w:ind w:firstLine="0" w:firstLineChars="0"/>
              <w:jc w:val="center"/>
            </w:pPr>
            <w:r>
              <w:t>引脚</w:t>
            </w:r>
          </w:p>
        </w:tc>
        <w:tc>
          <w:tcPr>
            <w:tcW w:w="1289" w:type="dxa"/>
            <w:tcBorders>
              <w:top w:val="single" w:color="008000" w:sz="12" w:space="0"/>
              <w:bottom w:val="single" w:color="008000" w:sz="8" w:space="0"/>
            </w:tcBorders>
          </w:tcPr>
          <w:p>
            <w:pPr>
              <w:pStyle w:val="81"/>
              <w:ind w:firstLine="0" w:firstLineChars="0"/>
              <w:jc w:val="center"/>
            </w:pPr>
            <w:r>
              <w:t>输入</w:t>
            </w:r>
            <w:r>
              <w:rPr>
                <w:rFonts w:hint="eastAsia"/>
              </w:rPr>
              <w:t>/输出</w:t>
            </w:r>
          </w:p>
        </w:tc>
        <w:tc>
          <w:tcPr>
            <w:tcW w:w="851" w:type="dxa"/>
            <w:tcBorders>
              <w:top w:val="single" w:color="008000" w:sz="12" w:space="0"/>
              <w:bottom w:val="single" w:color="008000" w:sz="8" w:space="0"/>
            </w:tcBorders>
          </w:tcPr>
          <w:p>
            <w:pPr>
              <w:pStyle w:val="81"/>
              <w:ind w:firstLine="0" w:firstLineChars="0"/>
              <w:jc w:val="center"/>
            </w:pPr>
            <w:r>
              <w:t>位宽</w:t>
            </w:r>
          </w:p>
        </w:tc>
        <w:tc>
          <w:tcPr>
            <w:tcW w:w="3946" w:type="dxa"/>
            <w:tcBorders>
              <w:top w:val="single" w:color="008000" w:sz="12" w:space="0"/>
              <w:bottom w:val="single" w:color="008000" w:sz="8" w:space="0"/>
            </w:tcBorders>
          </w:tcPr>
          <w:p>
            <w:pPr>
              <w:pStyle w:val="81"/>
              <w:ind w:firstLine="0" w:firstLineChars="0"/>
            </w:pPr>
            <w:r>
              <w:rPr>
                <w:rFonts w:hint="eastAsia"/>
              </w:rPr>
              <w:t>功能</w:t>
            </w:r>
            <w:r>
              <w:t>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IR</w:t>
            </w:r>
          </w:p>
        </w:tc>
        <w:tc>
          <w:tcPr>
            <w:tcW w:w="128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32</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default" w:eastAsia="SimSun"/>
                <w:lang w:val="en-US" w:eastAsia="zh-CN"/>
              </w:rPr>
              <w:t>MIPS指令字</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equal</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1</w:t>
            </w:r>
          </w:p>
        </w:tc>
        <w:tc>
          <w:tcPr>
            <w:tcW w:w="3946" w:type="dxa"/>
            <w:tcBorders>
              <w:top w:val="single" w:color="008000" w:sz="8" w:space="0"/>
              <w:bottom w:val="single" w:color="008000" w:sz="8" w:space="0"/>
            </w:tcBorders>
          </w:tcPr>
          <w:p>
            <w:pPr>
              <w:pStyle w:val="81"/>
              <w:ind w:firstLine="0" w:firstLineChars="0"/>
              <w:rPr>
                <w:rFonts w:hint="eastAsia" w:eastAsia="SimSun"/>
                <w:lang w:eastAsia="zh-CN"/>
              </w:rPr>
            </w:pPr>
            <w:r>
              <w:rPr>
                <w:rFonts w:hint="eastAsia" w:eastAsia="SimSun"/>
                <w:lang w:eastAsia="zh-CN"/>
              </w:rPr>
              <w:t>表示运算相等</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IntR</w:t>
            </w:r>
          </w:p>
        </w:tc>
        <w:tc>
          <w:tcPr>
            <w:tcW w:w="1289" w:type="dxa"/>
            <w:tcBorders>
              <w:top w:val="single" w:color="008000" w:sz="8" w:space="0"/>
              <w:bottom w:val="single" w:color="008000" w:sz="8" w:space="0"/>
            </w:tcBorders>
          </w:tcPr>
          <w:p>
            <w:pPr>
              <w:pStyle w:val="81"/>
              <w:ind w:firstLine="0" w:firstLineChars="0"/>
              <w:jc w:val="cente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eastAsia" w:eastAsia="SimSun"/>
                <w:lang w:val="en-US"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default" w:eastAsia="SimSun"/>
                <w:lang w:val="en-US" w:eastAsia="zh-CN"/>
              </w:rPr>
              <w:t>中断请求信号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mAddr</w:t>
            </w:r>
          </w:p>
        </w:tc>
        <w:tc>
          <w:tcPr>
            <w:tcW w:w="1289" w:type="dxa"/>
            <w:tcBorders>
              <w:top w:val="single" w:color="008000" w:sz="8" w:space="0"/>
              <w:bottom w:val="single" w:color="008000" w:sz="8" w:space="0"/>
            </w:tcBorders>
          </w:tcPr>
          <w:p>
            <w:pPr>
              <w:pStyle w:val="81"/>
              <w:ind w:firstLine="0" w:firstLineChars="0"/>
              <w:jc w:val="center"/>
            </w:pPr>
            <w:r>
              <w:rPr>
                <w:rFonts w:hint="eastAsia" w:eastAsia="SimSun"/>
                <w:lang w:val="en-US" w:eastAsia="zh-CN"/>
              </w:rPr>
              <w:t>输出</w:t>
            </w:r>
          </w:p>
        </w:tc>
        <w:tc>
          <w:tcPr>
            <w:tcW w:w="851"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5</w:t>
            </w:r>
          </w:p>
        </w:tc>
        <w:tc>
          <w:tcPr>
            <w:tcW w:w="3946" w:type="dxa"/>
            <w:tcBorders>
              <w:top w:val="single" w:color="008000" w:sz="8" w:space="0"/>
              <w:bottom w:val="single" w:color="008000" w:sz="8" w:space="0"/>
            </w:tcBorders>
          </w:tcPr>
          <w:p>
            <w:pPr>
              <w:pStyle w:val="81"/>
              <w:ind w:firstLine="0" w:firstLineChars="0"/>
              <w:rPr>
                <w:rFonts w:hint="eastAsia" w:eastAsia="SimSun"/>
                <w:lang w:eastAsia="zh-CN"/>
              </w:rPr>
            </w:pPr>
            <w:r>
              <w:rPr>
                <w:rFonts w:hint="eastAsia" w:eastAsia="SimSun"/>
                <w:lang w:eastAsia="zh-CN"/>
              </w:rPr>
              <w:t>当前微指令地址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ControlBus</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eastAsia="SimSun"/>
                <w:lang w:val="en-US" w:eastAsia="zh-CN"/>
              </w:rPr>
              <w:t>输出</w:t>
            </w:r>
          </w:p>
        </w:tc>
        <w:tc>
          <w:tcPr>
            <w:tcW w:w="851" w:type="dxa"/>
            <w:tcBorders>
              <w:top w:val="single" w:color="008000" w:sz="8" w:space="0"/>
              <w:bottom w:val="single" w:color="008000" w:sz="8" w:space="0"/>
            </w:tcBorders>
          </w:tcPr>
          <w:p>
            <w:pPr>
              <w:pStyle w:val="81"/>
              <w:ind w:firstLine="0" w:firstLineChars="0"/>
              <w:jc w:val="center"/>
              <w:rPr>
                <w:rFonts w:hint="default"/>
                <w:lang w:val="en-US" w:eastAsia="zh-CN"/>
              </w:rPr>
            </w:pPr>
            <w:r>
              <w:rPr>
                <w:rFonts w:hint="default"/>
                <w:lang w:val="en-US" w:eastAsia="zh-CN"/>
              </w:rPr>
              <w:t>22</w:t>
            </w:r>
          </w:p>
        </w:tc>
        <w:tc>
          <w:tcPr>
            <w:tcW w:w="3946" w:type="dxa"/>
            <w:tcBorders>
              <w:top w:val="single" w:color="008000" w:sz="8" w:space="0"/>
              <w:bottom w:val="single" w:color="008000" w:sz="8" w:space="0"/>
            </w:tcBorders>
          </w:tcPr>
          <w:p>
            <w:pPr>
              <w:pStyle w:val="81"/>
              <w:ind w:firstLine="0" w:firstLineChars="0"/>
              <w:rPr>
                <w:rFonts w:hint="default"/>
                <w:lang w:val="en-US" w:eastAsia="zh-CN"/>
              </w:rPr>
            </w:pPr>
            <w:r>
              <w:rPr>
                <w:rFonts w:hint="eastAsia"/>
                <w:lang w:val="en-US" w:eastAsia="zh-CN"/>
              </w:rPr>
              <w:t>微指令控制字段</w:t>
            </w:r>
          </w:p>
        </w:tc>
      </w:tr>
    </w:tbl>
    <w:p>
      <w:pPr>
        <w:pStyle w:val="4"/>
        <w:ind w:left="0" w:leftChars="0" w:firstLine="420" w:firstLineChars="0"/>
        <w:rPr>
          <w:rFonts w:hint="eastAsia"/>
          <w:lang w:val="en-US" w:eastAsia="zh-CN"/>
        </w:rPr>
      </w:pPr>
      <w:r>
        <w:rPr>
          <w:rFonts w:hint="eastAsia"/>
          <w:lang w:val="en-US" w:eastAsia="zh-CN"/>
        </w:rPr>
        <w:t>在实现的过程中，我们首先将IR输入到1.2.1中设计的指令译码器中，得到指令译码之后产生的控制信号（LW、SW、BEQ、ADDI、SLT以及ERET），接着将控制信号输入到1.2.2中设计的微程序入口查找逻辑电路中，获取各个信号对应的入口地址。再将程序的顺序地址、各个信号对应的入口地址、BEQ分支地址、中断响应入口地址以及取指指令的入口地址依次连接到多路选择器的各个选择引脚处，并使用判别测试逻辑生成的多路选择器控制信号来控制多路选择器。最后将多路选择器输出的微指令地址输入到微地址寄存器（uAR）中，再将uAR的输出端口连接到控制存储器中，作为读取微指令的地址。</w:t>
      </w:r>
    </w:p>
    <w:p>
      <w:pPr>
        <w:pStyle w:val="4"/>
        <w:ind w:left="0" w:leftChars="0" w:firstLine="420" w:firstLineChars="0"/>
        <w:rPr>
          <w:rFonts w:hint="default"/>
          <w:lang w:val="en-US" w:eastAsia="zh-CN"/>
        </w:rPr>
      </w:pPr>
      <w:r>
        <w:rPr>
          <w:rFonts w:hint="eastAsia"/>
          <w:lang w:val="en-US" w:eastAsia="zh-CN"/>
        </w:rPr>
        <w:t>具体实现见：1.3.4</w:t>
      </w:r>
    </w:p>
    <w:p>
      <w:pPr>
        <w:pStyle w:val="5"/>
        <w:spacing w:before="229" w:beforeLines="0" w:after="229" w:afterLines="0"/>
      </w:pPr>
      <w:r>
        <w:rPr>
          <w:rFonts w:hint="eastAsia"/>
          <w:lang w:val="en-US" w:eastAsia="zh-CN"/>
        </w:rPr>
        <w:t>支持中断的微程序单总线CPU</w:t>
      </w:r>
    </w:p>
    <w:p>
      <w:pPr>
        <w:pStyle w:val="4"/>
        <w:ind w:firstLineChars="0"/>
        <w:rPr>
          <w:rFonts w:hint="eastAsia"/>
          <w:lang w:val="en-US" w:eastAsia="zh-CN"/>
        </w:rPr>
      </w:pPr>
      <w:r>
        <w:rPr>
          <w:rFonts w:hint="eastAsia"/>
          <w:lang w:val="en-US" w:eastAsia="zh-CN"/>
        </w:rPr>
        <w:t>使用给定的中断控制器、中断使能寄存器以及中断断点寄存器（EPC）设计中断逻辑，使得微程序单总线CPU支持中断。在实现的过程中首先利用中断控制器以及中断使能寄存器生成中断请求信号（IntR），接着利用中断控制器提供的中断号（IntNo）通过多路选择器选择相应的中断响应程序入口地址，再将中断响应程序的入口地址通过内部总线输入到程序计数器PC中。</w:t>
      </w:r>
    </w:p>
    <w:p>
      <w:pPr>
        <w:pStyle w:val="4"/>
        <w:ind w:firstLineChars="0"/>
        <w:rPr>
          <w:rFonts w:hint="default"/>
          <w:lang w:val="en-US" w:eastAsia="zh-CN"/>
        </w:rPr>
      </w:pPr>
      <w:r>
        <w:rPr>
          <w:rFonts w:hint="eastAsia"/>
          <w:lang w:val="en-US" w:eastAsia="zh-CN"/>
        </w:rPr>
        <w:t>具体实现见：1.3.5</w:t>
      </w:r>
    </w:p>
    <w:p>
      <w:pPr>
        <w:pStyle w:val="5"/>
        <w:spacing w:before="229" w:beforeLines="0" w:after="229" w:afterLines="0"/>
      </w:pPr>
      <w:r>
        <w:rPr>
          <w:rFonts w:hint="eastAsia"/>
          <w:lang w:val="en-US" w:eastAsia="zh-CN"/>
        </w:rPr>
        <w:t>支持中断的现代时序硬布线控制器状态机</w:t>
      </w:r>
    </w:p>
    <w:p>
      <w:pPr>
        <w:pStyle w:val="4"/>
        <w:ind w:firstLineChars="0"/>
        <w:rPr>
          <w:rFonts w:hint="eastAsia"/>
          <w:lang w:val="en-US" w:eastAsia="zh-CN"/>
        </w:rPr>
      </w:pPr>
      <w:r>
        <w:rPr>
          <w:rFonts w:hint="eastAsia"/>
          <w:lang w:val="en-US" w:eastAsia="zh-CN"/>
        </w:rPr>
        <w:t>硬布线控制器状态机是硬布线控制器的核心部件，其作用是使用组合逻辑电路实现状态的转移，在本实验中，每一个状态对应控制寄存器中的一个微指令的微地址。本实验中实现的状态转移为图1-3中给出的状态转移图。</w:t>
      </w:r>
    </w:p>
    <w:p>
      <w:pPr>
        <w:pStyle w:val="4"/>
        <w:ind w:firstLineChars="0"/>
        <w:rPr>
          <w:rFonts w:hint="eastAsia"/>
          <w:lang w:val="en-US" w:eastAsia="zh-CN"/>
        </w:rPr>
      </w:pPr>
      <w:r>
        <w:rPr>
          <w:rFonts w:hint="eastAsia"/>
          <w:lang w:val="en-US" w:eastAsia="zh-CN"/>
        </w:rPr>
        <w:t>表1-7描述了硬布线控制器状态机的引脚与对应的功能。</w:t>
      </w:r>
    </w:p>
    <w:p>
      <w:pPr>
        <w:pStyle w:val="21"/>
        <w:keepNext/>
        <w:spacing w:before="91" w:beforeLines="0" w:after="91" w:afterLines="0"/>
      </w:pPr>
      <w:r>
        <w:rPr>
          <w:rFonts w:hint="eastAsia"/>
          <w:lang w:val="en-US" w:eastAsia="zh-CN"/>
        </w:rPr>
        <w:t>表1-7硬布线控制器状态机的</w:t>
      </w:r>
      <w:r>
        <w:t>引脚与功能描述</w:t>
      </w:r>
    </w:p>
    <w:tbl>
      <w:tblPr>
        <w:tblStyle w:val="1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69"/>
        <w:gridCol w:w="1289"/>
        <w:gridCol w:w="851"/>
        <w:gridCol w:w="394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12" w:space="0"/>
              <w:bottom w:val="single" w:color="008000" w:sz="8" w:space="0"/>
            </w:tcBorders>
          </w:tcPr>
          <w:p>
            <w:pPr>
              <w:pStyle w:val="81"/>
              <w:ind w:firstLine="0" w:firstLineChars="0"/>
              <w:jc w:val="center"/>
            </w:pPr>
            <w:r>
              <w:t>引脚</w:t>
            </w:r>
          </w:p>
        </w:tc>
        <w:tc>
          <w:tcPr>
            <w:tcW w:w="1289" w:type="dxa"/>
            <w:tcBorders>
              <w:top w:val="single" w:color="008000" w:sz="12" w:space="0"/>
              <w:bottom w:val="single" w:color="008000" w:sz="8" w:space="0"/>
            </w:tcBorders>
          </w:tcPr>
          <w:p>
            <w:pPr>
              <w:pStyle w:val="81"/>
              <w:ind w:firstLine="0" w:firstLineChars="0"/>
              <w:jc w:val="center"/>
            </w:pPr>
            <w:r>
              <w:t>输入</w:t>
            </w:r>
            <w:r>
              <w:rPr>
                <w:rFonts w:hint="eastAsia"/>
              </w:rPr>
              <w:t>/输出</w:t>
            </w:r>
          </w:p>
        </w:tc>
        <w:tc>
          <w:tcPr>
            <w:tcW w:w="851" w:type="dxa"/>
            <w:tcBorders>
              <w:top w:val="single" w:color="008000" w:sz="12" w:space="0"/>
              <w:bottom w:val="single" w:color="008000" w:sz="8" w:space="0"/>
            </w:tcBorders>
          </w:tcPr>
          <w:p>
            <w:pPr>
              <w:pStyle w:val="81"/>
              <w:ind w:firstLine="0" w:firstLineChars="0"/>
              <w:jc w:val="center"/>
            </w:pPr>
            <w:r>
              <w:t>位宽</w:t>
            </w:r>
          </w:p>
        </w:tc>
        <w:tc>
          <w:tcPr>
            <w:tcW w:w="3946" w:type="dxa"/>
            <w:tcBorders>
              <w:top w:val="single" w:color="008000" w:sz="12" w:space="0"/>
              <w:bottom w:val="single" w:color="008000" w:sz="8" w:space="0"/>
            </w:tcBorders>
          </w:tcPr>
          <w:p>
            <w:pPr>
              <w:pStyle w:val="81"/>
              <w:ind w:firstLine="0" w:firstLineChars="0"/>
            </w:pPr>
            <w:r>
              <w:rPr>
                <w:rFonts w:hint="eastAsia"/>
              </w:rPr>
              <w:t>功能</w:t>
            </w:r>
            <w:r>
              <w:t>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vAlign w:val="top"/>
          </w:tcPr>
          <w:p>
            <w:pPr>
              <w:pStyle w:val="81"/>
              <w:ind w:firstLine="0" w:firstLineChars="0"/>
              <w:jc w:val="center"/>
              <w:rPr>
                <w:rFonts w:hint="eastAsia" w:ascii="Calibri" w:hAnsi="Calibri" w:eastAsia="SimSun" w:cs="Times New Roman"/>
                <w:kern w:val="2"/>
                <w:sz w:val="21"/>
                <w:szCs w:val="22"/>
                <w:lang w:val="en-US" w:eastAsia="zh-CN" w:bidi="ar-SA"/>
              </w:rPr>
            </w:pPr>
            <w:r>
              <w:rPr>
                <w:rFonts w:hint="eastAsia"/>
                <w:lang w:val="en-US" w:eastAsia="zh-CN"/>
              </w:rPr>
              <w:t>S</w:t>
            </w:r>
            <w:r>
              <w:rPr>
                <w:rFonts w:hint="default"/>
                <w:lang w:val="en-US" w:eastAsia="zh-CN"/>
              </w:rPr>
              <w:t>4-S0</w:t>
            </w:r>
          </w:p>
        </w:tc>
        <w:tc>
          <w:tcPr>
            <w:tcW w:w="1289" w:type="dxa"/>
            <w:tcBorders>
              <w:top w:val="single" w:color="008000" w:sz="8" w:space="0"/>
              <w:bottom w:val="single" w:color="008000" w:sz="8" w:space="0"/>
            </w:tcBorders>
            <w:vAlign w:val="top"/>
          </w:tcPr>
          <w:p>
            <w:pPr>
              <w:pStyle w:val="81"/>
              <w:ind w:firstLine="0" w:firstLineChars="0"/>
              <w:jc w:val="center"/>
              <w:rPr>
                <w:rFonts w:hint="eastAsia" w:ascii="Calibri" w:hAnsi="Calibri" w:eastAsia="SimSun" w:cs="Times New Roman"/>
                <w:kern w:val="2"/>
                <w:sz w:val="21"/>
                <w:szCs w:val="22"/>
                <w:lang w:val="en-US" w:eastAsia="zh-CN" w:bidi="ar-SA"/>
              </w:rPr>
            </w:pPr>
            <w:r>
              <w:rPr>
                <w:rFonts w:hint="eastAsia" w:eastAsia="SimSun"/>
                <w:lang w:val="en-US" w:eastAsia="zh-CN"/>
              </w:rPr>
              <w:t>输出</w:t>
            </w:r>
          </w:p>
        </w:tc>
        <w:tc>
          <w:tcPr>
            <w:tcW w:w="851" w:type="dxa"/>
            <w:tcBorders>
              <w:top w:val="single" w:color="008000" w:sz="8" w:space="0"/>
              <w:bottom w:val="single" w:color="008000" w:sz="8" w:space="0"/>
            </w:tcBorders>
            <w:vAlign w:val="top"/>
          </w:tcPr>
          <w:p>
            <w:pPr>
              <w:pStyle w:val="81"/>
              <w:ind w:firstLine="0" w:firstLineChars="0"/>
              <w:jc w:val="center"/>
              <w:rPr>
                <w:rFonts w:hint="eastAsia" w:ascii="Calibri" w:hAnsi="Calibri" w:eastAsia="SimSun" w:cs="Times New Roman"/>
                <w:kern w:val="2"/>
                <w:sz w:val="21"/>
                <w:szCs w:val="22"/>
                <w:lang w:val="en-US" w:eastAsia="zh-CN" w:bidi="ar-SA"/>
              </w:rPr>
            </w:pPr>
            <w:r>
              <w:rPr>
                <w:rFonts w:hint="eastAsia"/>
                <w:lang w:val="en-US" w:eastAsia="zh-CN"/>
              </w:rPr>
              <w:t>各1位</w:t>
            </w:r>
          </w:p>
        </w:tc>
        <w:tc>
          <w:tcPr>
            <w:tcW w:w="3946" w:type="dxa"/>
            <w:tcBorders>
              <w:top w:val="single" w:color="008000" w:sz="8" w:space="0"/>
              <w:bottom w:val="single" w:color="008000" w:sz="8" w:space="0"/>
            </w:tcBorders>
            <w:vAlign w:val="top"/>
          </w:tcPr>
          <w:p>
            <w:pPr>
              <w:pStyle w:val="81"/>
              <w:ind w:firstLine="0" w:firstLineChars="0"/>
              <w:rPr>
                <w:rFonts w:hint="eastAsia" w:ascii="Calibri" w:hAnsi="Calibri" w:eastAsia="SimSun" w:cs="Times New Roman"/>
                <w:kern w:val="2"/>
                <w:sz w:val="21"/>
                <w:szCs w:val="22"/>
                <w:lang w:val="en-US" w:eastAsia="zh-CN" w:bidi="ar-SA"/>
              </w:rPr>
            </w:pPr>
            <w:r>
              <w:rPr>
                <w:rFonts w:hint="eastAsia" w:eastAsia="SimSun" w:cs="Times New Roman"/>
                <w:kern w:val="2"/>
                <w:sz w:val="21"/>
                <w:szCs w:val="22"/>
                <w:lang w:val="en-US" w:eastAsia="zh-CN" w:bidi="ar-SA"/>
              </w:rPr>
              <w:t>现态的二进制编码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LW</w:t>
            </w:r>
          </w:p>
        </w:tc>
        <w:tc>
          <w:tcPr>
            <w:tcW w:w="128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eastAsia" w:eastAsia="SimSun"/>
                <w:lang w:val="en-US" w:eastAsia="zh-CN"/>
              </w:rPr>
              <w:t>当前指令LW指令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SW</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1</w:t>
            </w:r>
          </w:p>
        </w:tc>
        <w:tc>
          <w:tcPr>
            <w:tcW w:w="3946" w:type="dxa"/>
            <w:tcBorders>
              <w:top w:val="single" w:color="008000" w:sz="8" w:space="0"/>
              <w:bottom w:val="single" w:color="008000" w:sz="8" w:space="0"/>
            </w:tcBorders>
          </w:tcPr>
          <w:p>
            <w:pPr>
              <w:pStyle w:val="81"/>
              <w:ind w:firstLine="0" w:firstLineChars="0"/>
              <w:rPr>
                <w:rFonts w:hint="eastAsia" w:eastAsia="SimSun"/>
                <w:lang w:eastAsia="zh-CN"/>
              </w:rPr>
            </w:pPr>
            <w:r>
              <w:rPr>
                <w:rFonts w:hint="eastAsia" w:eastAsia="SimSun"/>
                <w:lang w:val="en-US" w:eastAsia="zh-CN"/>
              </w:rPr>
              <w:t>当前指令SW指令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BEQ</w:t>
            </w:r>
          </w:p>
        </w:tc>
        <w:tc>
          <w:tcPr>
            <w:tcW w:w="1289" w:type="dxa"/>
            <w:tcBorders>
              <w:top w:val="single" w:color="008000" w:sz="8" w:space="0"/>
              <w:bottom w:val="single" w:color="008000" w:sz="8" w:space="0"/>
            </w:tcBorders>
          </w:tcPr>
          <w:p>
            <w:pPr>
              <w:pStyle w:val="81"/>
              <w:ind w:firstLine="0" w:firstLineChars="0"/>
              <w:jc w:val="cente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eastAsia" w:eastAsia="SimSun"/>
                <w:lang w:val="en-US"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eastAsia" w:eastAsia="SimSun"/>
                <w:lang w:val="en-US" w:eastAsia="zh-CN"/>
              </w:rPr>
              <w:t>当前指令</w:t>
            </w:r>
            <w:r>
              <w:rPr>
                <w:rFonts w:hint="default" w:eastAsia="SimSun"/>
                <w:lang w:val="en-US" w:eastAsia="zh-CN"/>
              </w:rPr>
              <w:t>BEQ</w:t>
            </w:r>
            <w:r>
              <w:rPr>
                <w:rFonts w:hint="eastAsia" w:eastAsia="SimSun"/>
                <w:lang w:val="en-US" w:eastAsia="zh-CN"/>
              </w:rPr>
              <w:t>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ADDI</w:t>
            </w:r>
          </w:p>
        </w:tc>
        <w:tc>
          <w:tcPr>
            <w:tcW w:w="1289" w:type="dxa"/>
            <w:tcBorders>
              <w:top w:val="single" w:color="008000" w:sz="8" w:space="0"/>
              <w:bottom w:val="single" w:color="008000" w:sz="8" w:space="0"/>
            </w:tcBorders>
          </w:tcPr>
          <w:p>
            <w:pPr>
              <w:pStyle w:val="81"/>
              <w:ind w:firstLine="0" w:firstLineChars="0"/>
              <w:jc w:val="cente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1</w:t>
            </w:r>
          </w:p>
        </w:tc>
        <w:tc>
          <w:tcPr>
            <w:tcW w:w="3946" w:type="dxa"/>
            <w:tcBorders>
              <w:top w:val="single" w:color="008000" w:sz="8" w:space="0"/>
              <w:bottom w:val="single" w:color="008000" w:sz="8" w:space="0"/>
            </w:tcBorders>
          </w:tcPr>
          <w:p>
            <w:pPr>
              <w:pStyle w:val="81"/>
              <w:ind w:firstLine="0" w:firstLineChars="0"/>
              <w:rPr>
                <w:rFonts w:hint="eastAsia" w:eastAsia="SimSun"/>
                <w:lang w:eastAsia="zh-CN"/>
              </w:rPr>
            </w:pPr>
            <w:r>
              <w:rPr>
                <w:rFonts w:hint="eastAsia" w:eastAsia="SimSun"/>
                <w:lang w:val="en-US" w:eastAsia="zh-CN"/>
              </w:rPr>
              <w:t>当前指令</w:t>
            </w:r>
            <w:r>
              <w:rPr>
                <w:rFonts w:hint="default" w:eastAsia="SimSun"/>
                <w:lang w:val="en-US" w:eastAsia="zh-CN"/>
              </w:rPr>
              <w:t>ADDI</w:t>
            </w:r>
            <w:r>
              <w:rPr>
                <w:rFonts w:hint="eastAsia" w:eastAsia="SimSun"/>
                <w:lang w:val="en-US" w:eastAsia="zh-CN"/>
              </w:rPr>
              <w:t>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SLT</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default"/>
                <w:lang w:val="en-US"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eastAsia"/>
                <w:lang w:eastAsia="zh-CN"/>
              </w:rPr>
            </w:pPr>
            <w:r>
              <w:rPr>
                <w:rFonts w:hint="eastAsia" w:eastAsia="SimSun"/>
                <w:lang w:val="en-US" w:eastAsia="zh-CN"/>
              </w:rPr>
              <w:t>当前指令</w:t>
            </w:r>
            <w:r>
              <w:rPr>
                <w:rFonts w:hint="default" w:eastAsia="SimSun"/>
                <w:lang w:val="en-US" w:eastAsia="zh-CN"/>
              </w:rPr>
              <w:t>SLT</w:t>
            </w:r>
            <w:r>
              <w:rPr>
                <w:rFonts w:hint="eastAsia" w:eastAsia="SimSun"/>
                <w:lang w:val="en-US" w:eastAsia="zh-CN"/>
              </w:rPr>
              <w:t>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lang w:val="en-US"/>
              </w:rPr>
              <w:t>ERET</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default"/>
                <w:lang w:val="en-US"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eastAsia" w:eastAsia="SimSun"/>
                <w:lang w:val="en-US" w:eastAsia="zh-CN"/>
              </w:rPr>
              <w:t>当前指令ERE</w:t>
            </w:r>
            <w:r>
              <w:rPr>
                <w:rFonts w:hint="default" w:eastAsia="SimSun"/>
                <w:lang w:val="en-US" w:eastAsia="zh-CN"/>
              </w:rPr>
              <w:t>T</w:t>
            </w:r>
            <w:r>
              <w:rPr>
                <w:rFonts w:hint="eastAsia" w:eastAsia="SimSun"/>
                <w:lang w:val="en-US" w:eastAsia="zh-CN"/>
              </w:rPr>
              <w:t>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vAlign w:val="top"/>
          </w:tcPr>
          <w:p>
            <w:pPr>
              <w:pStyle w:val="81"/>
              <w:ind w:firstLine="0" w:firstLineChars="0"/>
              <w:jc w:val="center"/>
              <w:rPr>
                <w:rFonts w:hint="default" w:ascii="Calibri" w:hAnsi="Calibri" w:eastAsia="SimSun" w:cs="Times New Roman"/>
                <w:kern w:val="2"/>
                <w:sz w:val="21"/>
                <w:szCs w:val="22"/>
                <w:lang w:val="en-US" w:eastAsia="zh-CN" w:bidi="ar-SA"/>
              </w:rPr>
            </w:pPr>
            <w:r>
              <w:rPr>
                <w:rFonts w:hint="default" w:eastAsia="SimSun"/>
                <w:lang w:val="en-US" w:eastAsia="zh-CN"/>
              </w:rPr>
              <w:t>equal</w:t>
            </w:r>
          </w:p>
        </w:tc>
        <w:tc>
          <w:tcPr>
            <w:tcW w:w="1289" w:type="dxa"/>
            <w:tcBorders>
              <w:top w:val="single" w:color="008000" w:sz="8" w:space="0"/>
              <w:bottom w:val="single" w:color="008000" w:sz="8" w:space="0"/>
            </w:tcBorders>
            <w:vAlign w:val="top"/>
          </w:tcPr>
          <w:p>
            <w:pPr>
              <w:pStyle w:val="81"/>
              <w:ind w:firstLine="0" w:firstLineChars="0"/>
              <w:jc w:val="center"/>
              <w:rPr>
                <w:rFonts w:hint="eastAsia" w:ascii="Calibri" w:hAnsi="Calibri" w:eastAsia="SimSun" w:cs="Times New Roman"/>
                <w:kern w:val="2"/>
                <w:sz w:val="21"/>
                <w:szCs w:val="22"/>
                <w:lang w:val="en-US" w:eastAsia="zh-CN" w:bidi="ar-SA"/>
              </w:rPr>
            </w:pPr>
            <w:r>
              <w:rPr>
                <w:rFonts w:hint="eastAsia" w:eastAsia="SimSun"/>
                <w:lang w:val="en-US" w:eastAsia="zh-CN"/>
              </w:rPr>
              <w:t>输入</w:t>
            </w:r>
          </w:p>
        </w:tc>
        <w:tc>
          <w:tcPr>
            <w:tcW w:w="851" w:type="dxa"/>
            <w:tcBorders>
              <w:top w:val="single" w:color="008000" w:sz="8" w:space="0"/>
              <w:bottom w:val="single" w:color="008000" w:sz="8" w:space="0"/>
            </w:tcBorders>
            <w:vAlign w:val="top"/>
          </w:tcPr>
          <w:p>
            <w:pPr>
              <w:pStyle w:val="81"/>
              <w:ind w:firstLine="0" w:firstLineChars="0"/>
              <w:jc w:val="center"/>
              <w:rPr>
                <w:rFonts w:hint="default" w:ascii="Calibri" w:hAnsi="Calibri" w:eastAsia="SimSun" w:cs="Times New Roman"/>
                <w:kern w:val="2"/>
                <w:sz w:val="21"/>
                <w:szCs w:val="22"/>
                <w:lang w:val="en-US" w:eastAsia="zh-CN" w:bidi="ar-SA"/>
              </w:rPr>
            </w:pPr>
            <w:r>
              <w:rPr>
                <w:rFonts w:hint="default"/>
                <w:lang w:val="en-US"/>
              </w:rPr>
              <w:t>1</w:t>
            </w:r>
          </w:p>
        </w:tc>
        <w:tc>
          <w:tcPr>
            <w:tcW w:w="3946" w:type="dxa"/>
            <w:tcBorders>
              <w:top w:val="single" w:color="008000" w:sz="8" w:space="0"/>
              <w:bottom w:val="single" w:color="008000" w:sz="8" w:space="0"/>
            </w:tcBorders>
            <w:vAlign w:val="top"/>
          </w:tcPr>
          <w:p>
            <w:pPr>
              <w:pStyle w:val="81"/>
              <w:ind w:firstLine="0" w:firstLineChars="0"/>
              <w:rPr>
                <w:rFonts w:hint="eastAsia" w:ascii="Calibri" w:hAnsi="Calibri" w:eastAsia="SimSun" w:cs="Times New Roman"/>
                <w:kern w:val="2"/>
                <w:sz w:val="21"/>
                <w:szCs w:val="22"/>
                <w:lang w:val="en-US" w:eastAsia="zh-CN" w:bidi="ar-SA"/>
              </w:rPr>
            </w:pPr>
            <w:r>
              <w:rPr>
                <w:rFonts w:hint="eastAsia" w:eastAsia="SimSun"/>
                <w:lang w:eastAsia="zh-CN"/>
              </w:rPr>
              <w:t>表示运算相等</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vAlign w:val="top"/>
          </w:tcPr>
          <w:p>
            <w:pPr>
              <w:pStyle w:val="81"/>
              <w:ind w:firstLine="0" w:firstLineChars="0"/>
              <w:jc w:val="center"/>
              <w:rPr>
                <w:rFonts w:hint="default" w:ascii="Calibri" w:hAnsi="Calibri" w:eastAsia="SimSun" w:cs="Times New Roman"/>
                <w:kern w:val="2"/>
                <w:sz w:val="21"/>
                <w:szCs w:val="22"/>
                <w:lang w:val="en-US" w:eastAsia="zh-CN" w:bidi="ar-SA"/>
              </w:rPr>
            </w:pPr>
            <w:r>
              <w:rPr>
                <w:rFonts w:hint="default" w:eastAsia="SimSun"/>
                <w:lang w:val="en-US" w:eastAsia="zh-CN"/>
              </w:rPr>
              <w:t>IntR</w:t>
            </w:r>
          </w:p>
        </w:tc>
        <w:tc>
          <w:tcPr>
            <w:tcW w:w="0" w:type="auto"/>
            <w:vAlign w:val="top"/>
          </w:tcPr>
          <w:p>
            <w:pPr>
              <w:pStyle w:val="81"/>
              <w:ind w:firstLine="0" w:firstLineChars="0"/>
              <w:jc w:val="center"/>
              <w:rPr>
                <w:rFonts w:hint="eastAsia" w:ascii="Calibri" w:hAnsi="Calibri" w:eastAsia="SimSun" w:cs="Times New Roman"/>
                <w:kern w:val="2"/>
                <w:sz w:val="21"/>
                <w:szCs w:val="22"/>
                <w:lang w:val="en-US" w:eastAsia="zh-CN" w:bidi="ar-SA"/>
              </w:rPr>
            </w:pPr>
            <w:r>
              <w:rPr>
                <w:rFonts w:hint="eastAsia" w:eastAsia="SimSun"/>
                <w:lang w:val="en-US" w:eastAsia="zh-CN"/>
              </w:rPr>
              <w:t>输入</w:t>
            </w:r>
          </w:p>
        </w:tc>
        <w:tc>
          <w:tcPr>
            <w:tcW w:w="0" w:type="auto"/>
            <w:vAlign w:val="top"/>
          </w:tcPr>
          <w:p>
            <w:pPr>
              <w:pStyle w:val="81"/>
              <w:ind w:firstLine="0" w:firstLineChars="0"/>
              <w:jc w:val="center"/>
              <w:rPr>
                <w:rFonts w:hint="default" w:ascii="Calibri" w:hAnsi="Calibri" w:eastAsia="SimSun" w:cs="Times New Roman"/>
                <w:kern w:val="2"/>
                <w:sz w:val="21"/>
                <w:szCs w:val="22"/>
                <w:lang w:val="en-US" w:eastAsia="zh-CN" w:bidi="ar-SA"/>
              </w:rPr>
            </w:pPr>
            <w:r>
              <w:rPr>
                <w:rFonts w:hint="eastAsia"/>
                <w:lang w:val="en-US" w:eastAsia="zh-CN"/>
              </w:rPr>
              <w:t>1</w:t>
            </w:r>
          </w:p>
        </w:tc>
        <w:tc>
          <w:tcPr>
            <w:tcW w:w="0" w:type="auto"/>
            <w:vAlign w:val="top"/>
          </w:tcPr>
          <w:p>
            <w:pPr>
              <w:pStyle w:val="81"/>
              <w:ind w:firstLine="0" w:firstLineChars="0"/>
              <w:rPr>
                <w:rFonts w:hint="eastAsia" w:ascii="Calibri" w:hAnsi="Calibri" w:eastAsia="SimSun" w:cs="Times New Roman"/>
                <w:kern w:val="2"/>
                <w:sz w:val="21"/>
                <w:szCs w:val="22"/>
                <w:lang w:val="en-US" w:eastAsia="zh-CN" w:bidi="ar-SA"/>
              </w:rPr>
            </w:pPr>
            <w:r>
              <w:rPr>
                <w:rFonts w:hint="default" w:eastAsia="SimSun"/>
                <w:lang w:val="en-US" w:eastAsia="zh-CN"/>
              </w:rPr>
              <w:t>中断请求信号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vAlign w:val="top"/>
          </w:tcPr>
          <w:p>
            <w:pPr>
              <w:pStyle w:val="81"/>
              <w:ind w:firstLine="0" w:firstLineChars="0"/>
              <w:jc w:val="center"/>
              <w:rPr>
                <w:rFonts w:hint="default" w:eastAsia="SimSun"/>
                <w:lang w:val="en-US" w:eastAsia="zh-CN"/>
              </w:rPr>
            </w:pPr>
            <w:r>
              <w:rPr>
                <w:rFonts w:hint="default" w:eastAsia="SimSun"/>
                <w:lang w:val="en-US" w:eastAsia="zh-CN"/>
              </w:rPr>
              <w:t>N4~N0</w:t>
            </w:r>
          </w:p>
        </w:tc>
        <w:tc>
          <w:tcPr>
            <w:tcW w:w="0" w:type="auto"/>
            <w:vAlign w:val="top"/>
          </w:tcPr>
          <w:p>
            <w:pPr>
              <w:pStyle w:val="81"/>
              <w:ind w:firstLine="0" w:firstLineChars="0"/>
              <w:jc w:val="center"/>
              <w:rPr>
                <w:rFonts w:hint="eastAsia" w:eastAsia="SimSun"/>
                <w:lang w:val="en-US" w:eastAsia="zh-CN"/>
              </w:rPr>
            </w:pPr>
            <w:r>
              <w:rPr>
                <w:rFonts w:hint="eastAsia" w:eastAsia="SimSun"/>
                <w:lang w:val="en-US" w:eastAsia="zh-CN"/>
              </w:rPr>
              <w:t>输出</w:t>
            </w:r>
          </w:p>
        </w:tc>
        <w:tc>
          <w:tcPr>
            <w:tcW w:w="0" w:type="auto"/>
            <w:vAlign w:val="top"/>
          </w:tcPr>
          <w:p>
            <w:pPr>
              <w:pStyle w:val="81"/>
              <w:ind w:firstLine="0" w:firstLineChars="0"/>
              <w:jc w:val="center"/>
              <w:rPr>
                <w:rFonts w:hint="default"/>
                <w:lang w:val="en-US" w:eastAsia="zh-CN"/>
              </w:rPr>
            </w:pPr>
            <w:r>
              <w:rPr>
                <w:rFonts w:hint="eastAsia"/>
                <w:lang w:val="en-US" w:eastAsia="zh-CN"/>
              </w:rPr>
              <w:t>各1位</w:t>
            </w:r>
          </w:p>
        </w:tc>
        <w:tc>
          <w:tcPr>
            <w:tcW w:w="0" w:type="auto"/>
            <w:vAlign w:val="top"/>
          </w:tcPr>
          <w:p>
            <w:pPr>
              <w:pStyle w:val="81"/>
              <w:ind w:firstLine="0" w:firstLineChars="0"/>
              <w:rPr>
                <w:rFonts w:hint="default" w:eastAsia="SimSun"/>
                <w:lang w:val="en-US" w:eastAsia="zh-CN"/>
              </w:rPr>
            </w:pPr>
            <w:r>
              <w:rPr>
                <w:rFonts w:hint="eastAsia" w:eastAsia="SimSun"/>
                <w:lang w:val="en-US" w:eastAsia="zh-CN"/>
              </w:rPr>
              <w:t>次态的二进制编码</w:t>
            </w:r>
          </w:p>
        </w:tc>
      </w:tr>
    </w:tbl>
    <w:p>
      <w:pPr>
        <w:pStyle w:val="4"/>
        <w:ind w:firstLineChars="0"/>
        <w:rPr>
          <w:rFonts w:hint="default"/>
          <w:lang w:val="en-US" w:eastAsia="zh-CN"/>
        </w:rPr>
      </w:pPr>
      <w:r>
        <w:rPr>
          <w:rFonts w:hint="eastAsia"/>
          <w:lang w:val="en-US" w:eastAsia="zh-CN"/>
        </w:rPr>
        <w:t>利用组合逻辑电路实现现态到次态的状态转移，达到与图1-3中给出的状态转移过程一样的效果。</w:t>
      </w:r>
    </w:p>
    <w:p>
      <w:pPr>
        <w:pStyle w:val="4"/>
        <w:ind w:firstLineChars="0"/>
        <w:rPr>
          <w:rFonts w:hint="default"/>
          <w:lang w:val="en-US"/>
        </w:rPr>
      </w:pPr>
      <w:r>
        <w:rPr>
          <w:rFonts w:hint="eastAsia"/>
          <w:lang w:val="en-US" w:eastAsia="zh-CN"/>
        </w:rPr>
        <w:t>具体实现见：1.3.6</w:t>
      </w:r>
    </w:p>
    <w:p>
      <w:pPr>
        <w:pStyle w:val="5"/>
        <w:spacing w:before="229" w:beforeLines="0" w:after="229" w:afterLines="0"/>
      </w:pPr>
      <w:r>
        <w:rPr>
          <w:rFonts w:hint="eastAsia"/>
          <w:lang w:val="en-US" w:eastAsia="zh-CN"/>
        </w:rPr>
        <w:t>支持中断的现代时序硬布线控制器</w:t>
      </w:r>
    </w:p>
    <w:p>
      <w:pPr>
        <w:pStyle w:val="4"/>
        <w:ind w:firstLineChars="0"/>
        <w:rPr>
          <w:rFonts w:hint="default"/>
          <w:lang w:val="en-US" w:eastAsia="zh-CN"/>
        </w:rPr>
      </w:pPr>
      <w:r>
        <w:rPr>
          <w:rFonts w:hint="eastAsia"/>
          <w:lang w:val="en-US" w:eastAsia="zh-CN"/>
        </w:rPr>
        <w:t>利用1.2.6中设计的硬布线控制器状态机实现硬布线控制器。硬布线控制器的引脚及其实现的功能与微程序控制器相同，在此不再赘述。不一样的地方在于，硬布线控制器使用状态机微指令地址的选择，根据输入的控制信号与当前状态选择相应的次态。</w:t>
      </w:r>
    </w:p>
    <w:p>
      <w:pPr>
        <w:pStyle w:val="4"/>
        <w:ind w:firstLineChars="0"/>
        <w:rPr>
          <w:rFonts w:hint="default"/>
          <w:lang w:val="en-US"/>
        </w:rPr>
      </w:pPr>
      <w:r>
        <w:rPr>
          <w:rFonts w:hint="eastAsia"/>
          <w:lang w:val="en-US" w:eastAsia="zh-CN"/>
        </w:rPr>
        <w:t>具体实现见：1.3.7</w:t>
      </w:r>
      <w:bookmarkStart w:id="31" w:name="_GoBack"/>
      <w:bookmarkEnd w:id="31"/>
    </w:p>
    <w:p>
      <w:pPr>
        <w:pStyle w:val="3"/>
      </w:pPr>
      <w:bookmarkStart w:id="16" w:name="_Toc106345605"/>
      <w:r>
        <w:rPr>
          <w:rFonts w:hint="eastAsia"/>
        </w:rPr>
        <w:t>实验步骤</w:t>
      </w:r>
      <w:bookmarkEnd w:id="16"/>
    </w:p>
    <w:p>
      <w:pPr>
        <w:pStyle w:val="5"/>
        <w:spacing w:before="229" w:beforeLines="0" w:after="229" w:afterLines="0"/>
      </w:pPr>
      <w:bookmarkStart w:id="17" w:name="_Toc106345606"/>
      <w:r>
        <w:rPr>
          <w:rFonts w:hint="eastAsia"/>
          <w:lang w:eastAsia="zh-CN"/>
        </w:rPr>
        <w:t>实现支持中断的</w:t>
      </w:r>
      <w:r>
        <w:rPr>
          <w:rFonts w:hint="eastAsia"/>
          <w:lang w:val="en-US" w:eastAsia="zh-CN"/>
        </w:rPr>
        <w:t>MIPS指令译码器</w:t>
      </w:r>
    </w:p>
    <w:p>
      <w:pPr>
        <w:pStyle w:val="4"/>
        <w:numPr>
          <w:ilvl w:val="0"/>
          <w:numId w:val="8"/>
        </w:numPr>
        <w:tabs>
          <w:tab w:val="clear" w:pos="845"/>
        </w:tabs>
        <w:ind w:left="845" w:leftChars="0" w:hanging="425" w:firstLineChars="0"/>
        <w:rPr>
          <w:rFonts w:hint="eastAsia"/>
          <w:lang w:val="en-US" w:eastAsia="zh-CN"/>
        </w:rPr>
      </w:pPr>
      <w:r>
        <w:rPr>
          <w:rFonts w:hint="eastAsia"/>
          <w:lang w:val="en-US" w:eastAsia="zh-CN"/>
        </w:rPr>
        <w:t>使用MIPS指令手册，查看各个指令对应的操作码。如下表1-8所示。</w:t>
      </w:r>
    </w:p>
    <w:p>
      <w:pPr>
        <w:pStyle w:val="21"/>
        <w:keepNext/>
        <w:spacing w:before="91" w:beforeLines="0" w:after="91" w:afterLines="0"/>
      </w:pPr>
      <w:r>
        <w:rPr>
          <w:rFonts w:hint="eastAsia"/>
          <w:lang w:val="en-US" w:eastAsia="zh-CN"/>
        </w:rPr>
        <w:t>表1-8各个指令对应的操作码</w:t>
      </w:r>
    </w:p>
    <w:tbl>
      <w:tblPr>
        <w:tblStyle w:val="1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69"/>
        <w:gridCol w:w="1670"/>
        <w:gridCol w:w="1891"/>
        <w:gridCol w:w="252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12" w:space="0"/>
              <w:bottom w:val="single" w:color="008000" w:sz="8" w:space="0"/>
            </w:tcBorders>
          </w:tcPr>
          <w:p>
            <w:pPr>
              <w:pStyle w:val="81"/>
              <w:ind w:firstLine="0" w:firstLineChars="0"/>
              <w:jc w:val="center"/>
              <w:rPr>
                <w:rFonts w:hint="eastAsia" w:eastAsia="SimSun"/>
                <w:lang w:eastAsia="zh-CN"/>
              </w:rPr>
            </w:pPr>
            <w:r>
              <w:rPr>
                <w:rFonts w:hint="eastAsia"/>
                <w:lang w:eastAsia="zh-CN"/>
              </w:rPr>
              <w:t>指令</w:t>
            </w:r>
          </w:p>
        </w:tc>
        <w:tc>
          <w:tcPr>
            <w:tcW w:w="1670" w:type="dxa"/>
            <w:tcBorders>
              <w:top w:val="single" w:color="008000" w:sz="12"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OP二进制</w:t>
            </w:r>
          </w:p>
        </w:tc>
        <w:tc>
          <w:tcPr>
            <w:tcW w:w="1891" w:type="dxa"/>
            <w:tcBorders>
              <w:top w:val="single" w:color="008000" w:sz="12"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OP十六进制</w:t>
            </w:r>
          </w:p>
        </w:tc>
        <w:tc>
          <w:tcPr>
            <w:tcW w:w="2525" w:type="dxa"/>
            <w:tcBorders>
              <w:top w:val="single" w:color="008000" w:sz="12" w:space="0"/>
              <w:bottom w:val="single" w:color="008000" w:sz="8" w:space="0"/>
            </w:tcBorders>
          </w:tcPr>
          <w:p>
            <w:pPr>
              <w:pStyle w:val="81"/>
              <w:ind w:firstLine="0" w:firstLineChars="0"/>
              <w:rPr>
                <w:rFonts w:hint="eastAsia" w:eastAsia="SimSun"/>
                <w:lang w:eastAsia="zh-CN"/>
              </w:rPr>
            </w:pPr>
            <w:r>
              <w:rPr>
                <w:rFonts w:hint="eastAsia"/>
                <w:lang w:eastAsia="zh-CN"/>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LW</w:t>
            </w:r>
          </w:p>
        </w:tc>
        <w:tc>
          <w:tcPr>
            <w:tcW w:w="1670"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100011</w:t>
            </w:r>
          </w:p>
        </w:tc>
        <w:tc>
          <w:tcPr>
            <w:tcW w:w="1891"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0x23</w:t>
            </w:r>
          </w:p>
        </w:tc>
        <w:tc>
          <w:tcPr>
            <w:tcW w:w="2525" w:type="dxa"/>
            <w:tcBorders>
              <w:top w:val="single" w:color="008000" w:sz="8" w:space="0"/>
              <w:bottom w:val="single" w:color="008000" w:sz="8" w:space="0"/>
            </w:tcBorders>
          </w:tcPr>
          <w:p>
            <w:pPr>
              <w:pStyle w:val="81"/>
              <w:ind w:firstLine="0" w:firstLineChars="0"/>
              <w:rPr>
                <w:rFonts w:hint="default" w:eastAsia="SimSun"/>
                <w:lang w:val="en-US" w:eastAsia="zh-CN"/>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SW</w:t>
            </w:r>
          </w:p>
        </w:tc>
        <w:tc>
          <w:tcPr>
            <w:tcW w:w="1670"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101011</w:t>
            </w:r>
          </w:p>
        </w:tc>
        <w:tc>
          <w:tcPr>
            <w:tcW w:w="1891"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0x</w:t>
            </w:r>
            <w:r>
              <w:rPr>
                <w:rFonts w:hint="eastAsia"/>
                <w:lang w:val="en-US" w:eastAsia="zh-CN"/>
              </w:rPr>
              <w:t>2B</w:t>
            </w:r>
          </w:p>
        </w:tc>
        <w:tc>
          <w:tcPr>
            <w:tcW w:w="2525" w:type="dxa"/>
            <w:tcBorders>
              <w:top w:val="single" w:color="008000" w:sz="8" w:space="0"/>
              <w:bottom w:val="single" w:color="008000" w:sz="8" w:space="0"/>
            </w:tcBorders>
          </w:tcPr>
          <w:p>
            <w:pPr>
              <w:pStyle w:val="81"/>
              <w:ind w:firstLine="0" w:firstLineChars="0"/>
              <w:rPr>
                <w:rFonts w:hint="eastAsia" w:eastAsia="SimSun"/>
                <w:lang w:eastAsia="zh-CN"/>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BEQ</w:t>
            </w:r>
          </w:p>
        </w:tc>
        <w:tc>
          <w:tcPr>
            <w:tcW w:w="1670"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000100</w:t>
            </w:r>
          </w:p>
        </w:tc>
        <w:tc>
          <w:tcPr>
            <w:tcW w:w="1891"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0x04</w:t>
            </w:r>
          </w:p>
        </w:tc>
        <w:tc>
          <w:tcPr>
            <w:tcW w:w="2525" w:type="dxa"/>
            <w:tcBorders>
              <w:top w:val="single" w:color="008000" w:sz="8" w:space="0"/>
              <w:bottom w:val="single" w:color="008000" w:sz="8" w:space="0"/>
            </w:tcBorders>
          </w:tcPr>
          <w:p>
            <w:pPr>
              <w:pStyle w:val="81"/>
              <w:ind w:firstLine="0" w:firstLineChars="0"/>
              <w:rPr>
                <w:rFonts w:hint="default" w:eastAsia="SimSun"/>
                <w:lang w:val="en-US" w:eastAsia="zh-CN"/>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ADDI</w:t>
            </w:r>
          </w:p>
        </w:tc>
        <w:tc>
          <w:tcPr>
            <w:tcW w:w="1670"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001000</w:t>
            </w:r>
          </w:p>
        </w:tc>
        <w:tc>
          <w:tcPr>
            <w:tcW w:w="1891"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0x08</w:t>
            </w:r>
          </w:p>
        </w:tc>
        <w:tc>
          <w:tcPr>
            <w:tcW w:w="2525" w:type="dxa"/>
            <w:tcBorders>
              <w:top w:val="single" w:color="008000" w:sz="8" w:space="0"/>
              <w:bottom w:val="single" w:color="008000" w:sz="8" w:space="0"/>
            </w:tcBorders>
          </w:tcPr>
          <w:p>
            <w:pPr>
              <w:pStyle w:val="81"/>
              <w:ind w:firstLine="0" w:firstLineChars="0"/>
              <w:rPr>
                <w:rFonts w:hint="eastAsia" w:eastAsia="SimSun"/>
                <w:lang w:eastAsia="zh-CN"/>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SLT</w:t>
            </w:r>
          </w:p>
        </w:tc>
        <w:tc>
          <w:tcPr>
            <w:tcW w:w="1670"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000000</w:t>
            </w:r>
          </w:p>
        </w:tc>
        <w:tc>
          <w:tcPr>
            <w:tcW w:w="1891" w:type="dxa"/>
            <w:tcBorders>
              <w:top w:val="single" w:color="008000" w:sz="8" w:space="0"/>
              <w:bottom w:val="single" w:color="008000" w:sz="8" w:space="0"/>
            </w:tcBorders>
          </w:tcPr>
          <w:p>
            <w:pPr>
              <w:pStyle w:val="81"/>
              <w:ind w:firstLine="0" w:firstLineChars="0"/>
              <w:jc w:val="center"/>
              <w:rPr>
                <w:rFonts w:hint="default"/>
                <w:lang w:val="en-US" w:eastAsia="zh-CN"/>
              </w:rPr>
            </w:pPr>
            <w:r>
              <w:rPr>
                <w:rFonts w:hint="eastAsia" w:eastAsia="SimSun"/>
                <w:lang w:val="en-US" w:eastAsia="zh-CN"/>
              </w:rPr>
              <w:t>0x</w:t>
            </w:r>
            <w:r>
              <w:rPr>
                <w:rFonts w:hint="eastAsia"/>
                <w:lang w:val="en-US" w:eastAsia="zh-CN"/>
              </w:rPr>
              <w:t>00</w:t>
            </w:r>
          </w:p>
        </w:tc>
        <w:tc>
          <w:tcPr>
            <w:tcW w:w="2525" w:type="dxa"/>
            <w:tcBorders>
              <w:top w:val="single" w:color="008000" w:sz="8" w:space="0"/>
              <w:bottom w:val="single" w:color="008000" w:sz="8" w:space="0"/>
            </w:tcBorders>
          </w:tcPr>
          <w:p>
            <w:pPr>
              <w:pStyle w:val="81"/>
              <w:ind w:firstLine="0" w:firstLineChars="0"/>
              <w:rPr>
                <w:rFonts w:hint="default"/>
                <w:lang w:val="en-US" w:eastAsia="zh-CN"/>
              </w:rPr>
            </w:pPr>
            <w:r>
              <w:rPr>
                <w:rFonts w:hint="eastAsia"/>
                <w:lang w:val="en-US" w:eastAsia="zh-CN"/>
              </w:rPr>
              <w:t>FUNC</w:t>
            </w:r>
            <w:r>
              <w:rPr>
                <w:rFonts w:hint="default"/>
                <w:lang w:val="en-US" w:eastAsia="zh-CN"/>
              </w:rPr>
              <w:t>=0x2A</w:t>
            </w:r>
          </w:p>
        </w:tc>
      </w:tr>
    </w:tbl>
    <w:p>
      <w:pPr>
        <w:pStyle w:val="4"/>
        <w:numPr>
          <w:ilvl w:val="0"/>
          <w:numId w:val="0"/>
        </w:numPr>
        <w:rPr>
          <w:rFonts w:hint="default" w:eastAsia="SimSun"/>
          <w:lang w:val="en-US" w:eastAsia="zh-CN"/>
        </w:rPr>
      </w:pPr>
    </w:p>
    <w:p>
      <w:pPr>
        <w:pStyle w:val="4"/>
        <w:numPr>
          <w:ilvl w:val="0"/>
          <w:numId w:val="8"/>
        </w:numPr>
        <w:tabs>
          <w:tab w:val="clear" w:pos="845"/>
        </w:tabs>
        <w:ind w:left="845" w:leftChars="0" w:hanging="425" w:firstLineChars="0"/>
        <w:rPr>
          <w:rFonts w:hint="default" w:eastAsia="SimSun"/>
          <w:lang w:val="en-US" w:eastAsia="zh-CN"/>
        </w:rPr>
      </w:pPr>
      <w:r>
        <w:rPr>
          <w:rFonts w:hint="eastAsia"/>
          <w:lang w:val="en-US" w:eastAsia="zh-CN"/>
        </w:rPr>
        <w:t>分别使用位宽为6的比较器将输入的OP与各指令操作码进行比较，若相等则输出相应的控制信号。注意到SLT指令还要求功能码FUNC为</w:t>
      </w:r>
      <w:r>
        <w:rPr>
          <w:rFonts w:hint="default"/>
          <w:lang w:val="en-US" w:eastAsia="zh-CN"/>
        </w:rPr>
        <w:t>0x2A</w:t>
      </w:r>
      <w:r>
        <w:rPr>
          <w:rFonts w:hint="eastAsia"/>
          <w:lang w:val="en-US" w:eastAsia="zh-CN"/>
        </w:rPr>
        <w:t>，在判断SLT指令时还需要使用与门将输入FUNC与0x</w:t>
      </w:r>
      <w:r>
        <w:rPr>
          <w:rFonts w:hint="default"/>
          <w:lang w:val="en-US" w:eastAsia="zh-CN"/>
        </w:rPr>
        <w:t>2</w:t>
      </w:r>
      <w:r>
        <w:rPr>
          <w:rFonts w:hint="eastAsia"/>
          <w:lang w:val="en-US" w:eastAsia="zh-CN"/>
        </w:rPr>
        <w:t>A比较的结果与OP的比较结果一起进行判断。在Logisim中连线如下图1-5所示。</w:t>
      </w:r>
    </w:p>
    <w:p>
      <w:pPr>
        <w:pStyle w:val="4"/>
        <w:numPr>
          <w:ilvl w:val="0"/>
          <w:numId w:val="0"/>
        </w:numPr>
        <w:jc w:val="center"/>
      </w:pPr>
      <w:r>
        <w:drawing>
          <wp:inline distT="0" distB="0" distL="114300" distR="114300">
            <wp:extent cx="4349750" cy="2171700"/>
            <wp:effectExtent l="0" t="0" r="635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18"/>
                    <a:stretch>
                      <a:fillRect/>
                    </a:stretch>
                  </pic:blipFill>
                  <pic:spPr>
                    <a:xfrm>
                      <a:off x="0" y="0"/>
                      <a:ext cx="4349750" cy="2171700"/>
                    </a:xfrm>
                    <a:prstGeom prst="rect">
                      <a:avLst/>
                    </a:prstGeom>
                    <a:noFill/>
                    <a:ln>
                      <a:noFill/>
                    </a:ln>
                  </pic:spPr>
                </pic:pic>
              </a:graphicData>
            </a:graphic>
          </wp:inline>
        </w:drawing>
      </w:r>
    </w:p>
    <w:p>
      <w:pPr>
        <w:pStyle w:val="21"/>
        <w:spacing w:before="91" w:after="91"/>
        <w:rPr>
          <w:rFonts w:hint="eastAsia" w:eastAsia="黑体"/>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5</w:t>
      </w:r>
      <w:r>
        <w:t xml:space="preserve"> </w:t>
      </w:r>
      <w:r>
        <w:rPr>
          <w:rFonts w:hint="eastAsia"/>
          <w:lang w:eastAsia="zh-CN"/>
        </w:rPr>
        <w:t>指令译码</w:t>
      </w:r>
    </w:p>
    <w:p>
      <w:pPr>
        <w:pStyle w:val="4"/>
        <w:numPr>
          <w:ilvl w:val="0"/>
          <w:numId w:val="8"/>
        </w:numPr>
        <w:tabs>
          <w:tab w:val="clear" w:pos="845"/>
        </w:tabs>
        <w:ind w:left="845" w:leftChars="0" w:hanging="425" w:firstLineChars="0"/>
        <w:rPr>
          <w:rFonts w:hint="default" w:eastAsia="SimSun"/>
          <w:lang w:val="en-US" w:eastAsia="zh-CN"/>
        </w:rPr>
      </w:pPr>
      <w:r>
        <w:rPr>
          <w:rFonts w:hint="eastAsia"/>
          <w:lang w:val="en-US" w:eastAsia="zh-CN"/>
        </w:rPr>
        <w:t>对于本实验中的中断返回指令，在指令译码器中设计为其他指令，使用O</w:t>
      </w:r>
      <w:r>
        <w:rPr>
          <w:rFonts w:hint="default"/>
          <w:lang w:val="en-US" w:eastAsia="zh-CN"/>
        </w:rPr>
        <w:t>rtherInstr</w:t>
      </w:r>
      <w:r>
        <w:rPr>
          <w:rFonts w:hint="eastAsia"/>
          <w:lang w:val="en-US" w:eastAsia="zh-CN"/>
        </w:rPr>
        <w:t>作为输出信号。当2）中的指令信号全部为0时，O</w:t>
      </w:r>
      <w:r>
        <w:rPr>
          <w:rFonts w:hint="default"/>
          <w:lang w:val="en-US" w:eastAsia="zh-CN"/>
        </w:rPr>
        <w:t>rtherInstr</w:t>
      </w:r>
      <w:r>
        <w:rPr>
          <w:rFonts w:hint="eastAsia"/>
          <w:lang w:val="en-US" w:eastAsia="zh-CN"/>
        </w:rPr>
        <w:t>为1，因此使用非门进行判断。实现如下图1-6所示。</w:t>
      </w:r>
    </w:p>
    <w:p>
      <w:pPr>
        <w:pStyle w:val="4"/>
        <w:numPr>
          <w:ilvl w:val="0"/>
          <w:numId w:val="0"/>
        </w:numPr>
        <w:jc w:val="center"/>
      </w:pPr>
      <w:r>
        <w:drawing>
          <wp:inline distT="0" distB="0" distL="114300" distR="114300">
            <wp:extent cx="1854200" cy="1657350"/>
            <wp:effectExtent l="0" t="0" r="0" b="635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19"/>
                    <a:stretch>
                      <a:fillRect/>
                    </a:stretch>
                  </pic:blipFill>
                  <pic:spPr>
                    <a:xfrm>
                      <a:off x="0" y="0"/>
                      <a:ext cx="1854200" cy="1657350"/>
                    </a:xfrm>
                    <a:prstGeom prst="rect">
                      <a:avLst/>
                    </a:prstGeom>
                    <a:noFill/>
                    <a:ln>
                      <a:noFill/>
                    </a:ln>
                  </pic:spPr>
                </pic:pic>
              </a:graphicData>
            </a:graphic>
          </wp:inline>
        </w:drawing>
      </w:r>
    </w:p>
    <w:p>
      <w:pPr>
        <w:pStyle w:val="21"/>
        <w:spacing w:before="91" w:after="91"/>
        <w:rPr>
          <w:rFonts w:hint="default" w:eastAsia="黑体"/>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6 其他指令的判断</w:t>
      </w:r>
    </w:p>
    <w:p>
      <w:pPr>
        <w:pStyle w:val="5"/>
        <w:spacing w:before="229" w:beforeLines="0" w:after="229" w:afterLines="0"/>
      </w:pPr>
      <w:r>
        <w:rPr>
          <w:rFonts w:hint="eastAsia"/>
          <w:lang w:eastAsia="zh-CN"/>
        </w:rPr>
        <w:t>实现支持中断的微程序入口查找逻辑</w:t>
      </w:r>
    </w:p>
    <w:p>
      <w:pPr>
        <w:pStyle w:val="4"/>
        <w:numPr>
          <w:ilvl w:val="0"/>
          <w:numId w:val="9"/>
        </w:numPr>
        <w:rPr>
          <w:rFonts w:hint="eastAsia"/>
          <w:lang w:val="en-US" w:eastAsia="zh-CN"/>
        </w:rPr>
      </w:pPr>
      <w:r>
        <w:rPr>
          <w:rFonts w:hint="eastAsia"/>
          <w:lang w:val="en-US" w:eastAsia="zh-CN"/>
        </w:rPr>
        <w:t>根据图1-4可以得出，机器指令译码信号对应的微程序入口地址如下表1-9所示。</w:t>
      </w:r>
    </w:p>
    <w:p>
      <w:pPr>
        <w:pStyle w:val="21"/>
        <w:keepNext/>
        <w:spacing w:before="91" w:beforeLines="0" w:after="91" w:afterLines="0"/>
      </w:pPr>
      <w:r>
        <w:rPr>
          <w:rFonts w:hint="eastAsia"/>
          <w:lang w:val="en-US" w:eastAsia="zh-CN"/>
        </w:rPr>
        <w:t>表1-9各个信号对应的微程序入口地址</w:t>
      </w:r>
    </w:p>
    <w:tbl>
      <w:tblPr>
        <w:tblStyle w:val="1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69"/>
        <w:gridCol w:w="2620"/>
        <w:gridCol w:w="224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12" w:space="0"/>
              <w:bottom w:val="single" w:color="008000" w:sz="8" w:space="0"/>
            </w:tcBorders>
          </w:tcPr>
          <w:p>
            <w:pPr>
              <w:pStyle w:val="81"/>
              <w:ind w:firstLine="0" w:firstLineChars="0"/>
              <w:jc w:val="center"/>
              <w:rPr>
                <w:rFonts w:hint="eastAsia" w:eastAsia="SimSun"/>
                <w:lang w:eastAsia="zh-CN"/>
              </w:rPr>
            </w:pPr>
            <w:r>
              <w:rPr>
                <w:rFonts w:hint="eastAsia"/>
                <w:lang w:eastAsia="zh-CN"/>
              </w:rPr>
              <w:t>指令</w:t>
            </w:r>
          </w:p>
        </w:tc>
        <w:tc>
          <w:tcPr>
            <w:tcW w:w="2620" w:type="dxa"/>
            <w:tcBorders>
              <w:top w:val="single" w:color="008000" w:sz="12"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入口地址10进制</w:t>
            </w:r>
          </w:p>
        </w:tc>
        <w:tc>
          <w:tcPr>
            <w:tcW w:w="2245" w:type="dxa"/>
            <w:tcBorders>
              <w:top w:val="single" w:color="008000" w:sz="12" w:space="0"/>
              <w:bottom w:val="single" w:color="008000" w:sz="8" w:space="0"/>
            </w:tcBorders>
          </w:tcPr>
          <w:p>
            <w:pPr>
              <w:pStyle w:val="81"/>
              <w:ind w:firstLine="0" w:firstLineChars="0"/>
              <w:jc w:val="center"/>
              <w:rPr>
                <w:rFonts w:hint="default" w:eastAsia="SimSun"/>
                <w:lang w:val="en-US" w:eastAsia="zh-CN"/>
              </w:rPr>
            </w:pPr>
            <w:r>
              <w:rPr>
                <w:rFonts w:hint="default"/>
                <w:lang w:val="en-US" w:eastAsia="zh-CN"/>
              </w:rPr>
              <w:t>S4~S0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LW</w:t>
            </w:r>
          </w:p>
        </w:tc>
        <w:tc>
          <w:tcPr>
            <w:tcW w:w="2620"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lang w:val="en-US" w:eastAsia="zh-CN"/>
              </w:rPr>
              <w:t>4</w:t>
            </w:r>
          </w:p>
        </w:tc>
        <w:tc>
          <w:tcPr>
            <w:tcW w:w="2245"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lang w:val="en-US" w:eastAsia="zh-CN"/>
              </w:rPr>
              <w:t>00100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SW</w:t>
            </w:r>
          </w:p>
        </w:tc>
        <w:tc>
          <w:tcPr>
            <w:tcW w:w="2620"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lang w:val="en-US" w:eastAsia="zh-CN"/>
              </w:rPr>
              <w:t>9</w:t>
            </w:r>
          </w:p>
        </w:tc>
        <w:tc>
          <w:tcPr>
            <w:tcW w:w="2245"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lang w:val="en-US" w:eastAsia="zh-CN"/>
              </w:rPr>
              <w:t>01001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BEQ</w:t>
            </w:r>
          </w:p>
        </w:tc>
        <w:tc>
          <w:tcPr>
            <w:tcW w:w="2620"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lang w:val="en-US" w:eastAsia="zh-CN"/>
              </w:rPr>
              <w:t>14</w:t>
            </w:r>
          </w:p>
        </w:tc>
        <w:tc>
          <w:tcPr>
            <w:tcW w:w="2245"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lang w:val="en-US" w:eastAsia="zh-CN"/>
              </w:rPr>
              <w:t>01110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SLT</w:t>
            </w:r>
          </w:p>
        </w:tc>
        <w:tc>
          <w:tcPr>
            <w:tcW w:w="2620"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lang w:val="en-US" w:eastAsia="zh-CN"/>
              </w:rPr>
              <w:t>19</w:t>
            </w:r>
          </w:p>
        </w:tc>
        <w:tc>
          <w:tcPr>
            <w:tcW w:w="2245"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lang w:val="en-US" w:eastAsia="zh-CN"/>
              </w:rPr>
              <w:t>10011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ADDI</w:t>
            </w:r>
          </w:p>
        </w:tc>
        <w:tc>
          <w:tcPr>
            <w:tcW w:w="2620"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lang w:val="en-US" w:eastAsia="zh-CN"/>
              </w:rPr>
              <w:t>22</w:t>
            </w:r>
          </w:p>
        </w:tc>
        <w:tc>
          <w:tcPr>
            <w:tcW w:w="2245" w:type="dxa"/>
            <w:tcBorders>
              <w:top w:val="single" w:color="008000" w:sz="8" w:space="0"/>
              <w:bottom w:val="single" w:color="008000" w:sz="8" w:space="0"/>
            </w:tcBorders>
          </w:tcPr>
          <w:p>
            <w:pPr>
              <w:pStyle w:val="81"/>
              <w:ind w:firstLine="0" w:firstLineChars="0"/>
              <w:jc w:val="center"/>
              <w:rPr>
                <w:rFonts w:hint="default"/>
                <w:lang w:val="en-US" w:eastAsia="zh-CN"/>
              </w:rPr>
            </w:pPr>
            <w:r>
              <w:rPr>
                <w:rFonts w:hint="default"/>
                <w:lang w:val="en-US" w:eastAsia="zh-CN"/>
              </w:rPr>
              <w:t>10110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ERET</w:t>
            </w:r>
          </w:p>
        </w:tc>
        <w:tc>
          <w:tcPr>
            <w:tcW w:w="2620" w:type="dxa"/>
            <w:tcBorders>
              <w:top w:val="single" w:color="008000" w:sz="8" w:space="0"/>
              <w:bottom w:val="single" w:color="008000" w:sz="8" w:space="0"/>
            </w:tcBorders>
          </w:tcPr>
          <w:p>
            <w:pPr>
              <w:pStyle w:val="81"/>
              <w:ind w:firstLine="0" w:firstLineChars="0"/>
              <w:jc w:val="center"/>
              <w:rPr>
                <w:rFonts w:hint="default"/>
                <w:lang w:val="en-US" w:eastAsia="zh-CN"/>
              </w:rPr>
            </w:pPr>
            <w:r>
              <w:rPr>
                <w:rFonts w:hint="default"/>
                <w:lang w:val="en-US" w:eastAsia="zh-CN"/>
              </w:rPr>
              <w:t>25</w:t>
            </w:r>
          </w:p>
        </w:tc>
        <w:tc>
          <w:tcPr>
            <w:tcW w:w="2245"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lang w:val="en-US" w:eastAsia="zh-CN"/>
              </w:rPr>
              <w:t>11001</w:t>
            </w:r>
          </w:p>
        </w:tc>
      </w:tr>
    </w:tbl>
    <w:p>
      <w:pPr>
        <w:pStyle w:val="4"/>
        <w:numPr>
          <w:ilvl w:val="0"/>
          <w:numId w:val="9"/>
        </w:numPr>
        <w:ind w:left="0" w:leftChars="0" w:firstLine="480" w:firstLineChars="200"/>
        <w:rPr>
          <w:rFonts w:hint="eastAsia"/>
          <w:lang w:val="en-US" w:eastAsia="zh-CN"/>
        </w:rPr>
      </w:pPr>
      <w:r>
        <w:rPr>
          <w:rFonts w:hint="eastAsia"/>
          <w:lang w:val="en-US" w:eastAsia="zh-CN"/>
        </w:rPr>
        <w:t>根据上表1-9填写6号EXCEL表格，自动生成译码信号与微程序入口地址之间的逻辑关系。如下图1-7所示。</w:t>
      </w:r>
    </w:p>
    <w:p>
      <w:pPr>
        <w:pStyle w:val="4"/>
        <w:ind w:left="0" w:leftChars="0" w:firstLine="420" w:firstLineChars="0"/>
        <w:jc w:val="center"/>
      </w:pPr>
      <w:r>
        <w:drawing>
          <wp:inline distT="0" distB="0" distL="114300" distR="114300">
            <wp:extent cx="5321300" cy="1492250"/>
            <wp:effectExtent l="0" t="0" r="0" b="635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20"/>
                    <a:stretch>
                      <a:fillRect/>
                    </a:stretch>
                  </pic:blipFill>
                  <pic:spPr>
                    <a:xfrm>
                      <a:off x="0" y="0"/>
                      <a:ext cx="5321300" cy="1492250"/>
                    </a:xfrm>
                    <a:prstGeom prst="rect">
                      <a:avLst/>
                    </a:prstGeom>
                    <a:noFill/>
                    <a:ln>
                      <a:noFill/>
                    </a:ln>
                  </pic:spPr>
                </pic:pic>
              </a:graphicData>
            </a:graphic>
          </wp:inline>
        </w:drawing>
      </w:r>
    </w:p>
    <w:p>
      <w:pPr>
        <w:pStyle w:val="21"/>
        <w:spacing w:before="91" w:after="91"/>
        <w:rPr>
          <w:rFonts w:hint="eastAsia"/>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7 译码信号对应的入口地址</w:t>
      </w:r>
    </w:p>
    <w:p>
      <w:pPr>
        <w:numPr>
          <w:ilvl w:val="0"/>
          <w:numId w:val="9"/>
        </w:numPr>
        <w:ind w:left="0" w:leftChars="0" w:firstLine="480" w:firstLineChars="200"/>
        <w:rPr>
          <w:rFonts w:hint="eastAsia"/>
          <w:lang w:val="en-US" w:eastAsia="zh-CN"/>
        </w:rPr>
      </w:pPr>
      <w:r>
        <w:rPr>
          <w:rFonts w:hint="eastAsia"/>
          <w:lang w:val="en-US" w:eastAsia="zh-CN"/>
        </w:rPr>
        <w:t>利用EXCEL自动生成的逻辑代数关系式在Logisim中自动生成电路图。生成的电路图如下图1-8所示。</w:t>
      </w:r>
    </w:p>
    <w:p>
      <w:pPr>
        <w:ind w:firstLine="420" w:firstLineChars="0"/>
        <w:jc w:val="center"/>
      </w:pPr>
      <w:r>
        <w:drawing>
          <wp:inline distT="0" distB="0" distL="114300" distR="114300">
            <wp:extent cx="3663950" cy="3371850"/>
            <wp:effectExtent l="0" t="0" r="6350" b="635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1"/>
                    <a:stretch>
                      <a:fillRect/>
                    </a:stretch>
                  </pic:blipFill>
                  <pic:spPr>
                    <a:xfrm>
                      <a:off x="0" y="0"/>
                      <a:ext cx="3663950" cy="3371850"/>
                    </a:xfrm>
                    <a:prstGeom prst="rect">
                      <a:avLst/>
                    </a:prstGeom>
                    <a:noFill/>
                    <a:ln>
                      <a:noFill/>
                    </a:ln>
                  </pic:spPr>
                </pic:pic>
              </a:graphicData>
            </a:graphic>
          </wp:inline>
        </w:drawing>
      </w:r>
    </w:p>
    <w:p>
      <w:pPr>
        <w:pStyle w:val="21"/>
        <w:spacing w:before="91" w:after="91"/>
        <w:rPr>
          <w:rFonts w:hint="default"/>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8 指令入口地址查找逻辑</w:t>
      </w:r>
    </w:p>
    <w:p>
      <w:pPr>
        <w:pStyle w:val="5"/>
        <w:spacing w:before="229" w:beforeLines="0" w:after="229" w:afterLines="0"/>
      </w:pPr>
      <w:r>
        <w:rPr>
          <w:rFonts w:hint="eastAsia"/>
          <w:lang w:eastAsia="zh-CN"/>
        </w:rPr>
        <w:t>实现支持中断的微程序条件判别测试逻辑</w:t>
      </w:r>
    </w:p>
    <w:p>
      <w:pPr>
        <w:pStyle w:val="5"/>
        <w:numPr>
          <w:ilvl w:val="0"/>
          <w:numId w:val="10"/>
        </w:numPr>
        <w:tabs>
          <w:tab w:val="clear" w:pos="1080"/>
        </w:tabs>
        <w:spacing w:before="229" w:beforeLines="0" w:after="229" w:afterLines="0"/>
        <w:ind w:left="720" w:leftChars="0" w:firstLine="0" w:firstLineChars="0"/>
        <w:rPr>
          <w:rFonts w:hint="eastAsia" w:ascii="SimSun" w:hAnsi="SimSun" w:eastAsia="SimSun" w:cs="SimSun"/>
          <w:lang w:val="en-US" w:eastAsia="zh-CN"/>
        </w:rPr>
      </w:pPr>
      <w:r>
        <w:rPr>
          <w:rFonts w:hint="eastAsia" w:ascii="SimSun" w:hAnsi="SimSun" w:eastAsia="SimSun" w:cs="SimSun"/>
          <w:lang w:val="en-US" w:eastAsia="zh-CN"/>
        </w:rPr>
        <w:t>根据测试判别位的输入以及状态条件位的输入输出多路选择器的控制信号。</w:t>
      </w:r>
    </w:p>
    <w:p>
      <w:pPr>
        <w:pStyle w:val="5"/>
        <w:numPr>
          <w:ilvl w:val="0"/>
          <w:numId w:val="10"/>
        </w:numPr>
        <w:tabs>
          <w:tab w:val="clear" w:pos="1080"/>
        </w:tabs>
        <w:spacing w:before="229" w:beforeLines="0" w:after="229" w:afterLines="0"/>
        <w:ind w:left="720" w:leftChars="0" w:firstLine="0" w:firstLineChars="0"/>
        <w:rPr>
          <w:rFonts w:hint="eastAsia" w:ascii="SimSun" w:hAnsi="SimSun" w:eastAsia="SimSun" w:cs="SimSun"/>
          <w:lang w:val="en-US" w:eastAsia="zh-CN"/>
        </w:rPr>
      </w:pPr>
      <w:r>
        <w:rPr>
          <w:rFonts w:hint="eastAsia" w:ascii="SimSun" w:hAnsi="SimSun" w:eastAsia="SimSun" w:cs="SimSun"/>
          <w:lang w:val="en-US" w:eastAsia="zh-CN"/>
        </w:rPr>
        <w:t>当测试判别位全为0时，表示程序的状态并不处在任何一个要进行跳转的状态，因此输出的多路选择器控制信号应为0，表示顺序地址。</w:t>
      </w:r>
    </w:p>
    <w:p>
      <w:pPr>
        <w:pStyle w:val="5"/>
        <w:numPr>
          <w:ilvl w:val="0"/>
          <w:numId w:val="10"/>
        </w:numPr>
        <w:tabs>
          <w:tab w:val="clear" w:pos="1080"/>
        </w:tabs>
        <w:spacing w:before="229" w:beforeLines="0" w:after="229" w:afterLines="0"/>
        <w:ind w:left="720" w:leftChars="0" w:firstLine="0" w:firstLineChars="0"/>
        <w:rPr>
          <w:rFonts w:hint="eastAsia" w:ascii="SimSun" w:hAnsi="SimSun" w:eastAsia="SimSun" w:cs="SimSun"/>
          <w:lang w:val="en-US" w:eastAsia="zh-CN"/>
        </w:rPr>
      </w:pPr>
      <w:r>
        <w:rPr>
          <w:rFonts w:hint="eastAsia" w:ascii="SimSun" w:hAnsi="SimSun" w:eastAsia="SimSun" w:cs="SimSun"/>
          <w:lang w:val="en-US" w:eastAsia="zh-CN"/>
        </w:rPr>
        <w:t>当测试判别位的P0为1时，表示当前程序需要根据控制信号进行地址跳转，因此输出的多路选择器控制信号应为1，表示指令入口地址。</w:t>
      </w:r>
    </w:p>
    <w:p>
      <w:pPr>
        <w:pStyle w:val="5"/>
        <w:numPr>
          <w:ilvl w:val="0"/>
          <w:numId w:val="10"/>
        </w:numPr>
        <w:tabs>
          <w:tab w:val="clear" w:pos="1080"/>
        </w:tabs>
        <w:spacing w:before="229" w:beforeLines="0" w:after="229" w:afterLines="0"/>
        <w:ind w:left="720" w:leftChars="0" w:firstLine="0" w:firstLineChars="0"/>
        <w:rPr>
          <w:rFonts w:hint="eastAsia" w:ascii="SimSun" w:hAnsi="SimSun" w:eastAsia="SimSun" w:cs="SimSun"/>
          <w:lang w:val="en-US" w:eastAsia="zh-CN"/>
        </w:rPr>
      </w:pPr>
      <w:r>
        <w:rPr>
          <w:rFonts w:hint="eastAsia" w:ascii="SimSun" w:hAnsi="SimSun" w:eastAsia="SimSun" w:cs="SimSun"/>
          <w:lang w:val="en-US" w:eastAsia="zh-CN"/>
        </w:rPr>
        <w:t>当测试判别位的P1为1且equal信号为1时，表示需要跳转到BEQ分支地址，因此输出的多路选择器控制信号应为2，表示BEQ分支地址。</w:t>
      </w:r>
    </w:p>
    <w:p>
      <w:pPr>
        <w:pStyle w:val="5"/>
        <w:numPr>
          <w:ilvl w:val="0"/>
          <w:numId w:val="10"/>
        </w:numPr>
        <w:tabs>
          <w:tab w:val="clear" w:pos="1080"/>
        </w:tabs>
        <w:spacing w:before="229" w:beforeLines="0" w:after="229" w:afterLines="0"/>
        <w:ind w:left="720" w:leftChars="0" w:firstLine="0" w:firstLineChars="0"/>
        <w:rPr>
          <w:rFonts w:hint="eastAsia" w:ascii="SimSun" w:hAnsi="SimSun" w:eastAsia="SimSun" w:cs="SimSun"/>
          <w:lang w:val="en-US" w:eastAsia="zh-CN"/>
        </w:rPr>
      </w:pPr>
      <w:r>
        <w:rPr>
          <w:rFonts w:hint="eastAsia" w:ascii="SimSun" w:hAnsi="SimSun" w:eastAsia="SimSun" w:cs="SimSun"/>
          <w:lang w:val="en-US" w:eastAsia="zh-CN"/>
        </w:rPr>
        <w:t>当测试判别位的P2为1且IntR为1时，表示要跳转到中断处理程序的入口地址，因此输出的多路选择器控制信号应为3，表示中断处理程序入口地址。</w:t>
      </w:r>
    </w:p>
    <w:p>
      <w:pPr>
        <w:pStyle w:val="5"/>
        <w:numPr>
          <w:ilvl w:val="0"/>
          <w:numId w:val="10"/>
        </w:numPr>
        <w:tabs>
          <w:tab w:val="clear" w:pos="1080"/>
        </w:tabs>
        <w:spacing w:before="229" w:beforeLines="0" w:after="229" w:afterLines="0"/>
        <w:ind w:left="720" w:leftChars="0" w:firstLine="0" w:firstLineChars="0"/>
        <w:rPr>
          <w:rFonts w:hint="eastAsia" w:ascii="SimSun" w:hAnsi="SimSun" w:eastAsia="SimSun" w:cs="SimSun"/>
          <w:lang w:val="en-US" w:eastAsia="zh-CN"/>
        </w:rPr>
      </w:pPr>
      <w:r>
        <w:rPr>
          <w:rFonts w:hint="eastAsia" w:ascii="SimSun" w:hAnsi="SimSun" w:eastAsia="SimSun" w:cs="SimSun"/>
          <w:lang w:val="en-US" w:eastAsia="zh-CN"/>
        </w:rPr>
        <w:t>当测试判别位的P2为1且IntR为0时，表示没有中断请求且当前处于最后一条微指令，要跳转到取指微指令的地址，因此输出的多路选择器控制信号应为4，表示取指微指令地址。</w:t>
      </w:r>
    </w:p>
    <w:p>
      <w:pPr>
        <w:pStyle w:val="4"/>
        <w:numPr>
          <w:ilvl w:val="0"/>
          <w:numId w:val="10"/>
        </w:numPr>
        <w:ind w:left="720" w:leftChars="0" w:firstLine="0" w:firstLineChars="0"/>
        <w:rPr>
          <w:rFonts w:hint="default"/>
          <w:lang w:val="en-US" w:eastAsia="zh-CN"/>
        </w:rPr>
      </w:pPr>
      <w:r>
        <w:rPr>
          <w:rFonts w:hint="eastAsia"/>
          <w:lang w:val="en-US" w:eastAsia="zh-CN"/>
        </w:rPr>
        <w:t>根据上述分析填写4号EXCEL表格中的组合逻辑真值表，如下图1-9所示。</w:t>
      </w:r>
    </w:p>
    <w:p>
      <w:pPr>
        <w:pStyle w:val="4"/>
        <w:numPr>
          <w:ilvl w:val="0"/>
          <w:numId w:val="0"/>
        </w:numPr>
        <w:ind w:left="720" w:leftChars="0"/>
        <w:jc w:val="center"/>
      </w:pPr>
      <w:r>
        <w:drawing>
          <wp:inline distT="0" distB="0" distL="114300" distR="114300">
            <wp:extent cx="4651375" cy="2084070"/>
            <wp:effectExtent l="0" t="0" r="9525" b="1143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2"/>
                    <a:stretch>
                      <a:fillRect/>
                    </a:stretch>
                  </pic:blipFill>
                  <pic:spPr>
                    <a:xfrm>
                      <a:off x="0" y="0"/>
                      <a:ext cx="4651375" cy="2084070"/>
                    </a:xfrm>
                    <a:prstGeom prst="rect">
                      <a:avLst/>
                    </a:prstGeom>
                    <a:noFill/>
                    <a:ln>
                      <a:noFill/>
                    </a:ln>
                  </pic:spPr>
                </pic:pic>
              </a:graphicData>
            </a:graphic>
          </wp:inline>
        </w:drawing>
      </w:r>
    </w:p>
    <w:p>
      <w:pPr>
        <w:pStyle w:val="21"/>
        <w:spacing w:before="91" w:after="91"/>
        <w:rPr>
          <w:rFonts w:hint="default"/>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 xml:space="preserve">9 </w:t>
      </w:r>
      <w:r>
        <w:rPr>
          <w:rFonts w:hint="eastAsia"/>
          <w:lang w:eastAsia="zh-CN"/>
        </w:rPr>
        <w:t>条件判别测试逻辑真值表</w:t>
      </w:r>
    </w:p>
    <w:p>
      <w:pPr>
        <w:pStyle w:val="4"/>
        <w:numPr>
          <w:ilvl w:val="0"/>
          <w:numId w:val="10"/>
        </w:numPr>
        <w:ind w:left="720" w:leftChars="0" w:firstLine="0" w:firstLineChars="0"/>
        <w:rPr>
          <w:rFonts w:hint="default"/>
          <w:lang w:val="en-US" w:eastAsia="zh-CN"/>
        </w:rPr>
      </w:pPr>
      <w:r>
        <w:rPr>
          <w:rFonts w:hint="default"/>
          <w:lang w:val="en-US" w:eastAsia="zh-CN"/>
        </w:rPr>
        <w:t>利用EXCEL自动生成的逻辑代数关系式在Logisim中自动生成电路图。生成的电路图如下图1-</w:t>
      </w:r>
      <w:r>
        <w:rPr>
          <w:rFonts w:hint="eastAsia"/>
          <w:lang w:val="en-US" w:eastAsia="zh-CN"/>
        </w:rPr>
        <w:t>10</w:t>
      </w:r>
      <w:r>
        <w:rPr>
          <w:rFonts w:hint="default"/>
          <w:lang w:val="en-US" w:eastAsia="zh-CN"/>
        </w:rPr>
        <w:t>所示。</w:t>
      </w:r>
    </w:p>
    <w:p>
      <w:pPr>
        <w:pStyle w:val="4"/>
        <w:numPr>
          <w:ilvl w:val="0"/>
          <w:numId w:val="0"/>
        </w:numPr>
        <w:ind w:left="720" w:leftChars="0"/>
        <w:jc w:val="center"/>
      </w:pPr>
      <w:r>
        <w:drawing>
          <wp:inline distT="0" distB="0" distL="114300" distR="114300">
            <wp:extent cx="1958975" cy="3348990"/>
            <wp:effectExtent l="0" t="0" r="9525" b="381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23"/>
                    <a:stretch>
                      <a:fillRect/>
                    </a:stretch>
                  </pic:blipFill>
                  <pic:spPr>
                    <a:xfrm>
                      <a:off x="0" y="0"/>
                      <a:ext cx="1958975" cy="3348990"/>
                    </a:xfrm>
                    <a:prstGeom prst="rect">
                      <a:avLst/>
                    </a:prstGeom>
                    <a:noFill/>
                    <a:ln>
                      <a:noFill/>
                    </a:ln>
                  </pic:spPr>
                </pic:pic>
              </a:graphicData>
            </a:graphic>
          </wp:inline>
        </w:drawing>
      </w:r>
    </w:p>
    <w:p>
      <w:pPr>
        <w:pStyle w:val="21"/>
        <w:spacing w:before="91" w:after="91"/>
        <w:rPr>
          <w:rFonts w:hint="default"/>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 xml:space="preserve">10 </w:t>
      </w:r>
      <w:r>
        <w:rPr>
          <w:rFonts w:hint="eastAsia"/>
          <w:lang w:eastAsia="zh-CN"/>
        </w:rPr>
        <w:t>条件判别测试逻辑电路</w:t>
      </w:r>
    </w:p>
    <w:p>
      <w:pPr>
        <w:pStyle w:val="5"/>
        <w:spacing w:before="229" w:beforeLines="0" w:after="229" w:afterLines="0"/>
      </w:pPr>
      <w:r>
        <w:rPr>
          <w:rFonts w:hint="eastAsia"/>
          <w:lang w:eastAsia="zh-CN"/>
        </w:rPr>
        <w:t>实现支持中断的微程序控制器</w:t>
      </w:r>
    </w:p>
    <w:p>
      <w:pPr>
        <w:pStyle w:val="4"/>
        <w:numPr>
          <w:ilvl w:val="0"/>
          <w:numId w:val="11"/>
        </w:numPr>
        <w:rPr>
          <w:rFonts w:hint="default" w:eastAsia="SimSun"/>
          <w:lang w:val="en-US" w:eastAsia="zh-CN"/>
        </w:rPr>
      </w:pPr>
      <w:r>
        <w:rPr>
          <w:rFonts w:hint="eastAsia"/>
          <w:lang w:val="en-US" w:eastAsia="zh-CN"/>
        </w:rPr>
        <w:t>将各个入口地址与多路选择器进行连接。其中顺序地址为</w:t>
      </w:r>
      <w:r>
        <w:rPr>
          <w:rFonts w:hint="default"/>
          <w:lang w:val="en-US" w:eastAsia="zh-CN"/>
        </w:rPr>
        <w:t>mAddr</w:t>
      </w:r>
      <w:r>
        <w:rPr>
          <w:rFonts w:hint="eastAsia"/>
          <w:lang w:val="en-US" w:eastAsia="zh-CN"/>
        </w:rPr>
        <w:t>+1的结果；入口地址为指令译码信号根据指令进行微地址转移的结果；BEQ分支的入口地址为常量16，即是十六进制下的</w:t>
      </w:r>
      <w:r>
        <w:rPr>
          <w:rFonts w:hint="default"/>
          <w:lang w:val="en-US" w:eastAsia="zh-CN"/>
        </w:rPr>
        <w:t>0x10</w:t>
      </w:r>
      <w:r>
        <w:rPr>
          <w:rFonts w:hint="eastAsia"/>
          <w:lang w:val="en-US" w:eastAsia="zh-CN"/>
        </w:rPr>
        <w:t>；中断处理程序入口地址为26，即十六进制下的</w:t>
      </w:r>
      <w:r>
        <w:rPr>
          <w:rFonts w:hint="default"/>
          <w:lang w:val="en-US" w:eastAsia="zh-CN"/>
        </w:rPr>
        <w:t>0x1a</w:t>
      </w:r>
      <w:r>
        <w:rPr>
          <w:rFonts w:hint="eastAsia"/>
          <w:lang w:val="en-US" w:eastAsia="zh-CN"/>
        </w:rPr>
        <w:t>，取值微指令的入口地址为0，即是十六进制下的</w:t>
      </w:r>
      <w:r>
        <w:rPr>
          <w:rFonts w:hint="default"/>
          <w:lang w:val="en-US" w:eastAsia="zh-CN"/>
        </w:rPr>
        <w:t>0x</w:t>
      </w:r>
      <w:r>
        <w:rPr>
          <w:rFonts w:hint="eastAsia"/>
          <w:lang w:val="en-US" w:eastAsia="zh-CN"/>
        </w:rPr>
        <w:t>00。电路连接如下图1-11所示。</w:t>
      </w:r>
    </w:p>
    <w:p>
      <w:pPr>
        <w:pStyle w:val="4"/>
        <w:numPr>
          <w:ilvl w:val="0"/>
          <w:numId w:val="0"/>
        </w:numPr>
        <w:jc w:val="center"/>
      </w:pPr>
      <w:r>
        <w:drawing>
          <wp:inline distT="0" distB="0" distL="114300" distR="114300">
            <wp:extent cx="4756150" cy="1485900"/>
            <wp:effectExtent l="0" t="0" r="635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24"/>
                    <a:stretch>
                      <a:fillRect/>
                    </a:stretch>
                  </pic:blipFill>
                  <pic:spPr>
                    <a:xfrm>
                      <a:off x="0" y="0"/>
                      <a:ext cx="4756150" cy="1485900"/>
                    </a:xfrm>
                    <a:prstGeom prst="rect">
                      <a:avLst/>
                    </a:prstGeom>
                    <a:noFill/>
                    <a:ln>
                      <a:noFill/>
                    </a:ln>
                  </pic:spPr>
                </pic:pic>
              </a:graphicData>
            </a:graphic>
          </wp:inline>
        </w:drawing>
      </w:r>
    </w:p>
    <w:p>
      <w:pPr>
        <w:pStyle w:val="21"/>
        <w:spacing w:before="91" w:after="91"/>
        <w:rPr>
          <w:rFonts w:hint="default"/>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11 微地址选择电路</w:t>
      </w:r>
    </w:p>
    <w:p>
      <w:pPr>
        <w:pStyle w:val="4"/>
        <w:numPr>
          <w:ilvl w:val="0"/>
          <w:numId w:val="11"/>
        </w:numPr>
        <w:rPr>
          <w:rFonts w:hint="default" w:eastAsia="SimSun"/>
          <w:lang w:val="en-US" w:eastAsia="zh-CN"/>
        </w:rPr>
      </w:pPr>
      <w:r>
        <w:rPr>
          <w:rFonts w:hint="eastAsia"/>
          <w:lang w:val="en-US" w:eastAsia="zh-CN"/>
        </w:rPr>
        <w:t>将判别测试逻辑输出的多路选择器控制信号连接到多路选择器上。电路连接如下图1-12所示。</w:t>
      </w:r>
    </w:p>
    <w:p>
      <w:pPr>
        <w:pStyle w:val="4"/>
        <w:numPr>
          <w:ilvl w:val="0"/>
          <w:numId w:val="0"/>
        </w:numPr>
        <w:jc w:val="center"/>
      </w:pPr>
      <w:r>
        <w:drawing>
          <wp:inline distT="0" distB="0" distL="114300" distR="114300">
            <wp:extent cx="2851150" cy="2241550"/>
            <wp:effectExtent l="0" t="0" r="6350" b="635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pic:cNvPicPr>
                  </pic:nvPicPr>
                  <pic:blipFill>
                    <a:blip r:embed="rId25"/>
                    <a:stretch>
                      <a:fillRect/>
                    </a:stretch>
                  </pic:blipFill>
                  <pic:spPr>
                    <a:xfrm>
                      <a:off x="0" y="0"/>
                      <a:ext cx="2851150" cy="2241550"/>
                    </a:xfrm>
                    <a:prstGeom prst="rect">
                      <a:avLst/>
                    </a:prstGeom>
                    <a:noFill/>
                    <a:ln>
                      <a:noFill/>
                    </a:ln>
                  </pic:spPr>
                </pic:pic>
              </a:graphicData>
            </a:graphic>
          </wp:inline>
        </w:drawing>
      </w:r>
    </w:p>
    <w:p>
      <w:pPr>
        <w:pStyle w:val="21"/>
        <w:spacing w:before="91" w:after="91"/>
        <w:rPr>
          <w:rFonts w:hint="eastAsia"/>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12 微地址选择控制信号</w:t>
      </w:r>
    </w:p>
    <w:p>
      <w:pPr>
        <w:numPr>
          <w:ilvl w:val="0"/>
          <w:numId w:val="11"/>
        </w:numPr>
        <w:ind w:left="0" w:leftChars="0" w:firstLine="480" w:firstLineChars="200"/>
        <w:rPr>
          <w:rFonts w:hint="default"/>
          <w:lang w:val="en-US" w:eastAsia="zh-CN"/>
        </w:rPr>
      </w:pPr>
      <w:r>
        <w:rPr>
          <w:rFonts w:hint="eastAsia"/>
          <w:lang w:val="en-US" w:eastAsia="zh-CN"/>
        </w:rPr>
        <w:t>根据各个微指令需要的控制信号填写6号EXCEL表格中每个微指令地址对应的微指令控制信号，并自动生成相应的微指令。将微指令复制到控制寄存器中即可。微地址对应的微指令在EXECL表格中如下图1-13所示。</w:t>
      </w:r>
    </w:p>
    <w:p>
      <w:pPr>
        <w:numPr>
          <w:ilvl w:val="0"/>
          <w:numId w:val="0"/>
        </w:numPr>
        <w:jc w:val="center"/>
      </w:pPr>
      <w:r>
        <w:drawing>
          <wp:inline distT="0" distB="0" distL="114300" distR="114300">
            <wp:extent cx="4888230" cy="3544570"/>
            <wp:effectExtent l="0" t="0" r="1270" b="1143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pic:cNvPicPr>
                      <a:picLocks noChangeAspect="1"/>
                    </pic:cNvPicPr>
                  </pic:nvPicPr>
                  <pic:blipFill>
                    <a:blip r:embed="rId26"/>
                    <a:stretch>
                      <a:fillRect/>
                    </a:stretch>
                  </pic:blipFill>
                  <pic:spPr>
                    <a:xfrm>
                      <a:off x="0" y="0"/>
                      <a:ext cx="4888230" cy="3544570"/>
                    </a:xfrm>
                    <a:prstGeom prst="rect">
                      <a:avLst/>
                    </a:prstGeom>
                    <a:noFill/>
                    <a:ln>
                      <a:noFill/>
                    </a:ln>
                  </pic:spPr>
                </pic:pic>
              </a:graphicData>
            </a:graphic>
          </wp:inline>
        </w:drawing>
      </w:r>
    </w:p>
    <w:p>
      <w:pPr>
        <w:pStyle w:val="21"/>
        <w:spacing w:before="91" w:after="91"/>
        <w:rPr>
          <w:rFonts w:hint="default"/>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13 微地址对应的微指令控制信号</w:t>
      </w:r>
    </w:p>
    <w:p>
      <w:pPr>
        <w:pStyle w:val="5"/>
        <w:spacing w:before="229" w:beforeLines="0" w:after="229" w:afterLines="0"/>
      </w:pPr>
      <w:r>
        <w:rPr>
          <w:rFonts w:hint="eastAsia"/>
          <w:lang w:eastAsia="zh-CN"/>
        </w:rPr>
        <w:t>实现支持中断的微程序单总线</w:t>
      </w:r>
      <w:r>
        <w:rPr>
          <w:rFonts w:hint="eastAsia"/>
          <w:lang w:val="en-US" w:eastAsia="zh-CN"/>
        </w:rPr>
        <w:t>CPU</w:t>
      </w:r>
    </w:p>
    <w:p>
      <w:pPr>
        <w:pStyle w:val="4"/>
        <w:numPr>
          <w:ilvl w:val="0"/>
          <w:numId w:val="12"/>
        </w:numPr>
        <w:rPr>
          <w:rFonts w:hint="default"/>
          <w:lang w:val="en-US"/>
        </w:rPr>
      </w:pPr>
      <w:r>
        <w:rPr>
          <w:rFonts w:hint="eastAsia"/>
          <w:lang w:val="en-US" w:eastAsia="zh-CN"/>
        </w:rPr>
        <w:t>使用中断控制器输出的IntR信号以及中断使能寄存器的读取端口通过一个与门，与门的输出端口即中断请求信号。注意，由于中断使能寄存器是关中断时为1，因此在输入到与门之前需要先通过一个非门进行去反。最终的逻辑为：当开中断且IntR为1时，中断请求到来。电路图如下图1-14所示。</w:t>
      </w:r>
    </w:p>
    <w:p>
      <w:pPr>
        <w:pStyle w:val="4"/>
        <w:numPr>
          <w:ilvl w:val="0"/>
          <w:numId w:val="0"/>
        </w:numPr>
        <w:jc w:val="center"/>
      </w:pPr>
      <w:r>
        <w:drawing>
          <wp:inline distT="0" distB="0" distL="114300" distR="114300">
            <wp:extent cx="1841500" cy="2032000"/>
            <wp:effectExtent l="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pic:cNvPicPr>
                      <a:picLocks noChangeAspect="1"/>
                    </pic:cNvPicPr>
                  </pic:nvPicPr>
                  <pic:blipFill>
                    <a:blip r:embed="rId27"/>
                    <a:stretch>
                      <a:fillRect/>
                    </a:stretch>
                  </pic:blipFill>
                  <pic:spPr>
                    <a:xfrm>
                      <a:off x="0" y="0"/>
                      <a:ext cx="1841500" cy="2032000"/>
                    </a:xfrm>
                    <a:prstGeom prst="rect">
                      <a:avLst/>
                    </a:prstGeom>
                    <a:noFill/>
                    <a:ln>
                      <a:noFill/>
                    </a:ln>
                  </pic:spPr>
                </pic:pic>
              </a:graphicData>
            </a:graphic>
          </wp:inline>
        </w:drawing>
      </w:r>
    </w:p>
    <w:p>
      <w:pPr>
        <w:pStyle w:val="21"/>
        <w:spacing w:before="91" w:after="91"/>
        <w:rPr>
          <w:rFonts w:hint="default"/>
          <w:lang w:val="en-US"/>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14中断请求逻辑</w:t>
      </w:r>
    </w:p>
    <w:p>
      <w:pPr>
        <w:pStyle w:val="4"/>
        <w:numPr>
          <w:ilvl w:val="0"/>
          <w:numId w:val="12"/>
        </w:numPr>
        <w:rPr>
          <w:rFonts w:hint="default"/>
          <w:lang w:val="en-US"/>
        </w:rPr>
      </w:pPr>
      <w:r>
        <w:rPr>
          <w:rFonts w:hint="eastAsia"/>
          <w:lang w:val="en-US" w:eastAsia="zh-CN"/>
        </w:rPr>
        <w:t>使用MARS汇编器查看sort-5-int.asm中两个中断处理程序对应的入口地址。这两个中断处理程序对应的入口地址如下图1-15所示。</w:t>
      </w:r>
    </w:p>
    <w:p>
      <w:pPr>
        <w:pStyle w:val="4"/>
        <w:numPr>
          <w:ilvl w:val="0"/>
          <w:numId w:val="0"/>
        </w:numPr>
        <w:jc w:val="center"/>
      </w:pPr>
      <w:r>
        <w:drawing>
          <wp:inline distT="0" distB="0" distL="114300" distR="114300">
            <wp:extent cx="4808220" cy="365760"/>
            <wp:effectExtent l="0" t="0" r="5080" b="254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pic:cNvPicPr>
                  </pic:nvPicPr>
                  <pic:blipFill>
                    <a:blip r:embed="rId28"/>
                    <a:stretch>
                      <a:fillRect/>
                    </a:stretch>
                  </pic:blipFill>
                  <pic:spPr>
                    <a:xfrm>
                      <a:off x="0" y="0"/>
                      <a:ext cx="4808220" cy="365760"/>
                    </a:xfrm>
                    <a:prstGeom prst="rect">
                      <a:avLst/>
                    </a:prstGeom>
                    <a:noFill/>
                    <a:ln>
                      <a:noFill/>
                    </a:ln>
                  </pic:spPr>
                </pic:pic>
              </a:graphicData>
            </a:graphic>
          </wp:inline>
        </w:drawing>
      </w:r>
    </w:p>
    <w:p>
      <w:pPr>
        <w:pStyle w:val="21"/>
        <w:spacing w:before="91" w:after="91"/>
        <w:rPr>
          <w:rFonts w:hint="default"/>
          <w:lang w:val="en-US"/>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15中断处理程序入口地址</w:t>
      </w:r>
    </w:p>
    <w:p>
      <w:pPr>
        <w:pStyle w:val="4"/>
        <w:numPr>
          <w:ilvl w:val="0"/>
          <w:numId w:val="12"/>
        </w:numPr>
        <w:rPr>
          <w:rFonts w:hint="default"/>
          <w:lang w:val="en-US"/>
        </w:rPr>
      </w:pPr>
      <w:r>
        <w:rPr>
          <w:rFonts w:hint="eastAsia"/>
          <w:lang w:val="en-US" w:eastAsia="zh-CN"/>
        </w:rPr>
        <w:t>使用多路选择器将中断控制器提供的中断号</w:t>
      </w:r>
      <w:r>
        <w:rPr>
          <w:rFonts w:hint="default"/>
          <w:lang w:val="en-US" w:eastAsia="zh-CN"/>
        </w:rPr>
        <w:t>IntNo</w:t>
      </w:r>
      <w:r>
        <w:rPr>
          <w:rFonts w:hint="eastAsia"/>
          <w:lang w:val="en-US" w:eastAsia="zh-CN"/>
        </w:rPr>
        <w:t>转化成中断处理程序的入口地址，并将中断处理程序的入口地址输入到内部总线里。注意，在中断地址输入到内部总线前要经过一个三态门，并使用Addrout信号来控制，这是因为当Addrout信号为 0时，程序不需要执行中断处理，因此中断处理程序的入口地址不能连接到内部总线中。选择中断处理程序入口地址的电路如下图1-16所示。</w:t>
      </w:r>
    </w:p>
    <w:p>
      <w:pPr>
        <w:pStyle w:val="4"/>
        <w:numPr>
          <w:ilvl w:val="0"/>
          <w:numId w:val="0"/>
        </w:numPr>
        <w:jc w:val="center"/>
      </w:pPr>
      <w:r>
        <w:drawing>
          <wp:inline distT="0" distB="0" distL="114300" distR="114300">
            <wp:extent cx="2762250" cy="1733550"/>
            <wp:effectExtent l="0" t="0" r="6350" b="635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pic:cNvPicPr>
                  </pic:nvPicPr>
                  <pic:blipFill>
                    <a:blip r:embed="rId29"/>
                    <a:stretch>
                      <a:fillRect/>
                    </a:stretch>
                  </pic:blipFill>
                  <pic:spPr>
                    <a:xfrm>
                      <a:off x="0" y="0"/>
                      <a:ext cx="2762250" cy="1733550"/>
                    </a:xfrm>
                    <a:prstGeom prst="rect">
                      <a:avLst/>
                    </a:prstGeom>
                    <a:noFill/>
                    <a:ln>
                      <a:noFill/>
                    </a:ln>
                  </pic:spPr>
                </pic:pic>
              </a:graphicData>
            </a:graphic>
          </wp:inline>
        </w:drawing>
      </w:r>
    </w:p>
    <w:p>
      <w:pPr>
        <w:pStyle w:val="21"/>
        <w:spacing w:before="91" w:after="91"/>
        <w:rPr>
          <w:rFonts w:hint="default"/>
          <w:lang w:val="en-US"/>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16中断处理程序入口地址选择电路</w:t>
      </w:r>
    </w:p>
    <w:p>
      <w:pPr>
        <w:pStyle w:val="4"/>
        <w:numPr>
          <w:ilvl w:val="0"/>
          <w:numId w:val="12"/>
        </w:numPr>
        <w:rPr>
          <w:rFonts w:hint="default"/>
          <w:lang w:val="en-US"/>
        </w:rPr>
      </w:pPr>
      <w:r>
        <w:rPr>
          <w:rFonts w:hint="eastAsia"/>
          <w:lang w:val="en-US" w:eastAsia="zh-CN"/>
        </w:rPr>
        <w:t>将内部总线连接到断点寄存器EPC的输入和输出端口中。在EPC的输入端与输出端各连接一个三态门，并在输入端使用EPCin信号、在输出端使用EPCout信号控制三态门。这是因为当CPU没有执行中断处理时不需要将内部总线中保存的汇编指令地址输入到EPC中，也不需要从EPC中读取汇编指令断点地址。断点寄存器的连接电路如下图1-17所示。</w:t>
      </w:r>
    </w:p>
    <w:p>
      <w:pPr>
        <w:pStyle w:val="4"/>
        <w:numPr>
          <w:ilvl w:val="0"/>
          <w:numId w:val="0"/>
        </w:numPr>
        <w:jc w:val="center"/>
      </w:pPr>
      <w:r>
        <w:drawing>
          <wp:inline distT="0" distB="0" distL="114300" distR="114300">
            <wp:extent cx="2457450" cy="1066800"/>
            <wp:effectExtent l="0" t="0" r="6350"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
                    <pic:cNvPicPr>
                      <a:picLocks noChangeAspect="1"/>
                    </pic:cNvPicPr>
                  </pic:nvPicPr>
                  <pic:blipFill>
                    <a:blip r:embed="rId30"/>
                    <a:stretch>
                      <a:fillRect/>
                    </a:stretch>
                  </pic:blipFill>
                  <pic:spPr>
                    <a:xfrm>
                      <a:off x="0" y="0"/>
                      <a:ext cx="2457450" cy="1066800"/>
                    </a:xfrm>
                    <a:prstGeom prst="rect">
                      <a:avLst/>
                    </a:prstGeom>
                    <a:noFill/>
                    <a:ln>
                      <a:noFill/>
                    </a:ln>
                  </pic:spPr>
                </pic:pic>
              </a:graphicData>
            </a:graphic>
          </wp:inline>
        </w:drawing>
      </w:r>
    </w:p>
    <w:p>
      <w:pPr>
        <w:pStyle w:val="21"/>
        <w:spacing w:before="91" w:after="91"/>
        <w:rPr>
          <w:rFonts w:hint="default"/>
          <w:lang w:val="en-US"/>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17断点寄存器的连接</w:t>
      </w:r>
    </w:p>
    <w:p>
      <w:pPr>
        <w:pStyle w:val="5"/>
        <w:spacing w:before="229" w:beforeLines="0" w:after="229" w:afterLines="0"/>
      </w:pPr>
      <w:r>
        <w:rPr>
          <w:rFonts w:hint="eastAsia"/>
          <w:lang w:eastAsia="zh-CN"/>
        </w:rPr>
        <w:t>实现支持中断的硬布线控制器状态机</w:t>
      </w:r>
    </w:p>
    <w:p>
      <w:pPr>
        <w:pStyle w:val="4"/>
        <w:numPr>
          <w:ilvl w:val="0"/>
          <w:numId w:val="13"/>
        </w:numPr>
        <w:rPr>
          <w:rFonts w:hint="default"/>
          <w:lang w:val="en-US"/>
        </w:rPr>
      </w:pPr>
      <w:r>
        <w:rPr>
          <w:rFonts w:hint="eastAsia"/>
          <w:lang w:val="en-US" w:eastAsia="zh-CN"/>
        </w:rPr>
        <w:t>硬布线控制器状态机通过输入信号的刺激将现态转化为相应的次态。</w:t>
      </w:r>
    </w:p>
    <w:p>
      <w:pPr>
        <w:pStyle w:val="4"/>
        <w:numPr>
          <w:ilvl w:val="0"/>
          <w:numId w:val="13"/>
        </w:numPr>
        <w:rPr>
          <w:rFonts w:hint="default"/>
          <w:lang w:val="en-US"/>
        </w:rPr>
      </w:pPr>
      <w:r>
        <w:rPr>
          <w:rFonts w:hint="eastAsia"/>
          <w:lang w:val="en-US" w:eastAsia="zh-CN"/>
        </w:rPr>
        <w:t>当现态为</w:t>
      </w:r>
      <w:r>
        <w:rPr>
          <w:rFonts w:hint="default"/>
          <w:lang w:val="en-US" w:eastAsia="zh-CN"/>
        </w:rPr>
        <w:t>S3</w:t>
      </w:r>
      <w:r>
        <w:rPr>
          <w:rFonts w:hint="eastAsia"/>
          <w:lang w:val="en-US" w:eastAsia="zh-CN"/>
        </w:rPr>
        <w:t>时：若</w:t>
      </w:r>
    </w:p>
    <w:p>
      <w:pPr>
        <w:pStyle w:val="4"/>
        <w:numPr>
          <w:ilvl w:val="0"/>
          <w:numId w:val="14"/>
        </w:numPr>
        <w:ind w:left="420" w:leftChars="0" w:firstLine="420" w:firstLineChars="0"/>
        <w:rPr>
          <w:rFonts w:hint="default"/>
          <w:lang w:val="en-US"/>
        </w:rPr>
      </w:pPr>
      <w:r>
        <w:rPr>
          <w:rFonts w:hint="eastAsia"/>
          <w:lang w:val="en-US" w:eastAsia="zh-CN"/>
        </w:rPr>
        <w:t>输入信号为LW，则次态为</w:t>
      </w:r>
      <w:r>
        <w:rPr>
          <w:rFonts w:hint="default"/>
          <w:lang w:val="en-US" w:eastAsia="zh-CN"/>
        </w:rPr>
        <w:t>S4</w:t>
      </w:r>
      <w:r>
        <w:rPr>
          <w:rFonts w:hint="eastAsia"/>
          <w:lang w:val="en-US" w:eastAsia="zh-CN"/>
        </w:rPr>
        <w:t>；</w:t>
      </w:r>
    </w:p>
    <w:p>
      <w:pPr>
        <w:pStyle w:val="4"/>
        <w:numPr>
          <w:ilvl w:val="0"/>
          <w:numId w:val="14"/>
        </w:numPr>
        <w:ind w:left="420" w:leftChars="0" w:firstLine="420" w:firstLineChars="0"/>
        <w:rPr>
          <w:rFonts w:hint="default"/>
          <w:lang w:val="en-US"/>
        </w:rPr>
      </w:pPr>
      <w:r>
        <w:rPr>
          <w:rFonts w:hint="eastAsia"/>
          <w:lang w:val="en-US" w:eastAsia="zh-CN"/>
        </w:rPr>
        <w:t>输入信号为</w:t>
      </w:r>
      <w:r>
        <w:rPr>
          <w:rFonts w:hint="default"/>
          <w:lang w:val="en-US" w:eastAsia="zh-CN"/>
        </w:rPr>
        <w:t>SW</w:t>
      </w:r>
      <w:r>
        <w:rPr>
          <w:rFonts w:hint="eastAsia"/>
          <w:lang w:val="en-US" w:eastAsia="zh-CN"/>
        </w:rPr>
        <w:t>，则次态为</w:t>
      </w:r>
      <w:r>
        <w:rPr>
          <w:rFonts w:hint="default"/>
          <w:lang w:val="en-US" w:eastAsia="zh-CN"/>
        </w:rPr>
        <w:t>S9</w:t>
      </w:r>
      <w:r>
        <w:rPr>
          <w:rFonts w:hint="eastAsia"/>
          <w:lang w:val="en-US" w:eastAsia="zh-CN"/>
        </w:rPr>
        <w:t>；</w:t>
      </w:r>
    </w:p>
    <w:p>
      <w:pPr>
        <w:pStyle w:val="4"/>
        <w:numPr>
          <w:ilvl w:val="0"/>
          <w:numId w:val="14"/>
        </w:numPr>
        <w:ind w:left="420" w:leftChars="0" w:firstLine="420" w:firstLineChars="0"/>
        <w:rPr>
          <w:rFonts w:hint="default"/>
          <w:lang w:val="en-US"/>
        </w:rPr>
      </w:pPr>
      <w:r>
        <w:rPr>
          <w:rFonts w:hint="eastAsia"/>
          <w:lang w:val="en-US" w:eastAsia="zh-CN"/>
        </w:rPr>
        <w:t>输入信号为</w:t>
      </w:r>
      <w:r>
        <w:rPr>
          <w:rFonts w:hint="default"/>
          <w:lang w:val="en-US" w:eastAsia="zh-CN"/>
        </w:rPr>
        <w:t>BEQ</w:t>
      </w:r>
      <w:r>
        <w:rPr>
          <w:rFonts w:hint="eastAsia"/>
          <w:lang w:val="en-US" w:eastAsia="zh-CN"/>
        </w:rPr>
        <w:t>，则次态为</w:t>
      </w:r>
      <w:r>
        <w:rPr>
          <w:rFonts w:hint="default"/>
          <w:lang w:val="en-US" w:eastAsia="zh-CN"/>
        </w:rPr>
        <w:t>S14</w:t>
      </w:r>
      <w:r>
        <w:rPr>
          <w:rFonts w:hint="eastAsia"/>
          <w:lang w:val="en-US" w:eastAsia="zh-CN"/>
        </w:rPr>
        <w:t>；</w:t>
      </w:r>
    </w:p>
    <w:p>
      <w:pPr>
        <w:pStyle w:val="4"/>
        <w:numPr>
          <w:ilvl w:val="0"/>
          <w:numId w:val="14"/>
        </w:numPr>
        <w:ind w:left="420" w:leftChars="0" w:firstLine="420" w:firstLineChars="0"/>
        <w:rPr>
          <w:rFonts w:hint="default"/>
          <w:lang w:val="en-US"/>
        </w:rPr>
      </w:pPr>
      <w:r>
        <w:rPr>
          <w:rFonts w:hint="eastAsia"/>
          <w:lang w:val="en-US" w:eastAsia="zh-CN"/>
        </w:rPr>
        <w:t>输入信号为</w:t>
      </w:r>
      <w:r>
        <w:rPr>
          <w:rFonts w:hint="default"/>
          <w:lang w:val="en-US" w:eastAsia="zh-CN"/>
        </w:rPr>
        <w:t>SLT</w:t>
      </w:r>
      <w:r>
        <w:rPr>
          <w:rFonts w:hint="eastAsia"/>
          <w:lang w:val="en-US" w:eastAsia="zh-CN"/>
        </w:rPr>
        <w:t>，则次态为</w:t>
      </w:r>
      <w:r>
        <w:rPr>
          <w:rFonts w:hint="default"/>
          <w:lang w:val="en-US" w:eastAsia="zh-CN"/>
        </w:rPr>
        <w:t>S19</w:t>
      </w:r>
      <w:r>
        <w:rPr>
          <w:rFonts w:hint="eastAsia"/>
          <w:lang w:val="en-US" w:eastAsia="zh-CN"/>
        </w:rPr>
        <w:t>；</w:t>
      </w:r>
    </w:p>
    <w:p>
      <w:pPr>
        <w:pStyle w:val="4"/>
        <w:numPr>
          <w:ilvl w:val="0"/>
          <w:numId w:val="14"/>
        </w:numPr>
        <w:ind w:left="420" w:leftChars="0" w:firstLine="420" w:firstLineChars="0"/>
        <w:rPr>
          <w:rFonts w:hint="default"/>
          <w:lang w:val="en-US"/>
        </w:rPr>
      </w:pPr>
      <w:r>
        <w:rPr>
          <w:rFonts w:hint="eastAsia"/>
          <w:lang w:val="en-US" w:eastAsia="zh-CN"/>
        </w:rPr>
        <w:t>输入信号为</w:t>
      </w:r>
      <w:r>
        <w:rPr>
          <w:rFonts w:hint="default"/>
          <w:lang w:val="en-US" w:eastAsia="zh-CN"/>
        </w:rPr>
        <w:t>ADDI</w:t>
      </w:r>
      <w:r>
        <w:rPr>
          <w:rFonts w:hint="eastAsia"/>
          <w:lang w:val="en-US" w:eastAsia="zh-CN"/>
        </w:rPr>
        <w:t>，则次态为</w:t>
      </w:r>
      <w:r>
        <w:rPr>
          <w:rFonts w:hint="default"/>
          <w:lang w:val="en-US" w:eastAsia="zh-CN"/>
        </w:rPr>
        <w:t>S22</w:t>
      </w:r>
      <w:r>
        <w:rPr>
          <w:rFonts w:hint="eastAsia"/>
          <w:lang w:val="en-US" w:eastAsia="zh-CN"/>
        </w:rPr>
        <w:t>；</w:t>
      </w:r>
    </w:p>
    <w:p>
      <w:pPr>
        <w:pStyle w:val="4"/>
        <w:numPr>
          <w:ilvl w:val="0"/>
          <w:numId w:val="14"/>
        </w:numPr>
        <w:ind w:left="420" w:leftChars="0" w:firstLine="420" w:firstLineChars="0"/>
        <w:rPr>
          <w:rFonts w:hint="default"/>
          <w:lang w:val="en-US"/>
        </w:rPr>
      </w:pPr>
      <w:r>
        <w:rPr>
          <w:rFonts w:hint="eastAsia"/>
          <w:lang w:val="en-US" w:eastAsia="zh-CN"/>
        </w:rPr>
        <w:t>输入信号为</w:t>
      </w:r>
      <w:r>
        <w:rPr>
          <w:rFonts w:hint="default"/>
          <w:lang w:val="en-US" w:eastAsia="zh-CN"/>
        </w:rPr>
        <w:t>ERET</w:t>
      </w:r>
      <w:r>
        <w:rPr>
          <w:rFonts w:hint="eastAsia"/>
          <w:lang w:val="en-US" w:eastAsia="zh-CN"/>
        </w:rPr>
        <w:t>，则次态为</w:t>
      </w:r>
      <w:r>
        <w:rPr>
          <w:rFonts w:hint="default"/>
          <w:lang w:val="en-US" w:eastAsia="zh-CN"/>
        </w:rPr>
        <w:t>S25</w:t>
      </w:r>
      <w:r>
        <w:rPr>
          <w:rFonts w:hint="eastAsia"/>
          <w:lang w:val="en-US" w:eastAsia="zh-CN"/>
        </w:rPr>
        <w:t>；</w:t>
      </w:r>
    </w:p>
    <w:p>
      <w:pPr>
        <w:pStyle w:val="4"/>
        <w:numPr>
          <w:ilvl w:val="0"/>
          <w:numId w:val="13"/>
        </w:numPr>
        <w:ind w:left="0" w:leftChars="0" w:firstLine="480" w:firstLineChars="200"/>
        <w:rPr>
          <w:rFonts w:hint="default" w:eastAsia="SimSun"/>
          <w:lang w:val="en-US" w:eastAsia="zh-CN"/>
        </w:rPr>
      </w:pPr>
      <w:r>
        <w:rPr>
          <w:rFonts w:hint="eastAsia"/>
          <w:lang w:val="en-US" w:eastAsia="zh-CN"/>
        </w:rPr>
        <w:t>当现态为S</w:t>
      </w:r>
      <w:r>
        <w:rPr>
          <w:rFonts w:hint="default"/>
          <w:lang w:val="en-US" w:eastAsia="zh-CN"/>
        </w:rPr>
        <w:t>8</w:t>
      </w:r>
      <w:r>
        <w:rPr>
          <w:rFonts w:hint="eastAsia"/>
          <w:lang w:val="en-US" w:eastAsia="zh-CN"/>
        </w:rPr>
        <w:t>、</w:t>
      </w:r>
      <w:r>
        <w:rPr>
          <w:rFonts w:hint="default"/>
          <w:lang w:val="en-US" w:eastAsia="zh-CN"/>
        </w:rPr>
        <w:t>S1</w:t>
      </w:r>
      <w:r>
        <w:rPr>
          <w:rFonts w:hint="eastAsia"/>
          <w:lang w:val="en-US" w:eastAsia="zh-CN"/>
        </w:rPr>
        <w:t>8、</w:t>
      </w:r>
      <w:r>
        <w:rPr>
          <w:rFonts w:hint="default"/>
          <w:lang w:val="en-US" w:eastAsia="zh-CN"/>
        </w:rPr>
        <w:t>S</w:t>
      </w:r>
      <w:r>
        <w:rPr>
          <w:rFonts w:hint="eastAsia"/>
          <w:lang w:val="en-US" w:eastAsia="zh-CN"/>
        </w:rPr>
        <w:t>21、</w:t>
      </w:r>
      <w:r>
        <w:rPr>
          <w:rFonts w:hint="default"/>
          <w:lang w:val="en-US" w:eastAsia="zh-CN"/>
        </w:rPr>
        <w:t>S</w:t>
      </w:r>
      <w:r>
        <w:rPr>
          <w:rFonts w:hint="eastAsia"/>
          <w:lang w:val="en-US" w:eastAsia="zh-CN"/>
        </w:rPr>
        <w:t>24、</w:t>
      </w:r>
      <w:r>
        <w:rPr>
          <w:rFonts w:hint="default"/>
          <w:lang w:val="en-US" w:eastAsia="zh-CN"/>
        </w:rPr>
        <w:t>S</w:t>
      </w:r>
      <w:r>
        <w:rPr>
          <w:rFonts w:hint="eastAsia"/>
          <w:lang w:val="en-US" w:eastAsia="zh-CN"/>
        </w:rPr>
        <w:t>25时（微程序最后一条指令）：若</w:t>
      </w:r>
    </w:p>
    <w:p>
      <w:pPr>
        <w:pStyle w:val="4"/>
        <w:numPr>
          <w:ilvl w:val="1"/>
          <w:numId w:val="13"/>
        </w:numPr>
        <w:ind w:left="420" w:leftChars="0" w:firstLine="480" w:firstLineChars="200"/>
        <w:rPr>
          <w:rFonts w:hint="default" w:eastAsia="SimSun"/>
          <w:lang w:val="en-US" w:eastAsia="zh-CN"/>
        </w:rPr>
      </w:pPr>
      <w:r>
        <w:rPr>
          <w:rFonts w:hint="eastAsia"/>
          <w:lang w:val="en-US" w:eastAsia="zh-CN"/>
        </w:rPr>
        <w:t>输入信号中IR为0，则次态为0；</w:t>
      </w:r>
    </w:p>
    <w:p>
      <w:pPr>
        <w:pStyle w:val="4"/>
        <w:numPr>
          <w:ilvl w:val="1"/>
          <w:numId w:val="13"/>
        </w:numPr>
        <w:ind w:left="420" w:leftChars="0" w:firstLine="480" w:firstLineChars="200"/>
        <w:rPr>
          <w:rFonts w:hint="default" w:eastAsia="SimSun"/>
          <w:lang w:val="en-US" w:eastAsia="zh-CN"/>
        </w:rPr>
      </w:pPr>
      <w:r>
        <w:rPr>
          <w:rFonts w:hint="eastAsia"/>
          <w:lang w:val="en-US" w:eastAsia="zh-CN"/>
        </w:rPr>
        <w:t>输入信号中IR为1，则次态为26；</w:t>
      </w:r>
    </w:p>
    <w:p>
      <w:pPr>
        <w:pStyle w:val="4"/>
        <w:numPr>
          <w:ilvl w:val="0"/>
          <w:numId w:val="13"/>
        </w:numPr>
        <w:ind w:left="0" w:leftChars="0" w:firstLine="480" w:firstLineChars="200"/>
        <w:rPr>
          <w:rFonts w:hint="default" w:eastAsia="SimSun"/>
          <w:lang w:val="en-US" w:eastAsia="zh-CN"/>
        </w:rPr>
      </w:pPr>
      <w:r>
        <w:rPr>
          <w:rFonts w:hint="eastAsia"/>
          <w:lang w:val="en-US" w:eastAsia="zh-CN"/>
        </w:rPr>
        <w:t>当现态为S15时：若</w:t>
      </w:r>
    </w:p>
    <w:p>
      <w:pPr>
        <w:pStyle w:val="4"/>
        <w:numPr>
          <w:ilvl w:val="1"/>
          <w:numId w:val="13"/>
        </w:numPr>
        <w:ind w:left="420" w:leftChars="0" w:firstLine="480" w:firstLineChars="200"/>
        <w:rPr>
          <w:rFonts w:hint="default" w:eastAsia="SimSun"/>
          <w:lang w:val="en-US" w:eastAsia="zh-CN"/>
        </w:rPr>
      </w:pPr>
      <w:r>
        <w:rPr>
          <w:rFonts w:hint="eastAsia"/>
          <w:lang w:val="en-US" w:eastAsia="zh-CN"/>
        </w:rPr>
        <w:t>输入信号中equal为1，则次态为16；</w:t>
      </w:r>
    </w:p>
    <w:p>
      <w:pPr>
        <w:pStyle w:val="4"/>
        <w:numPr>
          <w:ilvl w:val="1"/>
          <w:numId w:val="13"/>
        </w:numPr>
        <w:ind w:left="420" w:leftChars="0" w:firstLine="480" w:firstLineChars="200"/>
        <w:rPr>
          <w:rFonts w:hint="default" w:eastAsia="SimSun"/>
          <w:lang w:val="en-US" w:eastAsia="zh-CN"/>
        </w:rPr>
      </w:pPr>
      <w:r>
        <w:rPr>
          <w:rFonts w:hint="eastAsia"/>
          <w:lang w:val="en-US" w:eastAsia="zh-CN"/>
        </w:rPr>
        <w:t>输入信号中equal为0，IR为1，则次态为26；</w:t>
      </w:r>
    </w:p>
    <w:p>
      <w:pPr>
        <w:pStyle w:val="4"/>
        <w:numPr>
          <w:ilvl w:val="1"/>
          <w:numId w:val="13"/>
        </w:numPr>
        <w:ind w:left="420" w:leftChars="0" w:firstLine="480" w:firstLineChars="200"/>
        <w:rPr>
          <w:rFonts w:hint="default" w:eastAsia="SimSun"/>
          <w:lang w:val="en-US" w:eastAsia="zh-CN"/>
        </w:rPr>
      </w:pPr>
      <w:r>
        <w:rPr>
          <w:rFonts w:hint="eastAsia"/>
          <w:lang w:val="en-US" w:eastAsia="zh-CN"/>
        </w:rPr>
        <w:t>输入信号中equal为0，IR为0，则次态为0；</w:t>
      </w:r>
    </w:p>
    <w:p>
      <w:pPr>
        <w:pStyle w:val="4"/>
        <w:numPr>
          <w:ilvl w:val="0"/>
          <w:numId w:val="13"/>
        </w:numPr>
        <w:ind w:left="0" w:leftChars="0" w:firstLine="480" w:firstLineChars="200"/>
        <w:rPr>
          <w:rFonts w:hint="default" w:eastAsia="SimSun"/>
          <w:lang w:val="en-US" w:eastAsia="zh-CN"/>
        </w:rPr>
      </w:pPr>
      <w:r>
        <w:rPr>
          <w:rFonts w:hint="eastAsia"/>
          <w:lang w:val="en-US" w:eastAsia="zh-CN"/>
        </w:rPr>
        <w:t>当现态为其他情况时，次态=现态+1。</w:t>
      </w:r>
    </w:p>
    <w:p>
      <w:pPr>
        <w:pStyle w:val="4"/>
        <w:numPr>
          <w:ilvl w:val="0"/>
          <w:numId w:val="13"/>
        </w:numPr>
        <w:ind w:left="0" w:leftChars="0" w:firstLine="480" w:firstLineChars="200"/>
        <w:rPr>
          <w:rFonts w:hint="default" w:eastAsia="SimSun"/>
          <w:lang w:val="en-US" w:eastAsia="zh-CN"/>
        </w:rPr>
      </w:pPr>
      <w:r>
        <w:rPr>
          <w:rFonts w:hint="eastAsia"/>
          <w:lang w:val="en-US" w:eastAsia="zh-CN"/>
        </w:rPr>
        <w:t>根据上述分析填写5号EXCEL表格，利用EXCEL自动生成的逻辑表达式在Logisim中生成相应的电路图。电路图如下图1-18所示。</w:t>
      </w:r>
    </w:p>
    <w:p>
      <w:pPr>
        <w:pStyle w:val="4"/>
        <w:numPr>
          <w:ilvl w:val="0"/>
          <w:numId w:val="0"/>
        </w:numPr>
        <w:ind w:leftChars="200"/>
        <w:jc w:val="center"/>
        <w:rPr>
          <w:rFonts w:hint="default" w:eastAsia="SimSun"/>
          <w:lang w:val="en-US" w:eastAsia="zh-CN"/>
        </w:rPr>
      </w:pPr>
      <w:r>
        <w:rPr>
          <w:rFonts w:hint="default" w:eastAsia="SimSun"/>
          <w:lang w:val="en-US" w:eastAsia="zh-CN"/>
        </w:rPr>
        <w:drawing>
          <wp:inline distT="0" distB="0" distL="114300" distR="114300">
            <wp:extent cx="5003800" cy="4501515"/>
            <wp:effectExtent l="0" t="0" r="0" b="6985"/>
            <wp:docPr id="33" name="Picture 33"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
                    <pic:cNvPicPr>
                      <a:picLocks noChangeAspect="1"/>
                    </pic:cNvPicPr>
                  </pic:nvPicPr>
                  <pic:blipFill>
                    <a:blip r:embed="rId31"/>
                    <a:stretch>
                      <a:fillRect/>
                    </a:stretch>
                  </pic:blipFill>
                  <pic:spPr>
                    <a:xfrm>
                      <a:off x="0" y="0"/>
                      <a:ext cx="5003800" cy="4501515"/>
                    </a:xfrm>
                    <a:prstGeom prst="rect">
                      <a:avLst/>
                    </a:prstGeom>
                  </pic:spPr>
                </pic:pic>
              </a:graphicData>
            </a:graphic>
          </wp:inline>
        </w:drawing>
      </w:r>
    </w:p>
    <w:p>
      <w:pPr>
        <w:pStyle w:val="21"/>
        <w:spacing w:before="91" w:after="91"/>
        <w:rPr>
          <w:rFonts w:hint="default" w:eastAsia="SimSun"/>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18硬布线控制器状态机电路图</w:t>
      </w:r>
    </w:p>
    <w:p>
      <w:pPr>
        <w:pStyle w:val="5"/>
        <w:spacing w:before="229" w:beforeLines="0" w:after="229" w:afterLines="0"/>
      </w:pPr>
      <w:r>
        <w:rPr>
          <w:rFonts w:hint="eastAsia"/>
          <w:lang w:eastAsia="zh-CN"/>
        </w:rPr>
        <w:t>实现支持中断的硬布线控制器</w:t>
      </w:r>
    </w:p>
    <w:p>
      <w:pPr>
        <w:pStyle w:val="4"/>
        <w:numPr>
          <w:ilvl w:val="0"/>
          <w:numId w:val="15"/>
        </w:numPr>
        <w:rPr>
          <w:rFonts w:hint="default"/>
          <w:lang w:val="en-US"/>
        </w:rPr>
      </w:pPr>
      <w:r>
        <w:rPr>
          <w:rFonts w:hint="eastAsia"/>
          <w:lang w:val="en-US" w:eastAsia="zh-CN"/>
        </w:rPr>
        <w:t>将当前状态status与控制信输入到硬布线控制器状态机中，再将生成的次态输入到次态寄存器的输入端中即可。实现的电路图如下图1-19所示。</w:t>
      </w:r>
    </w:p>
    <w:p>
      <w:pPr>
        <w:pStyle w:val="4"/>
        <w:numPr>
          <w:ilvl w:val="0"/>
          <w:numId w:val="0"/>
        </w:numPr>
        <w:jc w:val="center"/>
      </w:pPr>
      <w:r>
        <w:drawing>
          <wp:inline distT="0" distB="0" distL="114300" distR="114300">
            <wp:extent cx="3575050" cy="2133600"/>
            <wp:effectExtent l="0" t="0" r="635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
                    <pic:cNvPicPr>
                      <a:picLocks noChangeAspect="1"/>
                    </pic:cNvPicPr>
                  </pic:nvPicPr>
                  <pic:blipFill>
                    <a:blip r:embed="rId32"/>
                    <a:stretch>
                      <a:fillRect/>
                    </a:stretch>
                  </pic:blipFill>
                  <pic:spPr>
                    <a:xfrm>
                      <a:off x="0" y="0"/>
                      <a:ext cx="3575050" cy="2133600"/>
                    </a:xfrm>
                    <a:prstGeom prst="rect">
                      <a:avLst/>
                    </a:prstGeom>
                    <a:noFill/>
                    <a:ln>
                      <a:noFill/>
                    </a:ln>
                  </pic:spPr>
                </pic:pic>
              </a:graphicData>
            </a:graphic>
          </wp:inline>
        </w:drawing>
      </w:r>
    </w:p>
    <w:p>
      <w:pPr>
        <w:pStyle w:val="21"/>
        <w:spacing w:before="91" w:after="91"/>
        <w:rPr>
          <w:rFonts w:hint="eastAsia"/>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19使用状态机生成次态</w:t>
      </w:r>
    </w:p>
    <w:p>
      <w:pPr>
        <w:numPr>
          <w:ilvl w:val="0"/>
          <w:numId w:val="15"/>
        </w:numPr>
        <w:ind w:left="0" w:leftChars="0" w:firstLine="480" w:firstLineChars="200"/>
        <w:rPr>
          <w:rFonts w:hint="default"/>
          <w:lang w:val="en-US"/>
        </w:rPr>
      </w:pPr>
      <w:r>
        <w:rPr>
          <w:rFonts w:hint="eastAsia"/>
          <w:lang w:val="en-US" w:eastAsia="zh-CN"/>
        </w:rPr>
        <w:t>将1.3.4中填写好的6号EXCEL表格中的微指令复制到控制存储器中。</w:t>
      </w:r>
    </w:p>
    <w:p>
      <w:pPr>
        <w:pStyle w:val="3"/>
      </w:pPr>
      <w:r>
        <w:rPr>
          <w:rFonts w:hint="eastAsia"/>
        </w:rPr>
        <w:t>故障与调试</w:t>
      </w:r>
      <w:bookmarkEnd w:id="17"/>
    </w:p>
    <w:p>
      <w:pPr>
        <w:pStyle w:val="5"/>
        <w:keepNext w:val="0"/>
        <w:keepLines w:val="0"/>
        <w:spacing w:before="229" w:beforeLines="0" w:after="229" w:afterLines="0"/>
      </w:pPr>
      <w:r>
        <w:rPr>
          <w:rFonts w:hint="eastAsia"/>
          <w:lang w:eastAsia="zh-CN"/>
        </w:rPr>
        <w:t>微地址寄存器触发方式设置错误</w:t>
      </w:r>
    </w:p>
    <w:p>
      <w:pPr>
        <w:pStyle w:val="4"/>
        <w:ind w:firstLine="482"/>
        <w:rPr>
          <w:rFonts w:hint="default" w:eastAsia="SimSun"/>
          <w:lang w:val="en-US" w:eastAsia="zh-CN"/>
        </w:rPr>
      </w:pPr>
      <w:r>
        <w:rPr>
          <w:rFonts w:hint="eastAsia"/>
          <w:b/>
        </w:rPr>
        <w:t>故障现象：</w:t>
      </w:r>
      <w:r>
        <w:rPr>
          <w:rFonts w:hint="eastAsia"/>
          <w:lang w:eastAsia="zh-CN"/>
        </w:rPr>
        <w:t>在头歌测试平台中错误总是奇数个指令发生错误。并且发生错误时总线的值总是为下一次时钟周期的总线的值。</w:t>
      </w:r>
    </w:p>
    <w:p>
      <w:pPr>
        <w:pStyle w:val="4"/>
        <w:keepNext/>
        <w:ind w:firstLine="0" w:firstLineChars="0"/>
        <w:jc w:val="center"/>
      </w:pPr>
      <w:r>
        <w:drawing>
          <wp:inline distT="0" distB="0" distL="114300" distR="114300">
            <wp:extent cx="4363085" cy="2621280"/>
            <wp:effectExtent l="0" t="0" r="5715" b="762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pic:cNvPicPr>
                      <a:picLocks noChangeAspect="1"/>
                    </pic:cNvPicPr>
                  </pic:nvPicPr>
                  <pic:blipFill>
                    <a:blip r:embed="rId33"/>
                    <a:stretch>
                      <a:fillRect/>
                    </a:stretch>
                  </pic:blipFill>
                  <pic:spPr>
                    <a:xfrm>
                      <a:off x="0" y="0"/>
                      <a:ext cx="4363085" cy="2621280"/>
                    </a:xfrm>
                    <a:prstGeom prst="rect">
                      <a:avLst/>
                    </a:prstGeom>
                    <a:noFill/>
                    <a:ln>
                      <a:noFill/>
                    </a:ln>
                  </pic:spPr>
                </pic:pic>
              </a:graphicData>
            </a:graphic>
          </wp:inline>
        </w:drawing>
      </w:r>
    </w:p>
    <w:p>
      <w:pPr>
        <w:pStyle w:val="21"/>
        <w:spacing w:before="91" w:after="91"/>
        <w:rPr>
          <w:rFonts w:hint="eastAsia" w:eastAsia="黑体"/>
          <w:lang w:val="en-US" w:eastAsia="zh-CN"/>
        </w:rPr>
      </w:pPr>
      <w:bookmarkStart w:id="18" w:name="_Ref450058497"/>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18"/>
      <w:r>
        <w:rPr>
          <w:rFonts w:hint="eastAsia"/>
          <w:lang w:val="en-US" w:eastAsia="zh-CN"/>
        </w:rPr>
        <w:t>0触发方式错误故障现象</w:t>
      </w:r>
    </w:p>
    <w:p>
      <w:pPr>
        <w:pStyle w:val="4"/>
        <w:ind w:firstLine="482"/>
        <w:rPr>
          <w:rFonts w:hint="default" w:eastAsia="SimSun"/>
          <w:lang w:val="en-US" w:eastAsia="zh-CN"/>
        </w:rPr>
      </w:pPr>
      <w:r>
        <w:rPr>
          <w:rFonts w:hint="eastAsia"/>
          <w:b/>
        </w:rPr>
        <w:t>原因分析：</w:t>
      </w:r>
      <w:r>
        <w:rPr>
          <w:rFonts w:hint="eastAsia"/>
        </w:rPr>
        <w:t>如</w:t>
      </w:r>
      <w:r>
        <w:fldChar w:fldCharType="begin"/>
      </w:r>
      <w:r>
        <w:instrText xml:space="preserve"> </w:instrText>
      </w:r>
      <w:r>
        <w:rPr>
          <w:rFonts w:hint="eastAsia"/>
        </w:rPr>
        <w:instrText xml:space="preserve">REF _Ref450058497 \h</w:instrText>
      </w:r>
      <w:r>
        <w:instrText xml:space="preserve"> </w:instrText>
      </w:r>
      <w:r>
        <w:fldChar w:fldCharType="separate"/>
      </w:r>
      <w:r>
        <w:rPr>
          <w:rFonts w:hint="eastAsia"/>
        </w:rPr>
        <w:t>图</w:t>
      </w:r>
      <w:r>
        <w:t>1</w:t>
      </w:r>
      <w:r>
        <w:rPr>
          <w:rFonts w:hint="eastAsia"/>
        </w:rPr>
        <w:t>-</w:t>
      </w:r>
      <w:r>
        <w:t>2</w:t>
      </w:r>
      <w:r>
        <w:fldChar w:fldCharType="end"/>
      </w:r>
      <w:r>
        <w:rPr>
          <w:rFonts w:hint="eastAsia"/>
          <w:lang w:val="en-US" w:eastAsia="zh-CN"/>
        </w:rPr>
        <w:t>0，在发生错误的测试样例中，总线的值总是与下一次总线的值相同，考虑是总线的值改变时机不正确导致的。进一步分析发现问题在于微地址寄存器触发过早的问题。</w:t>
      </w:r>
    </w:p>
    <w:p>
      <w:pPr>
        <w:pStyle w:val="4"/>
        <w:ind w:firstLine="482"/>
        <w:rPr>
          <w:rFonts w:hint="eastAsia"/>
          <w:lang w:val="en-US" w:eastAsia="zh-CN"/>
        </w:rPr>
      </w:pPr>
      <w:r>
        <w:rPr>
          <w:rFonts w:hint="eastAsia"/>
          <w:b/>
        </w:rPr>
        <w:t>解决方案：</w:t>
      </w:r>
      <w:r>
        <w:rPr>
          <w:rFonts w:hint="eastAsia"/>
          <w:lang w:eastAsia="zh-CN"/>
        </w:rPr>
        <w:t>将微地址寄存器的触发方式从时钟上升沿触发改为下降沿触发，即可解决总线的值过早改变的问题。如图</w:t>
      </w:r>
      <w:r>
        <w:rPr>
          <w:rFonts w:hint="eastAsia"/>
          <w:lang w:val="en-US" w:eastAsia="zh-CN"/>
        </w:rPr>
        <w:t>1-21所示。</w:t>
      </w:r>
    </w:p>
    <w:p>
      <w:pPr>
        <w:pStyle w:val="4"/>
        <w:ind w:left="0" w:leftChars="0" w:firstLine="0" w:firstLineChars="0"/>
        <w:jc w:val="center"/>
      </w:pPr>
      <w:r>
        <w:drawing>
          <wp:inline distT="0" distB="0" distL="114300" distR="114300">
            <wp:extent cx="1397000" cy="895350"/>
            <wp:effectExtent l="0" t="0" r="0" b="635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
                    <pic:cNvPicPr>
                      <a:picLocks noChangeAspect="1"/>
                    </pic:cNvPicPr>
                  </pic:nvPicPr>
                  <pic:blipFill>
                    <a:blip r:embed="rId34"/>
                    <a:stretch>
                      <a:fillRect/>
                    </a:stretch>
                  </pic:blipFill>
                  <pic:spPr>
                    <a:xfrm>
                      <a:off x="0" y="0"/>
                      <a:ext cx="1397000" cy="895350"/>
                    </a:xfrm>
                    <a:prstGeom prst="rect">
                      <a:avLst/>
                    </a:prstGeom>
                    <a:noFill/>
                    <a:ln>
                      <a:noFill/>
                    </a:ln>
                  </pic:spPr>
                </pic:pic>
              </a:graphicData>
            </a:graphic>
          </wp:inline>
        </w:drawing>
      </w:r>
    </w:p>
    <w:p>
      <w:pPr>
        <w:pStyle w:val="21"/>
        <w:spacing w:before="91" w:after="91"/>
        <w:rPr>
          <w:rFonts w:hint="eastAsia" w:eastAsia="黑体"/>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rPr>
          <w:rFonts w:hint="eastAsia"/>
          <w:lang w:val="en-US" w:eastAsia="zh-CN"/>
        </w:rPr>
        <w:t>1设置下降沿触发</w:t>
      </w:r>
    </w:p>
    <w:p>
      <w:pPr>
        <w:pStyle w:val="4"/>
        <w:ind w:firstLine="480"/>
      </w:pPr>
    </w:p>
    <w:p>
      <w:pPr>
        <w:pStyle w:val="5"/>
        <w:keepNext w:val="0"/>
        <w:keepLines w:val="0"/>
        <w:spacing w:before="229" w:beforeLines="0" w:after="229" w:afterLines="0"/>
      </w:pPr>
      <w:r>
        <w:rPr>
          <w:rFonts w:hint="eastAsia"/>
          <w:lang w:eastAsia="zh-CN"/>
        </w:rPr>
        <w:t>判别测试逻辑输出引脚连接错误</w:t>
      </w:r>
    </w:p>
    <w:p>
      <w:pPr>
        <w:pStyle w:val="4"/>
        <w:ind w:firstLine="482"/>
        <w:rPr>
          <w:rFonts w:hint="default"/>
          <w:lang w:val="en-US" w:eastAsia="zh-CN"/>
        </w:rPr>
      </w:pPr>
      <w:r>
        <w:rPr>
          <w:rFonts w:hint="eastAsia"/>
          <w:b/>
        </w:rPr>
        <w:t>故障现象：</w:t>
      </w:r>
      <w:r>
        <w:rPr>
          <w:rFonts w:hint="eastAsia"/>
          <w:lang w:eastAsia="zh-CN"/>
        </w:rPr>
        <w:t>在头歌测试平台中进行测试，发现当</w:t>
      </w:r>
      <w:r>
        <w:rPr>
          <w:rFonts w:hint="default"/>
          <w:lang w:val="en-US" w:eastAsia="zh-CN"/>
        </w:rPr>
        <w:t>mAddr</w:t>
      </w:r>
      <w:r>
        <w:rPr>
          <w:rFonts w:hint="eastAsia"/>
          <w:lang w:val="en-US" w:eastAsia="zh-CN"/>
        </w:rPr>
        <w:t>只有0, 1, 2, 3四种取值。</w:t>
      </w:r>
    </w:p>
    <w:p>
      <w:pPr>
        <w:pStyle w:val="4"/>
        <w:ind w:left="0" w:leftChars="0" w:firstLine="0" w:firstLineChars="0"/>
        <w:jc w:val="center"/>
      </w:pPr>
      <w:r>
        <w:drawing>
          <wp:inline distT="0" distB="0" distL="114300" distR="114300">
            <wp:extent cx="4279900" cy="4248150"/>
            <wp:effectExtent l="0" t="0" r="0" b="635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
                    <pic:cNvPicPr>
                      <a:picLocks noChangeAspect="1"/>
                    </pic:cNvPicPr>
                  </pic:nvPicPr>
                  <pic:blipFill>
                    <a:blip r:embed="rId35"/>
                    <a:stretch>
                      <a:fillRect/>
                    </a:stretch>
                  </pic:blipFill>
                  <pic:spPr>
                    <a:xfrm>
                      <a:off x="0" y="0"/>
                      <a:ext cx="4279900" cy="4248150"/>
                    </a:xfrm>
                    <a:prstGeom prst="rect">
                      <a:avLst/>
                    </a:prstGeom>
                    <a:noFill/>
                    <a:ln>
                      <a:noFill/>
                    </a:ln>
                  </pic:spPr>
                </pic:pic>
              </a:graphicData>
            </a:graphic>
          </wp:inline>
        </w:drawing>
      </w:r>
    </w:p>
    <w:p>
      <w:pPr>
        <w:pStyle w:val="21"/>
        <w:spacing w:before="91" w:after="91"/>
        <w:rPr>
          <w:rFonts w:hint="eastAsia"/>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rPr>
          <w:rFonts w:hint="eastAsia"/>
          <w:lang w:val="en-US" w:eastAsia="zh-CN"/>
        </w:rPr>
        <w:t>2判别测试逻辑输出引脚连接错误</w:t>
      </w:r>
    </w:p>
    <w:p>
      <w:pPr>
        <w:pStyle w:val="4"/>
        <w:ind w:firstLine="482"/>
        <w:rPr>
          <w:rFonts w:hint="eastAsia"/>
          <w:lang w:val="en-US" w:eastAsia="zh-CN"/>
        </w:rPr>
      </w:pPr>
      <w:r>
        <w:rPr>
          <w:rFonts w:hint="eastAsia"/>
          <w:b/>
        </w:rPr>
        <w:t>原因分析：</w:t>
      </w:r>
      <w:r>
        <w:rPr>
          <w:rFonts w:hint="eastAsia"/>
        </w:rPr>
        <w:t>如</w:t>
      </w:r>
      <w:r>
        <w:fldChar w:fldCharType="begin"/>
      </w:r>
      <w:r>
        <w:instrText xml:space="preserve"> </w:instrText>
      </w:r>
      <w:r>
        <w:rPr>
          <w:rFonts w:hint="eastAsia"/>
        </w:rPr>
        <w:instrText xml:space="preserve">REF _Ref450058497 \h</w:instrText>
      </w:r>
      <w:r>
        <w:instrText xml:space="preserve"> </w:instrText>
      </w:r>
      <w:r>
        <w:fldChar w:fldCharType="separate"/>
      </w:r>
      <w:r>
        <w:rPr>
          <w:rFonts w:hint="eastAsia"/>
        </w:rPr>
        <w:t>图</w:t>
      </w:r>
      <w:r>
        <w:t>1</w:t>
      </w:r>
      <w:r>
        <w:rPr>
          <w:rFonts w:hint="eastAsia"/>
        </w:rPr>
        <w:t>-</w:t>
      </w:r>
      <w:r>
        <w:t>2</w:t>
      </w:r>
      <w:r>
        <w:fldChar w:fldCharType="end"/>
      </w:r>
      <w:r>
        <w:rPr>
          <w:rFonts w:hint="eastAsia"/>
          <w:lang w:val="en-US" w:eastAsia="zh-CN"/>
        </w:rPr>
        <w:t>2，程序的微地址mAddr总是在0, 1, 2, 3之间循环变化，无法到达其他的状态，因此考虑程序的状态图在0, 1, 2, 3之间有一个闭环。mAddr地址的选择是由判别测试逻辑进行控制的，先考虑判别测试逻辑发生了逻辑错误。但是由于判别测试逻辑在头歌平台中可以正常测试通过，因此进一步考虑判别测试逻辑与多路选择器之间的线路故障。经排查，问题在于判别测试逻辑输出端口连接的错误。由于判别测试逻辑一共有三个输出端作为多路选择器的控制信号，因此容易发生端口顺序连接混乱的问题，如下图1-23所示，S2端口连接到了分线器的0号引脚。</w:t>
      </w:r>
    </w:p>
    <w:p>
      <w:pPr>
        <w:pStyle w:val="4"/>
        <w:ind w:left="0" w:leftChars="0" w:firstLine="0" w:firstLineChars="0"/>
        <w:jc w:val="center"/>
      </w:pPr>
      <w:r>
        <w:drawing>
          <wp:inline distT="0" distB="0" distL="114300" distR="114300">
            <wp:extent cx="2171700" cy="876300"/>
            <wp:effectExtent l="0" t="0" r="0" b="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6"/>
                    <pic:cNvPicPr>
                      <a:picLocks noChangeAspect="1"/>
                    </pic:cNvPicPr>
                  </pic:nvPicPr>
                  <pic:blipFill>
                    <a:blip r:embed="rId36"/>
                    <a:stretch>
                      <a:fillRect/>
                    </a:stretch>
                  </pic:blipFill>
                  <pic:spPr>
                    <a:xfrm>
                      <a:off x="0" y="0"/>
                      <a:ext cx="2171700" cy="876300"/>
                    </a:xfrm>
                    <a:prstGeom prst="rect">
                      <a:avLst/>
                    </a:prstGeom>
                    <a:noFill/>
                    <a:ln>
                      <a:noFill/>
                    </a:ln>
                  </pic:spPr>
                </pic:pic>
              </a:graphicData>
            </a:graphic>
          </wp:inline>
        </w:drawing>
      </w:r>
    </w:p>
    <w:p>
      <w:pPr>
        <w:pStyle w:val="21"/>
        <w:spacing w:before="91" w:after="91"/>
        <w:rPr>
          <w:rFonts w:hint="default"/>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rPr>
          <w:rFonts w:hint="eastAsia"/>
          <w:lang w:val="en-US" w:eastAsia="zh-CN"/>
        </w:rPr>
        <w:t>3判别测试逻辑输出引脚连接错误</w:t>
      </w:r>
    </w:p>
    <w:p>
      <w:pPr>
        <w:pStyle w:val="4"/>
        <w:ind w:firstLine="482"/>
        <w:rPr>
          <w:rFonts w:hint="eastAsia"/>
          <w:lang w:val="en-US" w:eastAsia="zh-CN"/>
        </w:rPr>
      </w:pPr>
      <w:r>
        <w:rPr>
          <w:rFonts w:hint="eastAsia"/>
          <w:b/>
        </w:rPr>
        <w:t>解决方案：</w:t>
      </w:r>
      <w:r>
        <w:rPr>
          <w:rFonts w:hint="eastAsia"/>
          <w:lang w:eastAsia="zh-CN"/>
        </w:rPr>
        <w:t>将分线器的引脚从上到下分别设置为</w:t>
      </w:r>
      <w:r>
        <w:rPr>
          <w:rFonts w:hint="eastAsia"/>
          <w:lang w:val="en-US" w:eastAsia="zh-CN"/>
        </w:rPr>
        <w:t>2, 1, 0。</w:t>
      </w:r>
      <w:r>
        <w:rPr>
          <w:rFonts w:hint="eastAsia"/>
          <w:lang w:eastAsia="zh-CN"/>
        </w:rPr>
        <w:t>如图</w:t>
      </w:r>
      <w:r>
        <w:rPr>
          <w:rFonts w:hint="eastAsia"/>
          <w:lang w:val="en-US" w:eastAsia="zh-CN"/>
        </w:rPr>
        <w:t>1-24所示。</w:t>
      </w:r>
    </w:p>
    <w:p>
      <w:pPr>
        <w:jc w:val="center"/>
      </w:pPr>
      <w:r>
        <w:drawing>
          <wp:inline distT="0" distB="0" distL="114300" distR="114300">
            <wp:extent cx="2171700" cy="876300"/>
            <wp:effectExtent l="0" t="0" r="0" b="0"/>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
                    <pic:cNvPicPr>
                      <a:picLocks noChangeAspect="1"/>
                    </pic:cNvPicPr>
                  </pic:nvPicPr>
                  <pic:blipFill>
                    <a:blip r:embed="rId37"/>
                    <a:stretch>
                      <a:fillRect/>
                    </a:stretch>
                  </pic:blipFill>
                  <pic:spPr>
                    <a:xfrm>
                      <a:off x="0" y="0"/>
                      <a:ext cx="2171700" cy="876300"/>
                    </a:xfrm>
                    <a:prstGeom prst="rect">
                      <a:avLst/>
                    </a:prstGeom>
                    <a:noFill/>
                    <a:ln>
                      <a:noFill/>
                    </a:ln>
                  </pic:spPr>
                </pic:pic>
              </a:graphicData>
            </a:graphic>
          </wp:inline>
        </w:drawing>
      </w:r>
    </w:p>
    <w:p>
      <w:pPr>
        <w:pStyle w:val="21"/>
        <w:spacing w:before="91" w:after="91"/>
        <w:rPr>
          <w:rFonts w:hint="eastAsia"/>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rPr>
          <w:rFonts w:hint="eastAsia"/>
          <w:lang w:val="en-US" w:eastAsia="zh-CN"/>
        </w:rPr>
        <w:t>4判别测试逻辑输出引脚连接错误修正</w:t>
      </w:r>
    </w:p>
    <w:p>
      <w:pPr>
        <w:pStyle w:val="3"/>
        <w:keepNext w:val="0"/>
        <w:tabs>
          <w:tab w:val="left" w:pos="720"/>
          <w:tab w:val="clear" w:pos="567"/>
        </w:tabs>
        <w:spacing w:beforeLines="100" w:afterLines="100"/>
        <w:ind w:left="576" w:hanging="576"/>
        <w:rPr>
          <w:rFonts w:hint="default" w:eastAsia="SimSun"/>
          <w:lang w:val="en-US" w:eastAsia="zh-CN"/>
        </w:rPr>
      </w:pPr>
      <w:bookmarkStart w:id="19" w:name="_Toc106345607"/>
      <w:r>
        <w:t>测试与分析</w:t>
      </w:r>
      <w:bookmarkEnd w:id="19"/>
    </w:p>
    <w:p>
      <w:pPr>
        <w:pStyle w:val="5"/>
        <w:keepNext w:val="0"/>
        <w:keepLines w:val="0"/>
        <w:spacing w:before="229" w:beforeLines="0" w:after="229" w:afterLines="0"/>
        <w:rPr>
          <w:rFonts w:hint="default"/>
          <w:lang w:val="en-US" w:eastAsia="zh-CN"/>
        </w:rPr>
      </w:pPr>
      <w:r>
        <w:rPr>
          <w:rFonts w:hint="eastAsia"/>
          <w:lang w:val="en-US" w:eastAsia="zh-CN"/>
        </w:rPr>
        <w:t>基于微程序控制器实现的支持中断的CPU执行sort-5-int.hex</w:t>
      </w:r>
    </w:p>
    <w:p>
      <w:pPr>
        <w:pStyle w:val="4"/>
        <w:numPr>
          <w:ilvl w:val="0"/>
          <w:numId w:val="16"/>
        </w:numPr>
        <w:rPr>
          <w:rFonts w:hint="default"/>
          <w:lang w:val="en-US" w:eastAsia="zh-CN"/>
        </w:rPr>
      </w:pPr>
      <w:r>
        <w:rPr>
          <w:rFonts w:hint="eastAsia"/>
          <w:lang w:val="en-US" w:eastAsia="zh-CN"/>
        </w:rPr>
        <w:t>将支持中断的单总线CPU中的控制器换成微程序控制器。如下图所示。</w:t>
      </w:r>
    </w:p>
    <w:p>
      <w:pPr>
        <w:pStyle w:val="4"/>
        <w:numPr>
          <w:ilvl w:val="0"/>
          <w:numId w:val="0"/>
        </w:numPr>
        <w:jc w:val="center"/>
      </w:pPr>
      <w:r>
        <w:drawing>
          <wp:inline distT="0" distB="0" distL="114300" distR="114300">
            <wp:extent cx="3905250" cy="1352550"/>
            <wp:effectExtent l="0" t="0" r="6350" b="6350"/>
            <wp:docPr id="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3"/>
                    <pic:cNvPicPr>
                      <a:picLocks noChangeAspect="1"/>
                    </pic:cNvPicPr>
                  </pic:nvPicPr>
                  <pic:blipFill>
                    <a:blip r:embed="rId38"/>
                    <a:stretch>
                      <a:fillRect/>
                    </a:stretch>
                  </pic:blipFill>
                  <pic:spPr>
                    <a:xfrm>
                      <a:off x="0" y="0"/>
                      <a:ext cx="3905250" cy="1352550"/>
                    </a:xfrm>
                    <a:prstGeom prst="rect">
                      <a:avLst/>
                    </a:prstGeom>
                    <a:noFill/>
                    <a:ln>
                      <a:noFill/>
                    </a:ln>
                  </pic:spPr>
                </pic:pic>
              </a:graphicData>
            </a:graphic>
          </wp:inline>
        </w:drawing>
      </w:r>
    </w:p>
    <w:p>
      <w:pPr>
        <w:pStyle w:val="21"/>
        <w:spacing w:before="91" w:after="91"/>
        <w:rPr>
          <w:rFonts w:hint="default"/>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rPr>
          <w:rFonts w:hint="eastAsia"/>
          <w:lang w:val="en-US" w:eastAsia="zh-CN"/>
        </w:rPr>
        <w:t>5微程序控制器</w:t>
      </w:r>
    </w:p>
    <w:p>
      <w:pPr>
        <w:pStyle w:val="4"/>
        <w:numPr>
          <w:ilvl w:val="0"/>
          <w:numId w:val="16"/>
        </w:numPr>
        <w:ind w:left="0" w:leftChars="0" w:firstLine="480" w:firstLineChars="200"/>
        <w:rPr>
          <w:rFonts w:hint="default"/>
          <w:lang w:val="en-US" w:eastAsia="zh-CN"/>
        </w:rPr>
      </w:pPr>
      <w:r>
        <w:rPr>
          <w:rFonts w:hint="eastAsia"/>
          <w:lang w:val="en-US" w:eastAsia="zh-CN"/>
        </w:rPr>
        <w:t>执行</w:t>
      </w:r>
      <w:r>
        <w:rPr>
          <w:rFonts w:hint="default"/>
          <w:lang w:val="en-US" w:eastAsia="zh-CN"/>
        </w:rPr>
        <w:t>sort-5-int.hex</w:t>
      </w:r>
      <w:r>
        <w:rPr>
          <w:rFonts w:hint="eastAsia"/>
          <w:lang w:val="en-US" w:eastAsia="zh-CN"/>
        </w:rPr>
        <w:t>程序后，内存中的内容如下图1-26所示。在</w:t>
      </w:r>
      <w:r>
        <w:rPr>
          <w:rFonts w:hint="default"/>
          <w:lang w:val="en-US" w:eastAsia="zh-CN"/>
        </w:rPr>
        <w:t>0x80</w:t>
      </w:r>
      <w:r>
        <w:rPr>
          <w:rFonts w:hint="eastAsia"/>
          <w:lang w:val="en-US" w:eastAsia="zh-CN"/>
        </w:rPr>
        <w:t>处开始的7个字节出现有符号降序排序。</w:t>
      </w:r>
    </w:p>
    <w:p>
      <w:pPr>
        <w:pStyle w:val="4"/>
        <w:jc w:val="center"/>
      </w:pPr>
      <w:r>
        <w:drawing>
          <wp:inline distT="0" distB="0" distL="114300" distR="114300">
            <wp:extent cx="3251200" cy="1854200"/>
            <wp:effectExtent l="0" t="0" r="0" b="0"/>
            <wp:docPr id="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
                    <pic:cNvPicPr>
                      <a:picLocks noChangeAspect="1"/>
                    </pic:cNvPicPr>
                  </pic:nvPicPr>
                  <pic:blipFill>
                    <a:blip r:embed="rId39"/>
                    <a:stretch>
                      <a:fillRect/>
                    </a:stretch>
                  </pic:blipFill>
                  <pic:spPr>
                    <a:xfrm>
                      <a:off x="0" y="0"/>
                      <a:ext cx="3251200" cy="1854200"/>
                    </a:xfrm>
                    <a:prstGeom prst="rect">
                      <a:avLst/>
                    </a:prstGeom>
                    <a:noFill/>
                    <a:ln>
                      <a:noFill/>
                    </a:ln>
                  </pic:spPr>
                </pic:pic>
              </a:graphicData>
            </a:graphic>
          </wp:inline>
        </w:drawing>
      </w:r>
    </w:p>
    <w:p>
      <w:pPr>
        <w:pStyle w:val="21"/>
        <w:spacing w:before="91" w:after="91"/>
        <w:rPr>
          <w:rFonts w:hint="eastAsia"/>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rPr>
          <w:rFonts w:hint="eastAsia"/>
          <w:lang w:val="en-US" w:eastAsia="zh-CN"/>
        </w:rPr>
        <w:t>6执行后内存中的内容</w:t>
      </w:r>
    </w:p>
    <w:p>
      <w:pPr>
        <w:pStyle w:val="5"/>
        <w:keepNext w:val="0"/>
        <w:keepLines w:val="0"/>
        <w:spacing w:before="229" w:beforeLines="0" w:after="229" w:afterLines="0"/>
        <w:rPr>
          <w:rFonts w:hint="eastAsia"/>
          <w:lang w:val="en-US" w:eastAsia="zh-CN"/>
        </w:rPr>
      </w:pPr>
      <w:r>
        <w:rPr>
          <w:rFonts w:hint="eastAsia"/>
          <w:lang w:val="en-US" w:eastAsia="zh-CN"/>
        </w:rPr>
        <w:t>基于硬布线控制器实现的支持中断的CPU执行sort-5-int.hex</w:t>
      </w:r>
    </w:p>
    <w:p>
      <w:pPr>
        <w:pStyle w:val="4"/>
        <w:numPr>
          <w:ilvl w:val="0"/>
          <w:numId w:val="17"/>
        </w:numPr>
        <w:ind w:firstLine="420" w:firstLineChars="0"/>
        <w:rPr>
          <w:rFonts w:hint="default"/>
          <w:lang w:val="en-US" w:eastAsia="zh-CN"/>
        </w:rPr>
      </w:pPr>
      <w:r>
        <w:rPr>
          <w:rFonts w:hint="eastAsia"/>
          <w:lang w:val="en-US" w:eastAsia="zh-CN"/>
        </w:rPr>
        <w:t>将支持中断的单总线CPU中的控制器换成硬布线控制器。如下图所示。</w:t>
      </w:r>
    </w:p>
    <w:p>
      <w:pPr>
        <w:pStyle w:val="4"/>
        <w:jc w:val="center"/>
      </w:pPr>
      <w:r>
        <w:drawing>
          <wp:inline distT="0" distB="0" distL="114300" distR="114300">
            <wp:extent cx="3905250" cy="1352550"/>
            <wp:effectExtent l="0" t="0" r="6350" b="6350"/>
            <wp:docPr id="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2"/>
                    <pic:cNvPicPr>
                      <a:picLocks noChangeAspect="1"/>
                    </pic:cNvPicPr>
                  </pic:nvPicPr>
                  <pic:blipFill>
                    <a:blip r:embed="rId40"/>
                    <a:stretch>
                      <a:fillRect/>
                    </a:stretch>
                  </pic:blipFill>
                  <pic:spPr>
                    <a:xfrm>
                      <a:off x="0" y="0"/>
                      <a:ext cx="3905250" cy="1352550"/>
                    </a:xfrm>
                    <a:prstGeom prst="rect">
                      <a:avLst/>
                    </a:prstGeom>
                    <a:noFill/>
                    <a:ln>
                      <a:noFill/>
                    </a:ln>
                  </pic:spPr>
                </pic:pic>
              </a:graphicData>
            </a:graphic>
          </wp:inline>
        </w:drawing>
      </w:r>
    </w:p>
    <w:p>
      <w:pPr>
        <w:pStyle w:val="21"/>
        <w:spacing w:before="91" w:after="91"/>
        <w:rPr>
          <w:rFonts w:hint="eastAsia"/>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rPr>
          <w:rFonts w:hint="eastAsia"/>
          <w:lang w:val="en-US" w:eastAsia="zh-CN"/>
        </w:rPr>
        <w:t>7硬布线控制器</w:t>
      </w:r>
    </w:p>
    <w:p>
      <w:pPr>
        <w:pStyle w:val="4"/>
        <w:numPr>
          <w:ilvl w:val="0"/>
          <w:numId w:val="17"/>
        </w:numPr>
        <w:ind w:left="0" w:leftChars="0" w:firstLine="420" w:firstLineChars="0"/>
        <w:rPr>
          <w:rFonts w:hint="default"/>
          <w:lang w:val="en-US" w:eastAsia="zh-CN"/>
        </w:rPr>
      </w:pPr>
      <w:r>
        <w:rPr>
          <w:rFonts w:hint="eastAsia"/>
          <w:lang w:val="en-US" w:eastAsia="zh-CN"/>
        </w:rPr>
        <w:t>执行</w:t>
      </w:r>
      <w:r>
        <w:rPr>
          <w:rFonts w:hint="default"/>
          <w:lang w:val="en-US" w:eastAsia="zh-CN"/>
        </w:rPr>
        <w:t>sort-5-int.hex</w:t>
      </w:r>
      <w:r>
        <w:rPr>
          <w:rFonts w:hint="eastAsia"/>
          <w:lang w:val="en-US" w:eastAsia="zh-CN"/>
        </w:rPr>
        <w:t>程序后，内存中的内容如下图1-28所示。在</w:t>
      </w:r>
      <w:r>
        <w:rPr>
          <w:rFonts w:hint="default"/>
          <w:lang w:val="en-US" w:eastAsia="zh-CN"/>
        </w:rPr>
        <w:t>0x80</w:t>
      </w:r>
      <w:r>
        <w:rPr>
          <w:rFonts w:hint="eastAsia"/>
          <w:lang w:val="en-US" w:eastAsia="zh-CN"/>
        </w:rPr>
        <w:t>处开始的7个字节出现有符号降序排序。</w:t>
      </w:r>
    </w:p>
    <w:p>
      <w:pPr>
        <w:pStyle w:val="4"/>
        <w:jc w:val="center"/>
      </w:pPr>
      <w:r>
        <w:drawing>
          <wp:inline distT="0" distB="0" distL="114300" distR="114300">
            <wp:extent cx="3251200" cy="1854200"/>
            <wp:effectExtent l="0" t="0" r="0"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0"/>
                    <pic:cNvPicPr>
                      <a:picLocks noChangeAspect="1"/>
                    </pic:cNvPicPr>
                  </pic:nvPicPr>
                  <pic:blipFill>
                    <a:blip r:embed="rId41"/>
                    <a:stretch>
                      <a:fillRect/>
                    </a:stretch>
                  </pic:blipFill>
                  <pic:spPr>
                    <a:xfrm>
                      <a:off x="0" y="0"/>
                      <a:ext cx="3251200" cy="1854200"/>
                    </a:xfrm>
                    <a:prstGeom prst="rect">
                      <a:avLst/>
                    </a:prstGeom>
                    <a:noFill/>
                    <a:ln>
                      <a:noFill/>
                    </a:ln>
                  </pic:spPr>
                </pic:pic>
              </a:graphicData>
            </a:graphic>
          </wp:inline>
        </w:drawing>
      </w:r>
    </w:p>
    <w:p>
      <w:pPr>
        <w:pStyle w:val="21"/>
        <w:spacing w:before="91" w:after="91"/>
        <w:rPr>
          <w:rFonts w:hint="eastAsia"/>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rPr>
          <w:rFonts w:hint="eastAsia"/>
          <w:lang w:val="en-US" w:eastAsia="zh-CN"/>
        </w:rPr>
        <w:t>8执行后内存中的内容</w:t>
      </w:r>
    </w:p>
    <w:p>
      <w:pPr>
        <w:pStyle w:val="4"/>
        <w:rPr>
          <w:rFonts w:hint="eastAsia"/>
          <w:lang w:val="en-US" w:eastAsia="zh-CN"/>
        </w:rPr>
      </w:pPr>
    </w:p>
    <w:bookmarkEnd w:id="9"/>
    <w:bookmarkEnd w:id="10"/>
    <w:bookmarkEnd w:id="11"/>
    <w:bookmarkEnd w:id="12"/>
    <w:bookmarkEnd w:id="13"/>
    <w:bookmarkEnd w:id="14"/>
    <w:p>
      <w:pPr>
        <w:pStyle w:val="3"/>
      </w:pPr>
      <w:bookmarkStart w:id="20" w:name="_Toc106345608"/>
      <w:r>
        <w:rPr>
          <w:rFonts w:hint="eastAsia"/>
        </w:rPr>
        <w:t>实验总结</w:t>
      </w:r>
      <w:bookmarkEnd w:id="20"/>
    </w:p>
    <w:p>
      <w:pPr>
        <w:pStyle w:val="4"/>
        <w:ind w:firstLine="480"/>
      </w:pPr>
      <w:r>
        <w:rPr>
          <w:rFonts w:hint="eastAsia"/>
        </w:rPr>
        <w:t>本次实验主要完成了如下几点工作：</w:t>
      </w:r>
    </w:p>
    <w:p>
      <w:pPr>
        <w:pStyle w:val="4"/>
        <w:numPr>
          <w:ilvl w:val="0"/>
          <w:numId w:val="18"/>
        </w:numPr>
        <w:tabs>
          <w:tab w:val="left" w:pos="993"/>
          <w:tab w:val="clear" w:pos="1290"/>
        </w:tabs>
        <w:ind w:left="993" w:hanging="513" w:firstLineChars="0"/>
      </w:pPr>
      <w:r>
        <w:rPr>
          <w:rFonts w:hint="eastAsia"/>
          <w:lang w:eastAsia="zh-CN"/>
        </w:rPr>
        <w:t>完成了微程序控制器的设计与实现</w:t>
      </w:r>
      <w:r>
        <w:rPr>
          <w:rFonts w:hint="eastAsia"/>
        </w:rPr>
        <w:t>。</w:t>
      </w:r>
    </w:p>
    <w:p>
      <w:pPr>
        <w:pStyle w:val="4"/>
        <w:numPr>
          <w:ilvl w:val="0"/>
          <w:numId w:val="18"/>
        </w:numPr>
        <w:tabs>
          <w:tab w:val="left" w:pos="993"/>
          <w:tab w:val="clear" w:pos="1290"/>
        </w:tabs>
        <w:ind w:left="993" w:hanging="513" w:firstLineChars="0"/>
      </w:pPr>
      <w:r>
        <w:rPr>
          <w:rFonts w:hint="eastAsia"/>
          <w:lang w:eastAsia="zh-CN"/>
        </w:rPr>
        <w:t>完成了硬布线控制器的设计与实现</w:t>
      </w:r>
      <w:r>
        <w:rPr>
          <w:rFonts w:hint="eastAsia"/>
        </w:rPr>
        <w:t>。</w:t>
      </w:r>
    </w:p>
    <w:p>
      <w:pPr>
        <w:pStyle w:val="4"/>
        <w:numPr>
          <w:ilvl w:val="0"/>
          <w:numId w:val="18"/>
        </w:numPr>
        <w:tabs>
          <w:tab w:val="left" w:pos="993"/>
          <w:tab w:val="clear" w:pos="1290"/>
        </w:tabs>
        <w:ind w:left="993" w:hanging="513" w:firstLineChars="0"/>
      </w:pPr>
      <w:r>
        <w:rPr>
          <w:rFonts w:hint="eastAsia"/>
          <w:lang w:eastAsia="zh-CN"/>
        </w:rPr>
        <w:t>分别使用微程序控制器与硬布线控制器实现了支持中断的单总线</w:t>
      </w:r>
      <w:r>
        <w:rPr>
          <w:rFonts w:hint="eastAsia"/>
          <w:lang w:val="en-US" w:eastAsia="zh-CN"/>
        </w:rPr>
        <w:t>CPU</w:t>
      </w:r>
      <w:r>
        <w:rPr>
          <w:rFonts w:hint="eastAsia"/>
        </w:rPr>
        <w:t>。</w:t>
      </w:r>
    </w:p>
    <w:p>
      <w:pPr>
        <w:pStyle w:val="4"/>
        <w:numPr>
          <w:ilvl w:val="0"/>
          <w:numId w:val="18"/>
        </w:numPr>
        <w:tabs>
          <w:tab w:val="left" w:pos="993"/>
          <w:tab w:val="clear" w:pos="1290"/>
        </w:tabs>
        <w:ind w:left="993" w:hanging="513" w:firstLineChars="0"/>
      </w:pPr>
      <w:r>
        <w:rPr>
          <w:rFonts w:hint="eastAsia"/>
          <w:lang w:eastAsia="zh-CN"/>
        </w:rPr>
        <w:t>使用实现的单总线</w:t>
      </w:r>
      <w:r>
        <w:rPr>
          <w:rFonts w:hint="eastAsia"/>
          <w:lang w:val="en-US" w:eastAsia="zh-CN"/>
        </w:rPr>
        <w:t>CPU运行了带中断处理程序的排序程序sort</w:t>
      </w:r>
      <w:r>
        <w:rPr>
          <w:rFonts w:hint="default"/>
          <w:lang w:val="en-US" w:eastAsia="zh-CN"/>
        </w:rPr>
        <w:t>-5-int.hex</w:t>
      </w:r>
      <w:r>
        <w:rPr>
          <w:rFonts w:hint="eastAsia"/>
          <w:lang w:val="en-US" w:eastAsia="zh-CN"/>
        </w:rPr>
        <w:t>。</w:t>
      </w:r>
    </w:p>
    <w:p>
      <w:pPr>
        <w:pStyle w:val="3"/>
      </w:pPr>
      <w:bookmarkStart w:id="21" w:name="_Toc106345609"/>
      <w:r>
        <w:rPr>
          <w:rFonts w:hint="eastAsia"/>
        </w:rPr>
        <w:t>实验心得</w:t>
      </w:r>
      <w:bookmarkEnd w:id="21"/>
    </w:p>
    <w:p>
      <w:pPr>
        <w:pStyle w:val="4"/>
        <w:numPr>
          <w:ilvl w:val="0"/>
          <w:numId w:val="19"/>
        </w:numPr>
        <w:tabs>
          <w:tab w:val="left" w:pos="993"/>
          <w:tab w:val="clear" w:pos="1290"/>
        </w:tabs>
        <w:ind w:left="993" w:hanging="567" w:firstLineChars="0"/>
      </w:pPr>
      <w:bookmarkStart w:id="22" w:name="_Toc135227426"/>
      <w:bookmarkStart w:id="23" w:name="_Toc134007942"/>
      <w:bookmarkStart w:id="24" w:name="_Toc266358997"/>
      <w:bookmarkStart w:id="25" w:name="_Toc135227593"/>
      <w:bookmarkStart w:id="26" w:name="_Toc135227347"/>
      <w:r>
        <w:rPr>
          <w:rFonts w:hint="eastAsia"/>
          <w:lang w:eastAsia="zh-CN"/>
        </w:rPr>
        <w:t>在本次实验中，我对</w:t>
      </w:r>
      <w:r>
        <w:rPr>
          <w:rFonts w:hint="eastAsia"/>
          <w:lang w:val="en-US" w:eastAsia="zh-CN"/>
        </w:rPr>
        <w:t>Logisim的使用相比之前的数字逻辑电路实验更加熟练了，学会了Logisim的一些高级用法，掌握了使用EXCEL填写真值表并自动转化成电路的方法</w:t>
      </w:r>
      <w:r>
        <w:rPr>
          <w:rFonts w:hint="eastAsia"/>
        </w:rPr>
        <w:t>。</w:t>
      </w:r>
    </w:p>
    <w:p>
      <w:pPr>
        <w:pStyle w:val="4"/>
        <w:numPr>
          <w:ilvl w:val="0"/>
          <w:numId w:val="19"/>
        </w:numPr>
        <w:tabs>
          <w:tab w:val="left" w:pos="993"/>
          <w:tab w:val="clear" w:pos="1290"/>
        </w:tabs>
        <w:ind w:left="993" w:hanging="567" w:firstLineChars="0"/>
        <w:rPr>
          <w:rFonts w:hint="eastAsia"/>
        </w:rPr>
      </w:pPr>
      <w:r>
        <w:rPr>
          <w:rFonts w:hint="eastAsia"/>
          <w:lang w:eastAsia="zh-CN"/>
        </w:rPr>
        <w:t>在本次实验中，我对计算机数据的表示、运算器的组成原理、存储系统的组成、单总线</w:t>
      </w:r>
      <w:r>
        <w:rPr>
          <w:rFonts w:hint="eastAsia"/>
          <w:lang w:val="en-US" w:eastAsia="zh-CN"/>
        </w:rPr>
        <w:t>CPU的构成以及中断机制的实现都有了更深的理解</w:t>
      </w:r>
      <w:r>
        <w:rPr>
          <w:rFonts w:hint="eastAsia"/>
        </w:rPr>
        <w:t>。</w:t>
      </w:r>
      <w:bookmarkEnd w:id="22"/>
      <w:bookmarkEnd w:id="23"/>
      <w:bookmarkEnd w:id="24"/>
      <w:bookmarkEnd w:id="25"/>
      <w:bookmarkEnd w:id="26"/>
      <w:bookmarkStart w:id="27" w:name="_Hlt133997595"/>
      <w:bookmarkEnd w:id="27"/>
      <w:bookmarkStart w:id="28" w:name="_Hlt134000930"/>
      <w:bookmarkEnd w:id="28"/>
      <w:bookmarkStart w:id="29" w:name="_Hlt133996523"/>
      <w:bookmarkEnd w:id="29"/>
      <w:bookmarkStart w:id="30" w:name="_Hlt133999525"/>
      <w:bookmarkEnd w:id="30"/>
    </w:p>
    <w:p>
      <w:pPr>
        <w:pStyle w:val="4"/>
        <w:widowControl w:val="0"/>
        <w:numPr>
          <w:ilvl w:val="0"/>
          <w:numId w:val="19"/>
        </w:numPr>
        <w:tabs>
          <w:tab w:val="left" w:pos="993"/>
          <w:tab w:val="clear" w:pos="1290"/>
        </w:tabs>
        <w:ind w:left="993" w:leftChars="0" w:hanging="567" w:firstLineChars="0"/>
        <w:jc w:val="both"/>
        <w:rPr>
          <w:rFonts w:hint="eastAsia"/>
          <w:lang w:val="en-US" w:eastAsia="zh-CN"/>
        </w:rPr>
      </w:pPr>
      <w:r>
        <w:rPr>
          <w:rFonts w:hint="eastAsia"/>
          <w:lang w:val="en-US" w:eastAsia="zh-CN"/>
        </w:rPr>
        <w:t>在本次实验中，我对在理论课中所学习的知识有了更深的理解，同时也将理论课中所学用到实践中来，这让我的知识不仅仅停留在纸面，而是可以在实践中运用了。</w:t>
      </w:r>
    </w:p>
    <w:p>
      <w:pPr>
        <w:pStyle w:val="4"/>
        <w:widowControl w:val="0"/>
        <w:numPr>
          <w:ilvl w:val="0"/>
          <w:numId w:val="19"/>
        </w:numPr>
        <w:tabs>
          <w:tab w:val="left" w:pos="993"/>
          <w:tab w:val="clear" w:pos="1290"/>
        </w:tabs>
        <w:ind w:left="993" w:leftChars="0" w:hanging="567" w:firstLineChars="0"/>
        <w:jc w:val="both"/>
        <w:rPr>
          <w:rFonts w:hint="default"/>
          <w:lang w:val="en-US" w:eastAsia="zh-CN"/>
        </w:rPr>
      </w:pPr>
      <w:r>
        <w:rPr>
          <w:rFonts w:hint="eastAsia"/>
          <w:lang w:val="en-US" w:eastAsia="zh-CN"/>
        </w:rPr>
        <w:t>在实验的过程中我也遇到了不少问题，有部分问题还十分难以发现。在解决问题的过程中，我动手实践的能力得到进一步地增强。</w:t>
      </w:r>
    </w:p>
    <w:p>
      <w:pPr>
        <w:pStyle w:val="4"/>
        <w:widowControl w:val="0"/>
        <w:numPr>
          <w:ilvl w:val="0"/>
          <w:numId w:val="19"/>
        </w:numPr>
        <w:tabs>
          <w:tab w:val="left" w:pos="993"/>
          <w:tab w:val="clear" w:pos="1290"/>
        </w:tabs>
        <w:ind w:left="993" w:leftChars="0" w:hanging="567" w:firstLineChars="0"/>
        <w:jc w:val="both"/>
        <w:rPr>
          <w:rFonts w:hint="default"/>
          <w:lang w:val="en-US" w:eastAsia="zh-CN"/>
        </w:rPr>
        <w:sectPr>
          <w:headerReference r:id="rId5" w:type="default"/>
          <w:footerReference r:id="rId6" w:type="default"/>
          <w:footnotePr>
            <w:numRestart w:val="eachPage"/>
          </w:footnotePr>
          <w:pgSz w:w="11906" w:h="16838"/>
          <w:pgMar w:top="1843" w:right="1416" w:bottom="1418" w:left="1531" w:header="851" w:footer="992" w:gutter="0"/>
          <w:cols w:space="720" w:num="1"/>
          <w:docGrid w:type="linesAndChars" w:linePitch="459" w:charSpace="0"/>
        </w:sectPr>
      </w:pPr>
      <w:r>
        <w:rPr>
          <w:rFonts w:hint="eastAsia"/>
          <w:lang w:val="en-US" w:eastAsia="zh-CN"/>
        </w:rPr>
        <w:t>总的来说，本次实验中我结合对理论知识的理解进行动手实践，这使我对计算机底层构造以及实现有了一个全面且深入的理解，这也将会为我以后深入学习计算机专业的相关知识打下坚实的基础。</w:t>
      </w:r>
    </w:p>
    <w:p>
      <w:pPr>
        <w:ind w:firstLine="480" w:firstLineChars="200"/>
      </w:pPr>
    </w:p>
    <w:tbl>
      <w:tblPr>
        <w:tblStyle w:val="13"/>
        <w:tblW w:w="9180" w:type="dxa"/>
        <w:tblInd w:w="0" w:type="dxa"/>
        <w:tblLayout w:type="autofit"/>
        <w:tblCellMar>
          <w:top w:w="0" w:type="dxa"/>
          <w:left w:w="108" w:type="dxa"/>
          <w:bottom w:w="0" w:type="dxa"/>
          <w:right w:w="108" w:type="dxa"/>
        </w:tblCellMar>
      </w:tblPr>
      <w:tblGrid>
        <w:gridCol w:w="9180"/>
      </w:tblGrid>
      <w:tr>
        <w:tblPrEx>
          <w:tblCellMar>
            <w:top w:w="0" w:type="dxa"/>
            <w:left w:w="108" w:type="dxa"/>
            <w:bottom w:w="0" w:type="dxa"/>
            <w:right w:w="108" w:type="dxa"/>
          </w:tblCellMar>
        </w:tblPrEx>
        <w:tc>
          <w:tcPr>
            <w:tcW w:w="9180" w:type="dxa"/>
            <w:vAlign w:val="bottom"/>
          </w:tcPr>
          <w:p>
            <w:pPr>
              <w:spacing w:line="300" w:lineRule="auto"/>
              <w:jc w:val="left"/>
              <w:rPr>
                <w:rFonts w:ascii="黑体" w:hAnsi="黑体" w:eastAsia="黑体"/>
                <w:sz w:val="28"/>
                <w:szCs w:val="28"/>
                <w:lang w:val="en-GB"/>
              </w:rPr>
            </w:pPr>
            <w:r>
              <w:rPr>
                <w:rFonts w:hint="eastAsia" w:ascii="楷体" w:hAnsi="楷体" w:eastAsia="楷体"/>
                <w:sz w:val="32"/>
                <w:szCs w:val="32"/>
              </w:rPr>
              <w:t>一、原创性声明</w:t>
            </w:r>
          </w:p>
        </w:tc>
      </w:tr>
      <w:tr>
        <w:tblPrEx>
          <w:tblCellMar>
            <w:top w:w="0" w:type="dxa"/>
            <w:left w:w="108" w:type="dxa"/>
            <w:bottom w:w="0" w:type="dxa"/>
            <w:right w:w="108" w:type="dxa"/>
          </w:tblCellMar>
        </w:tblPrEx>
        <w:trPr>
          <w:trHeight w:val="2981" w:hRule="exact"/>
        </w:trPr>
        <w:tc>
          <w:tcPr>
            <w:tcW w:w="9180" w:type="dxa"/>
          </w:tcPr>
          <w:p>
            <w:pPr>
              <w:spacing w:line="276" w:lineRule="auto"/>
              <w:rPr>
                <w:rFonts w:ascii="SimSun" w:hAnsi="SimSun" w:cs="SimSun"/>
                <w:kern w:val="0"/>
              </w:rPr>
            </w:pPr>
            <w:r>
              <w:rPr>
                <w:b/>
              </w:rPr>
              <w:t xml:space="preserve">    </w:t>
            </w:r>
            <w:r>
              <w:rPr>
                <w:rFonts w:ascii="SimSun" w:hAnsi="SimSun" w:cs="SimSun"/>
                <w:kern w:val="0"/>
              </w:rPr>
              <w:t xml:space="preserve">本人郑重声明本报告内容，是由作者本人独立完成的。有关观点、方法、数据和文献等的引用已在文中指出。除文中已注明引用的内容外，本报告不包含任何其他个人或集体已经公开发表的作品成果，不存在剽窃、抄袭行为。 </w:t>
            </w:r>
          </w:p>
          <w:p>
            <w:pPr>
              <w:spacing w:line="276" w:lineRule="auto"/>
              <w:ind w:firstLine="424" w:firstLineChars="177"/>
            </w:pPr>
            <w:r>
              <w:rPr>
                <w:rFonts w:hint="eastAsia"/>
              </w:rPr>
              <w:t>特此声明！</w:t>
            </w:r>
          </w:p>
          <w:p>
            <w:pPr>
              <w:spacing w:line="276" w:lineRule="auto"/>
              <w:ind w:right="238" w:firstLine="424" w:firstLineChars="177"/>
              <w:jc w:val="right"/>
              <w:rPr>
                <w:b/>
                <w:color w:val="FF0000"/>
              </w:rPr>
            </w:pPr>
            <w:r>
              <w:rPr>
                <w:rFonts w:hint="eastAsia"/>
                <w:b/>
                <w:lang w:val="en-GB"/>
              </w:rPr>
              <w:t>作者签字</w:t>
            </w:r>
            <w:r>
              <w:rPr>
                <w:b/>
              </w:rPr>
              <w:t>:</w:t>
            </w:r>
            <w:r>
              <w:rPr>
                <w:rFonts w:hint="eastAsia"/>
                <w:b/>
              </w:rPr>
              <w:t xml:space="preserve"> </w:t>
            </w:r>
            <w:sdt>
              <w:sdtPr>
                <w:rPr>
                  <w:rFonts w:hint="eastAsia"/>
                  <w:b/>
                  <w:lang w:val="en-GB"/>
                </w:rPr>
                <w:alias w:val="作者"/>
                <w:id w:val="1799944922"/>
                <w:placeholder>
                  <w:docPart w:val="F20C5FF529FB464EBD28336C93EEB0E2"/>
                </w:placeholder>
                <w:text/>
              </w:sdtPr>
              <w:sdtEndPr>
                <w:rPr>
                  <w:rFonts w:hint="eastAsia"/>
                  <w:b/>
                  <w:lang w:val="en-GB"/>
                </w:rPr>
              </w:sdtEndPr>
              <w:sdtContent>
                <w:r>
                  <w:rPr>
                    <w:rFonts w:hint="eastAsia"/>
                    <w:b/>
                    <w:lang w:val="en-GB" w:eastAsia="zh-CN"/>
                  </w:rPr>
                  <w:t>宁毓伟</w:t>
                </w:r>
              </w:sdtContent>
            </w:sdt>
            <w:r>
              <w:rPr>
                <w:rFonts w:hint="eastAsia"/>
                <w:b/>
                <w:color w:val="BFBFBF"/>
                <w:u w:val="single"/>
              </w:rPr>
              <w:t xml:space="preserve"> 嵌入签名图片  </w:t>
            </w:r>
            <w:r>
              <w:rPr>
                <w:rFonts w:hint="eastAsia"/>
                <w:b/>
                <w:color w:val="F2F2F2"/>
                <w:u w:val="single"/>
              </w:rPr>
              <w:t xml:space="preserve"> </w:t>
            </w:r>
          </w:p>
          <w:p>
            <w:pPr>
              <w:spacing w:line="276" w:lineRule="auto"/>
              <w:ind w:firstLine="424" w:firstLineChars="177"/>
              <w:rPr>
                <w:b/>
                <w:color w:val="FF0000"/>
              </w:rPr>
            </w:pPr>
          </w:p>
          <w:p>
            <w:pPr>
              <w:spacing w:line="276" w:lineRule="auto"/>
              <w:ind w:firstLine="424" w:firstLineChars="177"/>
              <w:rPr>
                <w:b/>
                <w:color w:val="FF0000"/>
              </w:rPr>
            </w:pPr>
          </w:p>
          <w:p>
            <w:pPr>
              <w:spacing w:line="276" w:lineRule="auto"/>
              <w:ind w:firstLine="424" w:firstLineChars="177"/>
              <w:rPr>
                <w:b/>
                <w:color w:val="FF0000"/>
              </w:rPr>
            </w:pPr>
          </w:p>
          <w:p>
            <w:pPr>
              <w:spacing w:line="276" w:lineRule="auto"/>
              <w:ind w:firstLine="424" w:firstLineChars="177"/>
              <w:rPr>
                <w:b/>
                <w:color w:val="FF0000"/>
              </w:rPr>
            </w:pPr>
          </w:p>
        </w:tc>
      </w:tr>
      <w:tr>
        <w:tblPrEx>
          <w:tblCellMar>
            <w:top w:w="0" w:type="dxa"/>
            <w:left w:w="108" w:type="dxa"/>
            <w:bottom w:w="0" w:type="dxa"/>
            <w:right w:w="108" w:type="dxa"/>
          </w:tblCellMar>
        </w:tblPrEx>
        <w:tc>
          <w:tcPr>
            <w:tcW w:w="9180" w:type="dxa"/>
            <w:vAlign w:val="bottom"/>
          </w:tcPr>
          <w:p>
            <w:pPr>
              <w:spacing w:line="300" w:lineRule="auto"/>
              <w:jc w:val="left"/>
              <w:rPr>
                <w:rFonts w:ascii="黑体" w:hAnsi="黑体" w:eastAsia="黑体"/>
                <w:sz w:val="28"/>
                <w:szCs w:val="28"/>
                <w:lang w:val="en-GB"/>
              </w:rPr>
            </w:pPr>
            <w:r>
              <w:rPr>
                <w:rFonts w:hint="eastAsia" w:ascii="楷体" w:hAnsi="楷体" w:eastAsia="楷体"/>
                <w:sz w:val="32"/>
                <w:szCs w:val="32"/>
              </w:rPr>
              <w:t>二、对课程实验的学术评语（教师填写</w:t>
            </w:r>
            <w:r>
              <w:rPr>
                <w:rFonts w:ascii="楷体" w:hAnsi="楷体" w:eastAsia="楷体"/>
                <w:sz w:val="32"/>
                <w:szCs w:val="32"/>
              </w:rPr>
              <w:t>）</w:t>
            </w:r>
          </w:p>
        </w:tc>
      </w:tr>
      <w:tr>
        <w:tblPrEx>
          <w:tblCellMar>
            <w:top w:w="0" w:type="dxa"/>
            <w:left w:w="108" w:type="dxa"/>
            <w:bottom w:w="0" w:type="dxa"/>
            <w:right w:w="108" w:type="dxa"/>
          </w:tblCellMar>
        </w:tblPrEx>
        <w:trPr>
          <w:trHeight w:val="3093" w:hRule="exact"/>
        </w:trPr>
        <w:tc>
          <w:tcPr>
            <w:tcW w:w="9180" w:type="dxa"/>
          </w:tcPr>
          <w:p>
            <w:pPr>
              <w:spacing w:line="276" w:lineRule="auto"/>
              <w:ind w:firstLine="280" w:firstLineChars="100"/>
              <w:rPr>
                <w:rFonts w:ascii="楷体" w:hAnsi="楷体" w:eastAsia="楷体" w:cs="HAKUYOGuiFanZi3500"/>
                <w:b/>
                <w:color w:val="FF0000"/>
                <w:sz w:val="36"/>
                <w:szCs w:val="36"/>
              </w:rPr>
            </w:pPr>
            <w:r>
              <w:rPr>
                <w:b/>
                <w:color w:val="FF0000"/>
                <w:sz w:val="28"/>
              </w:rPr>
              <w:t xml:space="preserve"> </w:t>
            </w:r>
          </w:p>
        </w:tc>
      </w:tr>
      <w:tr>
        <w:tblPrEx>
          <w:tblCellMar>
            <w:top w:w="0" w:type="dxa"/>
            <w:left w:w="108" w:type="dxa"/>
            <w:bottom w:w="0" w:type="dxa"/>
            <w:right w:w="108" w:type="dxa"/>
          </w:tblCellMar>
        </w:tblPrEx>
        <w:trPr>
          <w:trHeight w:val="702" w:hRule="atLeast"/>
        </w:trPr>
        <w:tc>
          <w:tcPr>
            <w:tcW w:w="9180" w:type="dxa"/>
            <w:vAlign w:val="bottom"/>
          </w:tcPr>
          <w:p>
            <w:pPr>
              <w:spacing w:line="360" w:lineRule="auto"/>
              <w:rPr>
                <w:rFonts w:ascii="Cambria Math" w:hAnsi="Cambria Math"/>
                <w:lang w:val="en-GB"/>
              </w:rPr>
            </w:pPr>
            <w:r>
              <w:rPr>
                <w:rFonts w:hint="eastAsia" w:ascii="楷体" w:hAnsi="楷体" w:eastAsia="楷体"/>
                <w:sz w:val="32"/>
                <w:szCs w:val="32"/>
              </w:rPr>
              <w:t>三、对课程实验的评分（教师填写</w:t>
            </w:r>
            <w:r>
              <w:rPr>
                <w:rFonts w:ascii="楷体" w:hAnsi="楷体" w:eastAsia="楷体"/>
                <w:sz w:val="32"/>
                <w:szCs w:val="32"/>
              </w:rPr>
              <w:t>）</w:t>
            </w:r>
          </w:p>
        </w:tc>
      </w:tr>
      <w:tr>
        <w:tblPrEx>
          <w:tblCellMar>
            <w:top w:w="0" w:type="dxa"/>
            <w:left w:w="108" w:type="dxa"/>
            <w:bottom w:w="0" w:type="dxa"/>
            <w:right w:w="108" w:type="dxa"/>
          </w:tblCellMar>
        </w:tblPrEx>
        <w:trPr>
          <w:trHeight w:val="3425" w:hRule="exact"/>
        </w:trPr>
        <w:tc>
          <w:tcPr>
            <w:tcW w:w="9180" w:type="dxa"/>
          </w:tcPr>
          <w:p>
            <w:pPr>
              <w:spacing w:line="120" w:lineRule="auto"/>
              <w:ind w:firstLine="194" w:firstLineChars="177"/>
              <w:rPr>
                <w:sz w:val="11"/>
                <w:lang w:val="en-GB"/>
              </w:rPr>
            </w:pPr>
          </w:p>
          <w:tbl>
            <w:tblPr>
              <w:tblStyle w:val="13"/>
              <w:tblW w:w="0" w:type="auto"/>
              <w:tblInd w:w="3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4"/>
              <w:gridCol w:w="1694"/>
              <w:gridCol w:w="1695"/>
              <w:gridCol w:w="1695"/>
              <w:gridCol w:w="16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4" w:hRule="atLeast"/>
              </w:trPr>
              <w:tc>
                <w:tcPr>
                  <w:tcW w:w="1584" w:type="dxa"/>
                  <w:vAlign w:val="center"/>
                </w:tcPr>
                <w:p>
                  <w:pPr>
                    <w:jc w:val="center"/>
                    <w:rPr>
                      <w:rFonts w:ascii="楷体" w:hAnsi="楷体" w:eastAsia="楷体"/>
                      <w:sz w:val="28"/>
                      <w:szCs w:val="28"/>
                    </w:rPr>
                  </w:pPr>
                  <w:r>
                    <w:rPr>
                      <w:rFonts w:hint="eastAsia" w:ascii="楷体" w:hAnsi="楷体" w:eastAsia="楷体"/>
                      <w:sz w:val="28"/>
                      <w:szCs w:val="28"/>
                    </w:rPr>
                    <w:t>评分项目</w:t>
                  </w:r>
                </w:p>
                <w:p>
                  <w:pPr>
                    <w:jc w:val="center"/>
                    <w:rPr>
                      <w:rFonts w:ascii="楷体" w:hAnsi="楷体" w:eastAsia="楷体"/>
                      <w:sz w:val="28"/>
                      <w:szCs w:val="28"/>
                    </w:rPr>
                  </w:pPr>
                  <w:r>
                    <w:rPr>
                      <w:rFonts w:hint="eastAsia" w:ascii="楷体" w:hAnsi="楷体" w:eastAsia="楷体"/>
                      <w:sz w:val="28"/>
                      <w:szCs w:val="28"/>
                    </w:rPr>
                    <w:t>（分值）</w:t>
                  </w:r>
                </w:p>
              </w:tc>
              <w:tc>
                <w:tcPr>
                  <w:tcW w:w="1694" w:type="dxa"/>
                  <w:tcMar>
                    <w:left w:w="0" w:type="dxa"/>
                    <w:right w:w="0" w:type="dxa"/>
                  </w:tcMar>
                  <w:vAlign w:val="center"/>
                </w:tcPr>
                <w:p>
                  <w:pPr>
                    <w:jc w:val="center"/>
                    <w:rPr>
                      <w:rFonts w:ascii="黑体" w:hAnsi="黑体" w:eastAsia="黑体"/>
                      <w:szCs w:val="28"/>
                    </w:rPr>
                  </w:pPr>
                  <w:r>
                    <w:rPr>
                      <w:rFonts w:hint="eastAsia" w:ascii="黑体" w:hAnsi="黑体" w:eastAsia="黑体"/>
                      <w:szCs w:val="28"/>
                    </w:rPr>
                    <w:t>课程目标1</w:t>
                  </w:r>
                </w:p>
                <w:p>
                  <w:pPr>
                    <w:jc w:val="center"/>
                    <w:rPr>
                      <w:rFonts w:ascii="楷体" w:hAnsi="楷体" w:eastAsia="楷体"/>
                      <w:sz w:val="28"/>
                      <w:szCs w:val="28"/>
                    </w:rPr>
                  </w:pPr>
                  <w:r>
                    <w:rPr>
                      <w:rFonts w:hint="eastAsia" w:ascii="楷体" w:hAnsi="楷体" w:eastAsia="楷体"/>
                      <w:sz w:val="28"/>
                      <w:szCs w:val="28"/>
                    </w:rPr>
                    <w:t>工具应用</w:t>
                  </w:r>
                </w:p>
                <w:p>
                  <w:pPr>
                    <w:jc w:val="center"/>
                    <w:rPr>
                      <w:rFonts w:ascii="楷体" w:hAnsi="楷体" w:eastAsia="楷体"/>
                      <w:sz w:val="28"/>
                      <w:szCs w:val="28"/>
                    </w:rPr>
                  </w:pPr>
                  <w:r>
                    <w:rPr>
                      <w:rFonts w:hint="eastAsia" w:ascii="楷体" w:hAnsi="楷体" w:eastAsia="楷体"/>
                      <w:sz w:val="28"/>
                      <w:szCs w:val="28"/>
                    </w:rPr>
                    <w:t>（10分）</w:t>
                  </w:r>
                </w:p>
              </w:tc>
              <w:tc>
                <w:tcPr>
                  <w:tcW w:w="1695" w:type="dxa"/>
                  <w:tcMar>
                    <w:left w:w="0" w:type="dxa"/>
                    <w:right w:w="0" w:type="dxa"/>
                  </w:tcMar>
                  <w:vAlign w:val="center"/>
                </w:tcPr>
                <w:p>
                  <w:pPr>
                    <w:jc w:val="center"/>
                    <w:rPr>
                      <w:rFonts w:ascii="黑体" w:hAnsi="黑体" w:eastAsia="黑体"/>
                      <w:szCs w:val="28"/>
                    </w:rPr>
                  </w:pPr>
                  <w:r>
                    <w:rPr>
                      <w:rFonts w:hint="eastAsia" w:ascii="黑体" w:hAnsi="黑体" w:eastAsia="黑体"/>
                      <w:szCs w:val="28"/>
                    </w:rPr>
                    <w:t>课程目标2</w:t>
                  </w:r>
                </w:p>
                <w:p>
                  <w:pPr>
                    <w:jc w:val="center"/>
                    <w:rPr>
                      <w:rFonts w:ascii="楷体" w:hAnsi="楷体" w:eastAsia="楷体"/>
                      <w:sz w:val="28"/>
                      <w:szCs w:val="28"/>
                    </w:rPr>
                  </w:pPr>
                  <w:r>
                    <w:rPr>
                      <w:rFonts w:hint="eastAsia" w:ascii="楷体" w:hAnsi="楷体" w:eastAsia="楷体"/>
                      <w:sz w:val="28"/>
                      <w:szCs w:val="28"/>
                    </w:rPr>
                    <w:t>设计实现</w:t>
                  </w:r>
                </w:p>
                <w:p>
                  <w:pPr>
                    <w:jc w:val="center"/>
                    <w:rPr>
                      <w:rFonts w:ascii="楷体" w:hAnsi="楷体" w:eastAsia="楷体"/>
                      <w:sz w:val="28"/>
                      <w:szCs w:val="28"/>
                    </w:rPr>
                  </w:pPr>
                  <w:r>
                    <w:rPr>
                      <w:rFonts w:hint="eastAsia" w:ascii="楷体" w:hAnsi="楷体" w:eastAsia="楷体"/>
                      <w:sz w:val="28"/>
                      <w:szCs w:val="28"/>
                    </w:rPr>
                    <w:t>（70分）</w:t>
                  </w:r>
                </w:p>
              </w:tc>
              <w:tc>
                <w:tcPr>
                  <w:tcW w:w="1695" w:type="dxa"/>
                  <w:tcMar>
                    <w:left w:w="0" w:type="dxa"/>
                    <w:right w:w="0" w:type="dxa"/>
                  </w:tcMar>
                  <w:vAlign w:val="center"/>
                </w:tcPr>
                <w:p>
                  <w:pPr>
                    <w:jc w:val="center"/>
                    <w:rPr>
                      <w:rFonts w:ascii="黑体" w:hAnsi="黑体" w:eastAsia="黑体"/>
                      <w:szCs w:val="28"/>
                    </w:rPr>
                  </w:pPr>
                  <w:r>
                    <w:rPr>
                      <w:rFonts w:hint="eastAsia" w:ascii="黑体" w:hAnsi="黑体" w:eastAsia="黑体"/>
                      <w:szCs w:val="28"/>
                    </w:rPr>
                    <w:t>课程目标3</w:t>
                  </w:r>
                </w:p>
                <w:p>
                  <w:pPr>
                    <w:jc w:val="center"/>
                    <w:rPr>
                      <w:rFonts w:ascii="楷体" w:hAnsi="楷体" w:eastAsia="楷体"/>
                      <w:sz w:val="28"/>
                      <w:szCs w:val="28"/>
                    </w:rPr>
                  </w:pPr>
                  <w:r>
                    <w:rPr>
                      <w:rFonts w:hint="eastAsia" w:ascii="楷体" w:hAnsi="楷体" w:eastAsia="楷体"/>
                      <w:sz w:val="28"/>
                      <w:szCs w:val="28"/>
                    </w:rPr>
                    <w:t xml:space="preserve">验收与报告 </w:t>
                  </w:r>
                </w:p>
                <w:p>
                  <w:pPr>
                    <w:jc w:val="center"/>
                    <w:rPr>
                      <w:rFonts w:ascii="楷体" w:hAnsi="楷体" w:eastAsia="楷体"/>
                      <w:sz w:val="28"/>
                      <w:szCs w:val="28"/>
                    </w:rPr>
                  </w:pPr>
                  <w:r>
                    <w:rPr>
                      <w:rFonts w:hint="eastAsia" w:ascii="楷体" w:hAnsi="楷体" w:eastAsia="楷体"/>
                      <w:sz w:val="28"/>
                      <w:szCs w:val="28"/>
                    </w:rPr>
                    <w:t>（20分）</w:t>
                  </w:r>
                </w:p>
              </w:tc>
              <w:tc>
                <w:tcPr>
                  <w:tcW w:w="1695" w:type="dxa"/>
                  <w:tcMar>
                    <w:left w:w="0" w:type="dxa"/>
                    <w:right w:w="0" w:type="dxa"/>
                  </w:tcMar>
                  <w:vAlign w:val="center"/>
                </w:tcPr>
                <w:p>
                  <w:pPr>
                    <w:jc w:val="center"/>
                    <w:rPr>
                      <w:rFonts w:ascii="楷体" w:hAnsi="楷体" w:eastAsia="楷体"/>
                      <w:sz w:val="28"/>
                      <w:szCs w:val="28"/>
                    </w:rPr>
                  </w:pPr>
                  <w:r>
                    <w:rPr>
                      <w:rFonts w:hint="eastAsia" w:ascii="楷体" w:hAnsi="楷体" w:eastAsia="楷体"/>
                      <w:sz w:val="28"/>
                      <w:szCs w:val="28"/>
                    </w:rPr>
                    <w:t>最终评定</w:t>
                  </w:r>
                </w:p>
                <w:p>
                  <w:pPr>
                    <w:jc w:val="center"/>
                    <w:rPr>
                      <w:rFonts w:ascii="楷体" w:hAnsi="楷体" w:eastAsia="楷体"/>
                      <w:sz w:val="28"/>
                      <w:szCs w:val="28"/>
                    </w:rPr>
                  </w:pPr>
                  <w:r>
                    <w:rPr>
                      <w:rFonts w:hint="eastAsia" w:ascii="楷体" w:hAnsi="楷体" w:eastAsia="楷体"/>
                      <w:sz w:val="28"/>
                      <w:szCs w:val="28"/>
                    </w:rPr>
                    <w:t>（100分）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3" w:hRule="atLeast"/>
              </w:trPr>
              <w:tc>
                <w:tcPr>
                  <w:tcW w:w="1584" w:type="dxa"/>
                  <w:vAlign w:val="center"/>
                </w:tcPr>
                <w:p>
                  <w:pPr>
                    <w:jc w:val="center"/>
                  </w:pPr>
                  <w:r>
                    <w:rPr>
                      <w:rFonts w:hint="eastAsia" w:ascii="楷体" w:hAnsi="楷体" w:eastAsia="楷体"/>
                      <w:sz w:val="28"/>
                      <w:szCs w:val="28"/>
                    </w:rPr>
                    <w:t>得分</w:t>
                  </w:r>
                </w:p>
              </w:tc>
              <w:tc>
                <w:tcPr>
                  <w:tcW w:w="1694" w:type="dxa"/>
                  <w:vAlign w:val="center"/>
                </w:tcPr>
                <w:p>
                  <w:pPr>
                    <w:jc w:val="center"/>
                    <w:rPr>
                      <w:rFonts w:ascii="楷体" w:hAnsi="楷体" w:eastAsia="楷体"/>
                      <w:sz w:val="28"/>
                    </w:rPr>
                  </w:pPr>
                </w:p>
              </w:tc>
              <w:tc>
                <w:tcPr>
                  <w:tcW w:w="1695" w:type="dxa"/>
                  <w:vAlign w:val="center"/>
                </w:tcPr>
                <w:p>
                  <w:pPr>
                    <w:jc w:val="center"/>
                    <w:rPr>
                      <w:rFonts w:ascii="楷体" w:hAnsi="楷体" w:eastAsia="楷体"/>
                      <w:sz w:val="28"/>
                    </w:rPr>
                  </w:pPr>
                </w:p>
              </w:tc>
              <w:tc>
                <w:tcPr>
                  <w:tcW w:w="1695" w:type="dxa"/>
                  <w:vAlign w:val="center"/>
                </w:tcPr>
                <w:p>
                  <w:pPr>
                    <w:jc w:val="center"/>
                    <w:rPr>
                      <w:rFonts w:ascii="楷体" w:hAnsi="楷体" w:eastAsia="楷体"/>
                      <w:sz w:val="28"/>
                    </w:rPr>
                  </w:pPr>
                </w:p>
              </w:tc>
              <w:tc>
                <w:tcPr>
                  <w:tcW w:w="1695" w:type="dxa"/>
                  <w:vAlign w:val="center"/>
                </w:tcPr>
                <w:p>
                  <w:pPr>
                    <w:jc w:val="center"/>
                    <w:rPr>
                      <w:color w:val="0000FF"/>
                      <w:sz w:val="28"/>
                    </w:rPr>
                  </w:pPr>
                </w:p>
              </w:tc>
            </w:tr>
          </w:tbl>
          <w:p>
            <w:pPr>
              <w:ind w:firstLine="424" w:firstLineChars="177"/>
              <w:rPr>
                <w:lang w:val="en-GB"/>
              </w:rPr>
            </w:pPr>
          </w:p>
        </w:tc>
      </w:tr>
      <w:tr>
        <w:tblPrEx>
          <w:tblCellMar>
            <w:top w:w="0" w:type="dxa"/>
            <w:left w:w="108" w:type="dxa"/>
            <w:bottom w:w="0" w:type="dxa"/>
            <w:right w:w="108" w:type="dxa"/>
          </w:tblCellMar>
        </w:tblPrEx>
        <w:trPr>
          <w:trHeight w:val="808" w:hRule="atLeast"/>
        </w:trPr>
        <w:tc>
          <w:tcPr>
            <w:tcW w:w="9180" w:type="dxa"/>
            <w:vAlign w:val="bottom"/>
          </w:tcPr>
          <w:p>
            <w:pPr>
              <w:wordWrap w:val="0"/>
              <w:spacing w:line="300" w:lineRule="auto"/>
              <w:jc w:val="right"/>
              <w:rPr>
                <w:b/>
              </w:rPr>
            </w:pPr>
            <w:r>
              <w:rPr>
                <w:rFonts w:hint="eastAsia"/>
                <w:b/>
              </w:rPr>
              <w:t xml:space="preserve">       </w:t>
            </w:r>
            <w:r>
              <w:rPr>
                <w:b/>
              </w:rPr>
              <w:t xml:space="preserve">         </w:t>
            </w:r>
            <w:r>
              <w:rPr>
                <w:rFonts w:hint="eastAsia"/>
                <w:b/>
              </w:rPr>
              <w:t xml:space="preserve"> </w:t>
            </w:r>
            <w:r>
              <w:rPr>
                <w:b/>
              </w:rPr>
              <w:t xml:space="preserve">   </w:t>
            </w:r>
            <w:r>
              <w:rPr>
                <w:rFonts w:hint="eastAsia"/>
                <w:b/>
              </w:rPr>
              <w:t xml:space="preserve"> </w:t>
            </w:r>
            <w:r>
              <w:rPr>
                <w:b/>
              </w:rPr>
              <w:t xml:space="preserve">               </w:t>
            </w:r>
            <w:r>
              <w:rPr>
                <w:rFonts w:hint="eastAsia"/>
                <w:b/>
                <w:lang w:val="en-GB"/>
              </w:rPr>
              <w:t>指导教师签字</w:t>
            </w:r>
            <w:r>
              <w:rPr>
                <w:b/>
              </w:rPr>
              <w:t>:</w:t>
            </w:r>
            <w:r>
              <w:rPr>
                <w:rFonts w:hint="eastAsia"/>
                <w:b/>
              </w:rPr>
              <w:t xml:space="preserve"> </w:t>
            </w:r>
            <w:r>
              <w:rPr>
                <w:rFonts w:hint="eastAsia"/>
                <w:b/>
                <w:u w:val="single"/>
              </w:rPr>
              <w:t xml:space="preserve">                  </w:t>
            </w:r>
            <w:r>
              <w:rPr>
                <w:rFonts w:hint="eastAsia"/>
                <w:b/>
              </w:rPr>
              <w:t xml:space="preserve"> </w:t>
            </w:r>
          </w:p>
        </w:tc>
      </w:tr>
    </w:tbl>
    <w:p>
      <w:pPr>
        <w:jc w:val="left"/>
        <w:rPr>
          <w:rFonts w:ascii="华文楷体" w:hAnsi="华文楷体" w:eastAsia="华文楷体"/>
          <w:b/>
          <w:bCs/>
          <w:spacing w:val="20"/>
          <w:sz w:val="28"/>
          <w:szCs w:val="21"/>
        </w:rPr>
      </w:pPr>
    </w:p>
    <w:p/>
    <w:sectPr>
      <w:headerReference r:id="rId7" w:type="default"/>
      <w:footerReference r:id="rId8" w:type="default"/>
      <w:footnotePr>
        <w:numRestart w:val="eachPage"/>
      </w:footnotePr>
      <w:pgSz w:w="11906" w:h="16838"/>
      <w:pgMar w:top="1843" w:right="1610" w:bottom="1418" w:left="1531" w:header="851" w:footer="992" w:gutter="0"/>
      <w:cols w:space="720" w:num="1"/>
      <w:docGrid w:type="linesAndChars" w:linePitch="45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文泉驿微米黑"/>
    <w:panose1 w:val="00000000000000000000"/>
    <w:charset w:val="86"/>
    <w:family w:val="auto"/>
    <w:pitch w:val="default"/>
    <w:sig w:usb0="00000000" w:usb1="00000000" w:usb2="00000000" w:usb3="00000000" w:csb0="00000000" w:csb1="00000000"/>
  </w:font>
  <w:font w:name="文泉驿微米黑">
    <w:panose1 w:val="020B0606030804020204"/>
    <w:charset w:val="86"/>
    <w:family w:val="auto"/>
    <w:pitch w:val="default"/>
    <w:sig w:usb0="E10002EF" w:usb1="6BDFFCFB" w:usb2="00800036" w:usb3="00000000" w:csb0="603E019F" w:csb1="DFD70000"/>
  </w:font>
  <w:font w:name="Arial">
    <w:panose1 w:val="020B0604020202020204"/>
    <w:charset w:val="00"/>
    <w:family w:val="swiss"/>
    <w:pitch w:val="default"/>
    <w:sig w:usb0="00007A87" w:usb1="80000000" w:usb2="00000008" w:usb3="00000000" w:csb0="400001FF" w:csb1="FFFF0000"/>
  </w:font>
  <w:font w:name="黑体">
    <w:altName w:val="文泉驿微米黑"/>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文泉驿微米黑"/>
    <w:panose1 w:val="02010600030101010101"/>
    <w:charset w:val="86"/>
    <w:family w:val="auto"/>
    <w:pitch w:val="default"/>
    <w:sig w:usb0="00000000" w:usb1="00000000" w:usb2="00000016" w:usb3="00000000" w:csb0="00040001" w:csb1="00000000"/>
  </w:font>
  <w:font w:name="仿宋_GB2312">
    <w:altName w:val="文泉驿微米黑"/>
    <w:panose1 w:val="02010609030101010101"/>
    <w:charset w:val="86"/>
    <w:family w:val="modern"/>
    <w:pitch w:val="default"/>
    <w:sig w:usb0="00000000" w:usb1="00000000" w:usb2="00000010" w:usb3="00000000" w:csb0="00040000" w:csb1="00000000"/>
  </w:font>
  <w:font w:name="楷体_GB2312">
    <w:altName w:val="文泉驿微米黑"/>
    <w:panose1 w:val="00000000000000000000"/>
    <w:charset w:val="86"/>
    <w:family w:val="modern"/>
    <w:pitch w:val="default"/>
    <w:sig w:usb0="00000000" w:usb1="00000000" w:usb2="00000010" w:usb3="00000000" w:csb0="00040000" w:csb1="00000000"/>
  </w:font>
  <w:font w:name="MS Gothic">
    <w:altName w:val="文泉驿微米黑"/>
    <w:panose1 w:val="020B0609070205080204"/>
    <w:charset w:val="80"/>
    <w:family w:val="modern"/>
    <w:pitch w:val="default"/>
    <w:sig w:usb0="00000000" w:usb1="00000000" w:usb2="08000012" w:usb3="00000000" w:csb0="0002009F" w:csb1="00000000"/>
  </w:font>
  <w:font w:name="Cambria Math">
    <w:altName w:val="DejaVu Math TeX Gyre"/>
    <w:panose1 w:val="02040503050406030204"/>
    <w:charset w:val="00"/>
    <w:family w:val="roman"/>
    <w:pitch w:val="default"/>
    <w:sig w:usb0="00000000" w:usb1="00000000" w:usb2="02000000" w:usb3="00000000" w:csb0="0000019F" w:csb1="00000000"/>
  </w:font>
  <w:font w:name="DejaVu Math TeX Gyre">
    <w:panose1 w:val="02000503000000000000"/>
    <w:charset w:val="00"/>
    <w:family w:val="auto"/>
    <w:pitch w:val="default"/>
    <w:sig w:usb0="A10000EF" w:usb1="4201F9EE" w:usb2="02000000" w:usb3="00000000" w:csb0="60000193" w:csb1="0DD40000"/>
  </w:font>
  <w:font w:name="Cambria">
    <w:altName w:val="Georgia"/>
    <w:panose1 w:val="02040503050406030204"/>
    <w:charset w:val="00"/>
    <w:family w:val="roman"/>
    <w:pitch w:val="default"/>
    <w:sig w:usb0="00000000" w:usb1="00000000" w:usb2="02000000" w:usb3="00000000" w:csb0="0000019F" w:csb1="00000000"/>
  </w:font>
  <w:font w:name="Georgia">
    <w:panose1 w:val="02040502050405020303"/>
    <w:charset w:val="00"/>
    <w:family w:val="auto"/>
    <w:pitch w:val="default"/>
    <w:sig w:usb0="00000287" w:usb1="00000000" w:usb2="00000000" w:usb3="00000000" w:csb0="2000009F" w:csb1="00000000"/>
  </w:font>
  <w:font w:name="Tahoma">
    <w:altName w:val="Droid Sans"/>
    <w:panose1 w:val="020B0604030504040204"/>
    <w:charset w:val="00"/>
    <w:family w:val="swiss"/>
    <w:pitch w:val="default"/>
    <w:sig w:usb0="00000000" w:usb1="00000000" w:usb2="00000029" w:usb3="00000000" w:csb0="000101FF" w:csb1="00000000"/>
  </w:font>
  <w:font w:name="Droid Sans">
    <w:panose1 w:val="020B0600030500050000"/>
    <w:charset w:val="00"/>
    <w:family w:val="auto"/>
    <w:pitch w:val="default"/>
    <w:sig w:usb0="80002003" w:usb1="80008000" w:usb2="00000008" w:usb3="00000000" w:csb0="00000000" w:csb1="00000000"/>
  </w:font>
  <w:font w:name="华文中宋">
    <w:altName w:val="文泉驿微米黑"/>
    <w:panose1 w:val="02010600040101010101"/>
    <w:charset w:val="86"/>
    <w:family w:val="auto"/>
    <w:pitch w:val="default"/>
    <w:sig w:usb0="00000000" w:usb1="00000000" w:usb2="00000010" w:usb3="00000000" w:csb0="0004009F" w:csb1="00000000"/>
  </w:font>
  <w:font w:name="楷体">
    <w:altName w:val="文泉驿微米黑"/>
    <w:panose1 w:val="02010609060101010101"/>
    <w:charset w:val="86"/>
    <w:family w:val="modern"/>
    <w:pitch w:val="default"/>
    <w:sig w:usb0="00000000" w:usb1="00000000" w:usb2="00000016" w:usb3="00000000" w:csb0="00040001" w:csb1="00000000"/>
  </w:font>
  <w:font w:name="HAKUYOGuiFanZi3500">
    <w:altName w:val="Noto Sans CJK HK"/>
    <w:panose1 w:val="00000000000000000000"/>
    <w:charset w:val="86"/>
    <w:family w:val="auto"/>
    <w:pitch w:val="default"/>
    <w:sig w:usb0="00000000" w:usb1="00000000" w:usb2="0000003F" w:usb3="00000000" w:csb0="003F00FF" w:csb1="00000000"/>
  </w:font>
  <w:font w:name="Noto Sans CJK HK">
    <w:panose1 w:val="020B0500000000000000"/>
    <w:charset w:val="88"/>
    <w:family w:val="auto"/>
    <w:pitch w:val="default"/>
    <w:sig w:usb0="30000083" w:usb1="2BDF3C10" w:usb2="00000016" w:usb3="00000000" w:csb0="603A0107" w:csb1="00000000"/>
  </w:font>
  <w:font w:name="华文楷体">
    <w:altName w:val="文泉驿微米黑"/>
    <w:panose1 w:val="02010600040101010101"/>
    <w:charset w:val="86"/>
    <w:family w:val="auto"/>
    <w:pitch w:val="default"/>
    <w:sig w:usb0="00000000" w:usb1="00000000" w:usb2="00000010" w:usb3="00000000" w:csb0="0004009F" w:csb1="00000000"/>
  </w:font>
  <w:font w:name="文泉驿正黑">
    <w:panose1 w:val="02000603000000000000"/>
    <w:charset w:val="86"/>
    <w:family w:val="auto"/>
    <w:pitch w:val="default"/>
    <w:sig w:usb0="900002BF" w:usb1="2BDF7DFB" w:usb2="00000036" w:usb3="00000000" w:csb0="603E000D" w:csb1="D2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jc w:val="center"/>
    </w:pPr>
    <w:r>
      <mc:AlternateContent>
        <mc:Choice Requires="wps">
          <w:drawing>
            <wp:anchor distT="0" distB="0" distL="114300" distR="114300" simplePos="0" relativeHeight="251660288" behindDoc="0" locked="0" layoutInCell="1" allowOverlap="1">
              <wp:simplePos x="0" y="0"/>
              <wp:positionH relativeFrom="column">
                <wp:posOffset>-106045</wp:posOffset>
              </wp:positionH>
              <wp:positionV relativeFrom="paragraph">
                <wp:posOffset>-47625</wp:posOffset>
              </wp:positionV>
              <wp:extent cx="5829300" cy="0"/>
              <wp:effectExtent l="8890" t="5715" r="10160" b="13335"/>
              <wp:wrapNone/>
              <wp:docPr id="4" name="Line 11"/>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w:pict>
            <v:line id="Line 11" o:spid="_x0000_s1026" o:spt="20" style="position:absolute;left:0pt;margin-left:-8.35pt;margin-top:-3.75pt;height:0pt;width:459pt;z-index:251660288;mso-width-relative:page;mso-height-relative:page;" filled="f" stroked="t" coordsize="21600,21600" o:gfxdata="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20</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jc w:val="center"/>
    </w:pPr>
    <w:r>
      <mc:AlternateContent>
        <mc:Choice Requires="wps">
          <w:drawing>
            <wp:anchor distT="0" distB="0" distL="114300" distR="114300" simplePos="0" relativeHeight="251662336" behindDoc="0" locked="0" layoutInCell="1" allowOverlap="1">
              <wp:simplePos x="0" y="0"/>
              <wp:positionH relativeFrom="column">
                <wp:posOffset>-76835</wp:posOffset>
              </wp:positionH>
              <wp:positionV relativeFrom="paragraph">
                <wp:posOffset>-58420</wp:posOffset>
              </wp:positionV>
              <wp:extent cx="5760085" cy="0"/>
              <wp:effectExtent l="19050" t="19685" r="21590" b="27940"/>
              <wp:wrapNone/>
              <wp:docPr id="1"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6.05pt;margin-top:-4.6pt;height:0pt;width:453.55pt;z-index:251662336;mso-width-relative:page;mso-height-relative:page;" filled="f" stroked="t" coordsize="21600,21600" o:gfxdata="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">
              <v:fill on="f" focussize="0,0"/>
              <v:stroke weight="3pt" color="#000000" linestyle="thinThin" joinstyle="round"/>
              <v:imagedata o:title=""/>
              <o:lock v:ext="edit" aspectratio="f"/>
            </v:line>
          </w:pict>
        </mc:Fallback>
      </mc:AlternateContent>
    </w:r>
    <w:r>
      <w:fldChar w:fldCharType="begin"/>
    </w:r>
    <w:r>
      <w:instrText xml:space="preserve">PAGE   \* MERGEFORMAT</w:instrText>
    </w:r>
    <w:r>
      <w:fldChar w:fldCharType="separate"/>
    </w:r>
    <w:r>
      <w:t>25</w:t>
    </w:r>
    <w:r>
      <w:fldChar w:fldCharType="end"/>
    </w: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2"/>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2"/>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2"/>
      <w:pBdr>
        <w:bottom w:val="none" w:color="auto" w:sz="0" w:space="0"/>
      </w:pBdr>
    </w:pPr>
    <w:r>
      <mc:AlternateContent>
        <mc:Choice Requires="wpg">
          <w:drawing>
            <wp:anchor distT="0" distB="0" distL="114300" distR="114300" simplePos="0" relativeHeight="251659264" behindDoc="0" locked="0" layoutInCell="1" allowOverlap="1">
              <wp:simplePos x="0" y="0"/>
              <wp:positionH relativeFrom="column">
                <wp:posOffset>-36830</wp:posOffset>
              </wp:positionH>
              <wp:positionV relativeFrom="paragraph">
                <wp:posOffset>98425</wp:posOffset>
              </wp:positionV>
              <wp:extent cx="5716905" cy="385445"/>
              <wp:effectExtent l="20955" t="635" r="24765" b="23495"/>
              <wp:wrapNone/>
              <wp:docPr id="5" name="Group 8"/>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6" name="Line 9"/>
                      <wps:cNvCnPr>
                        <a:cxnSpLocks noChangeShapeType="1"/>
                      </wps:cNvCnPr>
                      <wps:spPr bwMode="auto">
                        <a:xfrm>
                          <a:off x="1473" y="1613"/>
                          <a:ext cx="9003" cy="0"/>
                        </a:xfrm>
                        <a:prstGeom prst="line">
                          <a:avLst/>
                        </a:prstGeom>
                        <a:noFill/>
                        <a:ln w="38100" cmpd="dbl">
                          <a:solidFill>
                            <a:srgbClr val="000000"/>
                          </a:solidFill>
                          <a:round/>
                        </a:ln>
                      </wps:spPr>
                      <wps:bodyPr/>
                    </wps:wsp>
                    <wps:wsp>
                      <wps:cNvPr id="7" name="Rectangle 10"/>
                      <wps:cNvSpPr>
                        <a:spLocks noChangeArrowheads="1"/>
                      </wps:cNvSpPr>
                      <wps:spPr bwMode="auto">
                        <a:xfrm>
                          <a:off x="1869" y="1006"/>
                          <a:ext cx="8280" cy="544"/>
                        </a:xfrm>
                        <a:prstGeom prst="rect">
                          <a:avLst/>
                        </a:prstGeom>
                        <a:noFill/>
                        <a:ln>
                          <a:noFill/>
                        </a:ln>
                      </wps:spPr>
                      <wps:txbx>
                        <w:txbxContent>
                          <w:p>
                            <w:pPr>
                              <w:jc w:val="center"/>
                              <w:rPr>
                                <w:rFonts w:ascii="楷体" w:hAnsi="楷体" w:eastAsia="楷体"/>
                              </w:rPr>
                            </w:pPr>
                            <w:r>
                              <w:rPr>
                                <w:rFonts w:hint="eastAsia" w:ascii="楷体" w:hAnsi="楷体" w:eastAsia="楷体"/>
                                <w:b/>
                                <w:bCs/>
                                <w:spacing w:val="20"/>
                                <w:sz w:val="33"/>
                              </w:rPr>
                              <w:t>华 中 科 技 大 学 课 程 实 验 报 告</w:t>
                            </w:r>
                          </w:p>
                        </w:txbxContent>
                      </wps:txbx>
                      <wps:bodyPr rot="0" vert="horz" wrap="square" lIns="91440" tIns="45720" rIns="91440" bIns="45720" anchor="t" anchorCtr="0" upright="1">
                        <a:noAutofit/>
                      </wps:bodyPr>
                    </wps:wsp>
                  </wpg:wgp>
                </a:graphicData>
              </a:graphic>
            </wp:anchor>
          </w:drawing>
        </mc:Choice>
        <mc:Fallback>
          <w:pict>
            <v:group id="Group 8" o:spid="_x0000_s1026" o:spt="203" style="position:absolute;left:0pt;margin-left:-2.9pt;margin-top:7.75pt;height:30.35pt;width:450.15pt;z-index:251659264;mso-width-relative:page;mso-height-relative:page;" coordorigin="1473,1006" coordsize="9003,607" o:gfxdata="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">
              <o:lock v:ext="edit" aspectratio="f"/>
              <v:line id="Line 9" o:spid="_x0000_s1026" o:spt="20" style="position:absolute;left:1473;top:1613;height:0;width:9003;" filled="f" stroked="t" coordsize="21600,21600" o:gfxdata="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">
                <v:fill on="f" focussize="0,0"/>
                <v:stroke weight="3pt" color="#000000" linestyle="thinThin" joinstyle="round"/>
                <v:imagedata o:title=""/>
                <o:lock v:ext="edit" aspectratio="f"/>
              </v:line>
              <v:rect id="Rectangle 10" o:spid="_x0000_s1026" o:spt="1" style="position:absolute;left:1869;top:1006;height:544;width:8280;" filled="f" stroked="f" coordsize="21600,21600" o:gfxdata="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CydFKK9AAAA2g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on="f"/>
                <v:imagedata o:title=""/>
                <o:lock v:ext="edit" aspectratio="f"/>
                <v:textbox>
                  <w:txbxContent>
                    <w:p>
                      <w:pPr>
                        <w:jc w:val="center"/>
                        <w:rPr>
                          <w:rFonts w:ascii="楷体" w:hAnsi="楷体" w:eastAsia="楷体"/>
                        </w:rPr>
                      </w:pPr>
                      <w:r>
                        <w:rPr>
                          <w:rFonts w:hint="eastAsia" w:ascii="楷体" w:hAnsi="楷体" w:eastAsia="楷体"/>
                          <w:b/>
                          <w:bCs/>
                          <w:spacing w:val="20"/>
                          <w:sz w:val="33"/>
                        </w:rPr>
                        <w:t>华 中 科 技 大 学 课 程 实 验 报 告</w:t>
                      </w:r>
                    </w:p>
                  </w:txbxContent>
                </v:textbox>
              </v:rect>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2"/>
      <w:pBdr>
        <w:bottom w:val="none" w:color="auto" w:sz="0" w:space="0"/>
      </w:pBdr>
    </w:pPr>
  </w:p>
  <w:p>
    <w:r>
      <mc:AlternateContent>
        <mc:Choice Requires="wps">
          <w:drawing>
            <wp:anchor distT="0" distB="0" distL="114300" distR="114300" simplePos="0" relativeHeight="251661312" behindDoc="0" locked="0" layoutInCell="1" allowOverlap="1">
              <wp:simplePos x="0" y="0"/>
              <wp:positionH relativeFrom="column">
                <wp:posOffset>-106045</wp:posOffset>
              </wp:positionH>
              <wp:positionV relativeFrom="paragraph">
                <wp:posOffset>535940</wp:posOffset>
              </wp:positionV>
              <wp:extent cx="5760085" cy="0"/>
              <wp:effectExtent l="27940" t="26670" r="22225" b="20955"/>
              <wp:wrapNone/>
              <wp:docPr id="3" name="Line 17"/>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7" o:spid="_x0000_s1026" o:spt="20" style="position:absolute;left:0pt;margin-left:-8.35pt;margin-top:42.2pt;height:0pt;width:453.55pt;z-index:251661312;mso-width-relative:page;mso-height-relative:page;" filled="f" stroked="t" coordsize="21600,21600" o:gfxdata="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-96520</wp:posOffset>
              </wp:positionH>
              <wp:positionV relativeFrom="paragraph">
                <wp:posOffset>78740</wp:posOffset>
              </wp:positionV>
              <wp:extent cx="5257800" cy="421640"/>
              <wp:effectExtent l="0" t="0" r="635" b="0"/>
              <wp:wrapNone/>
              <wp:docPr id="2" name="Rectangle 16"/>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wps:spPr>
                    <wps:txbx>
                      <w:txbxContent>
                        <w:p>
                          <w:pPr>
                            <w:jc w:val="left"/>
                            <w:rPr>
                              <w:rFonts w:ascii="楷体" w:hAnsi="楷体" w:eastAsia="楷体"/>
                            </w:rPr>
                          </w:pPr>
                          <w:r>
                            <w:rPr>
                              <w:rFonts w:hint="eastAsia" w:ascii="楷体" w:hAnsi="楷体" w:eastAsia="楷体"/>
                              <w:b/>
                              <w:bCs/>
                              <w:spacing w:val="20"/>
                              <w:sz w:val="28"/>
                              <w:szCs w:val="21"/>
                            </w:rPr>
                            <w:t>·指导教师评定意见·</w:t>
                          </w:r>
                        </w:p>
                      </w:txbxContent>
                    </wps:txbx>
                    <wps:bodyPr rot="0" vert="horz" wrap="square" lIns="91440" tIns="45720" rIns="91440" bIns="45720" anchor="t" anchorCtr="0" upright="1">
                      <a:noAutofit/>
                    </wps:bodyPr>
                  </wps:wsp>
                </a:graphicData>
              </a:graphic>
            </wp:anchor>
          </w:drawing>
        </mc:Choice>
        <mc:Fallback>
          <w:pict>
            <v:rect id="Rectangle 16" o:spid="_x0000_s1026" o:spt="1" style="position:absolute;left:0pt;margin-left:-7.6pt;margin-top:6.2pt;height:33.2pt;width:414pt;z-index:251660288;mso-width-relative:page;mso-height-relative:page;" filled="f" stroked="f" coordsize="21600,21600" o:gfxdata="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">
              <v:fill on="f" focussize="0,0"/>
              <v:stroke on="f"/>
              <v:imagedata o:title=""/>
              <o:lock v:ext="edit" aspectratio="f"/>
              <v:textbox>
                <w:txbxContent>
                  <w:p>
                    <w:pPr>
                      <w:jc w:val="left"/>
                      <w:rPr>
                        <w:rFonts w:ascii="楷体" w:hAnsi="楷体" w:eastAsia="楷体"/>
                      </w:rPr>
                    </w:pPr>
                    <w:r>
                      <w:rPr>
                        <w:rFonts w:hint="eastAsia" w:ascii="楷体" w:hAnsi="楷体" w:eastAsia="楷体"/>
                        <w:b/>
                        <w:bCs/>
                        <w:spacing w:val="20"/>
                        <w:sz w:val="28"/>
                        <w:szCs w:val="21"/>
                      </w:rPr>
                      <w:t>·指导教师评定意见·</w:t>
                    </w: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ED6078"/>
    <w:multiLevelType w:val="singleLevel"/>
    <w:tmpl w:val="87ED6078"/>
    <w:lvl w:ilvl="0" w:tentative="0">
      <w:start w:val="1"/>
      <w:numFmt w:val="lowerLetter"/>
      <w:suff w:val="space"/>
      <w:lvlText w:val="%1)"/>
      <w:lvlJc w:val="left"/>
    </w:lvl>
  </w:abstractNum>
  <w:abstractNum w:abstractNumId="1">
    <w:nsid w:val="AEEB98D9"/>
    <w:multiLevelType w:val="singleLevel"/>
    <w:tmpl w:val="AEEB98D9"/>
    <w:lvl w:ilvl="0" w:tentative="0">
      <w:start w:val="1"/>
      <w:numFmt w:val="decimal"/>
      <w:suff w:val="space"/>
      <w:lvlText w:val="%1）"/>
      <w:lvlJc w:val="left"/>
    </w:lvl>
  </w:abstractNum>
  <w:abstractNum w:abstractNumId="2">
    <w:nsid w:val="BBFF16DA"/>
    <w:multiLevelType w:val="multilevel"/>
    <w:tmpl w:val="BBFF16DA"/>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F6D0F7A2"/>
    <w:multiLevelType w:val="singleLevel"/>
    <w:tmpl w:val="F6D0F7A2"/>
    <w:lvl w:ilvl="0" w:tentative="0">
      <w:start w:val="1"/>
      <w:numFmt w:val="decimal"/>
      <w:suff w:val="space"/>
      <w:lvlText w:val="%1）"/>
      <w:lvlJc w:val="left"/>
    </w:lvl>
  </w:abstractNum>
  <w:abstractNum w:abstractNumId="4">
    <w:nsid w:val="F7787FC1"/>
    <w:multiLevelType w:val="singleLevel"/>
    <w:tmpl w:val="F7787FC1"/>
    <w:lvl w:ilvl="0" w:tentative="0">
      <w:start w:val="1"/>
      <w:numFmt w:val="decimal"/>
      <w:suff w:val="space"/>
      <w:lvlText w:val="%1）"/>
      <w:lvlJc w:val="left"/>
      <w:pPr>
        <w:ind w:left="720" w:leftChars="0" w:firstLine="0" w:firstLineChars="0"/>
      </w:pPr>
    </w:lvl>
  </w:abstractNum>
  <w:abstractNum w:abstractNumId="5">
    <w:nsid w:val="FF5F995D"/>
    <w:multiLevelType w:val="singleLevel"/>
    <w:tmpl w:val="FF5F995D"/>
    <w:lvl w:ilvl="0" w:tentative="0">
      <w:start w:val="1"/>
      <w:numFmt w:val="decimal"/>
      <w:suff w:val="space"/>
      <w:lvlText w:val="%1）"/>
      <w:lvlJc w:val="left"/>
    </w:lvl>
  </w:abstractNum>
  <w:abstractNum w:abstractNumId="6">
    <w:nsid w:val="00000001"/>
    <w:multiLevelType w:val="singleLevel"/>
    <w:tmpl w:val="00000001"/>
    <w:lvl w:ilvl="0" w:tentative="0">
      <w:start w:val="1"/>
      <w:numFmt w:val="bullet"/>
      <w:pStyle w:val="35"/>
      <w:lvlText w:val=""/>
      <w:lvlJc w:val="left"/>
      <w:pPr>
        <w:tabs>
          <w:tab w:val="left" w:pos="902"/>
        </w:tabs>
        <w:ind w:left="902" w:hanging="420"/>
      </w:pPr>
      <w:rPr>
        <w:rFonts w:hint="default" w:ascii="Wingdings" w:hAnsi="Wingdings"/>
      </w:rPr>
    </w:lvl>
  </w:abstractNum>
  <w:abstractNum w:abstractNumId="7">
    <w:nsid w:val="00000008"/>
    <w:multiLevelType w:val="multilevel"/>
    <w:tmpl w:val="00000008"/>
    <w:lvl w:ilvl="0" w:tentative="0">
      <w:start w:val="1"/>
      <w:numFmt w:val="decimal"/>
      <w:pStyle w:val="76"/>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
    <w:nsid w:val="0000000C"/>
    <w:multiLevelType w:val="multilevel"/>
    <w:tmpl w:val="0000000C"/>
    <w:lvl w:ilvl="0" w:tentative="0">
      <w:start w:val="1"/>
      <w:numFmt w:val="decimal"/>
      <w:lvlText w:val="%1）"/>
      <w:lvlJc w:val="left"/>
      <w:pPr>
        <w:tabs>
          <w:tab w:val="left" w:pos="1290"/>
        </w:tabs>
        <w:ind w:left="1290" w:hanging="810"/>
      </w:pPr>
      <w:rPr>
        <w:rFonts w:hint="eastAsia"/>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9">
    <w:nsid w:val="0000000E"/>
    <w:multiLevelType w:val="multilevel"/>
    <w:tmpl w:val="0000000E"/>
    <w:lvl w:ilvl="0" w:tentative="0">
      <w:start w:val="1"/>
      <w:numFmt w:val="decimal"/>
      <w:pStyle w:val="82"/>
      <w:lvlText w:val="[%1]"/>
      <w:lvlJc w:val="left"/>
      <w:pPr>
        <w:tabs>
          <w:tab w:val="left" w:pos="900"/>
        </w:tabs>
        <w:ind w:left="90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0">
    <w:nsid w:val="00000010"/>
    <w:multiLevelType w:val="singleLevel"/>
    <w:tmpl w:val="00000010"/>
    <w:lvl w:ilvl="0" w:tentative="0">
      <w:start w:val="1"/>
      <w:numFmt w:val="decimal"/>
      <w:pStyle w:val="20"/>
      <w:lvlText w:val="[%1]"/>
      <w:lvlJc w:val="left"/>
      <w:pPr>
        <w:tabs>
          <w:tab w:val="left" w:pos="567"/>
        </w:tabs>
        <w:ind w:left="567" w:hanging="567"/>
      </w:pPr>
      <w:rPr>
        <w:rFonts w:hint="default" w:ascii="Times New Roman" w:hAnsi="Times New Roman"/>
        <w:sz w:val="24"/>
        <w:szCs w:val="24"/>
      </w:rPr>
    </w:lvl>
  </w:abstractNum>
  <w:abstractNum w:abstractNumId="11">
    <w:nsid w:val="00000011"/>
    <w:multiLevelType w:val="multilevel"/>
    <w:tmpl w:val="00000011"/>
    <w:lvl w:ilvl="0" w:tentative="0">
      <w:start w:val="1"/>
      <w:numFmt w:val="decimal"/>
      <w:lvlText w:val="%1."/>
      <w:lvlJc w:val="left"/>
      <w:pPr>
        <w:tabs>
          <w:tab w:val="left" w:pos="425"/>
        </w:tabs>
        <w:ind w:left="425" w:hanging="425"/>
      </w:pPr>
      <w:rPr>
        <w:rFonts w:hint="eastAsia"/>
      </w:rPr>
    </w:lvl>
    <w:lvl w:ilvl="1" w:tentative="0">
      <w:start w:val="1"/>
      <w:numFmt w:val="decimal"/>
      <w:pStyle w:val="79"/>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2">
    <w:nsid w:val="00000014"/>
    <w:multiLevelType w:val="multilevel"/>
    <w:tmpl w:val="00000014"/>
    <w:lvl w:ilvl="0" w:tentative="0">
      <w:start w:val="1"/>
      <w:numFmt w:val="decimal"/>
      <w:pStyle w:val="2"/>
      <w:lvlText w:val="%1"/>
      <w:lvlJc w:val="left"/>
      <w:pPr>
        <w:tabs>
          <w:tab w:val="left" w:pos="601"/>
        </w:tabs>
        <w:ind w:left="601" w:hanging="601"/>
      </w:pPr>
      <w:rPr>
        <w:rFonts w:hint="eastAsia"/>
      </w:rPr>
    </w:lvl>
    <w:lvl w:ilvl="1" w:tentative="0">
      <w:start w:val="1"/>
      <w:numFmt w:val="decimal"/>
      <w:pStyle w:val="3"/>
      <w:lvlText w:val="%1.%2"/>
      <w:lvlJc w:val="left"/>
      <w:pPr>
        <w:tabs>
          <w:tab w:val="left" w:pos="1145"/>
        </w:tabs>
        <w:ind w:left="1001" w:hanging="576"/>
      </w:pPr>
      <w:rPr>
        <w:rFonts w:hint="eastAsia"/>
      </w:rPr>
    </w:lvl>
    <w:lvl w:ilvl="2" w:tentative="0">
      <w:start w:val="1"/>
      <w:numFmt w:val="decimal"/>
      <w:pStyle w:val="5"/>
      <w:lvlText w:val="%1.%2.%3"/>
      <w:lvlJc w:val="left"/>
      <w:pPr>
        <w:tabs>
          <w:tab w:val="left" w:pos="1080"/>
        </w:tabs>
        <w:ind w:left="720" w:hanging="720"/>
      </w:pPr>
      <w:rPr>
        <w:rFonts w:hint="eastAsia"/>
      </w:rPr>
    </w:lvl>
    <w:lvl w:ilvl="3" w:tentative="0">
      <w:start w:val="1"/>
      <w:numFmt w:val="decimal"/>
      <w:pStyle w:val="6"/>
      <w:lvlText w:val="%4."/>
      <w:lvlJc w:val="left"/>
      <w:pPr>
        <w:tabs>
          <w:tab w:val="left" w:pos="3558"/>
        </w:tabs>
        <w:ind w:left="3558"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pStyle w:val="8"/>
      <w:lvlText w:val="%1.%2.%3.%4.%5.%6"/>
      <w:lvlJc w:val="left"/>
      <w:pPr>
        <w:tabs>
          <w:tab w:val="left" w:pos="1152"/>
        </w:tabs>
        <w:ind w:left="1152" w:hanging="1152"/>
      </w:pPr>
      <w:rPr>
        <w:rFonts w:hint="eastAsia"/>
      </w:rPr>
    </w:lvl>
    <w:lvl w:ilvl="6" w:tentative="0">
      <w:start w:val="1"/>
      <w:numFmt w:val="decimal"/>
      <w:pStyle w:val="9"/>
      <w:lvlText w:val="%1.%2.%3.%4.%5.%6.%7"/>
      <w:lvlJc w:val="left"/>
      <w:pPr>
        <w:tabs>
          <w:tab w:val="left" w:pos="1296"/>
        </w:tabs>
        <w:ind w:left="1296" w:hanging="1296"/>
      </w:pPr>
      <w:rPr>
        <w:rFonts w:hint="eastAsia"/>
      </w:rPr>
    </w:lvl>
    <w:lvl w:ilvl="7" w:tentative="0">
      <w:start w:val="1"/>
      <w:numFmt w:val="decimal"/>
      <w:pStyle w:val="10"/>
      <w:lvlText w:val="%1.%2.%3.%4.%5.%6.%7.%8"/>
      <w:lvlJc w:val="left"/>
      <w:pPr>
        <w:tabs>
          <w:tab w:val="left" w:pos="1440"/>
        </w:tabs>
        <w:ind w:left="1440" w:hanging="1440"/>
      </w:pPr>
      <w:rPr>
        <w:rFonts w:hint="eastAsia"/>
      </w:rPr>
    </w:lvl>
    <w:lvl w:ilvl="8" w:tentative="0">
      <w:start w:val="1"/>
      <w:numFmt w:val="decimal"/>
      <w:pStyle w:val="11"/>
      <w:lvlText w:val="%1.%2.%3.%4.%5.%6.%7.%8.%9"/>
      <w:lvlJc w:val="left"/>
      <w:pPr>
        <w:tabs>
          <w:tab w:val="left" w:pos="1584"/>
        </w:tabs>
        <w:ind w:left="1584" w:hanging="1584"/>
      </w:pPr>
      <w:rPr>
        <w:rFonts w:hint="eastAsia"/>
      </w:rPr>
    </w:lvl>
  </w:abstractNum>
  <w:abstractNum w:abstractNumId="13">
    <w:nsid w:val="34FF0140"/>
    <w:multiLevelType w:val="singleLevel"/>
    <w:tmpl w:val="34FF0140"/>
    <w:lvl w:ilvl="0" w:tentative="0">
      <w:start w:val="1"/>
      <w:numFmt w:val="decimal"/>
      <w:suff w:val="space"/>
      <w:lvlText w:val="%1）"/>
      <w:lvlJc w:val="left"/>
    </w:lvl>
  </w:abstractNum>
  <w:abstractNum w:abstractNumId="14">
    <w:nsid w:val="44942700"/>
    <w:multiLevelType w:val="multilevel"/>
    <w:tmpl w:val="44942700"/>
    <w:lvl w:ilvl="0" w:tentative="0">
      <w:start w:val="1"/>
      <w:numFmt w:val="decimal"/>
      <w:lvlText w:val="%1）"/>
      <w:lvlJc w:val="left"/>
      <w:pPr>
        <w:tabs>
          <w:tab w:val="left" w:pos="1290"/>
        </w:tabs>
        <w:ind w:left="1290" w:hanging="810"/>
      </w:pPr>
      <w:rPr>
        <w:rFonts w:hint="default"/>
        <w:color w:val="auto"/>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15">
    <w:nsid w:val="5DFF1F3B"/>
    <w:multiLevelType w:val="singleLevel"/>
    <w:tmpl w:val="5DFF1F3B"/>
    <w:lvl w:ilvl="0" w:tentative="0">
      <w:start w:val="1"/>
      <w:numFmt w:val="decimal"/>
      <w:suff w:val="space"/>
      <w:lvlText w:val="%1）"/>
      <w:lvlJc w:val="left"/>
    </w:lvl>
  </w:abstractNum>
  <w:abstractNum w:abstractNumId="16">
    <w:nsid w:val="74FF3929"/>
    <w:multiLevelType w:val="singleLevel"/>
    <w:tmpl w:val="74FF3929"/>
    <w:lvl w:ilvl="0" w:tentative="0">
      <w:start w:val="1"/>
      <w:numFmt w:val="decimal"/>
      <w:suff w:val="space"/>
      <w:lvlText w:val="%1）"/>
      <w:lvlJc w:val="left"/>
    </w:lvl>
  </w:abstractNum>
  <w:abstractNum w:abstractNumId="17">
    <w:nsid w:val="7E7FF9B6"/>
    <w:multiLevelType w:val="singleLevel"/>
    <w:tmpl w:val="7E7FF9B6"/>
    <w:lvl w:ilvl="0" w:tentative="0">
      <w:start w:val="1"/>
      <w:numFmt w:val="decimal"/>
      <w:lvlText w:val="%1)"/>
      <w:lvlJc w:val="left"/>
      <w:pPr>
        <w:tabs>
          <w:tab w:val="left" w:pos="845"/>
        </w:tabs>
        <w:ind w:left="845" w:leftChars="0" w:hanging="425" w:firstLineChars="0"/>
      </w:pPr>
      <w:rPr>
        <w:rFonts w:hint="default"/>
      </w:rPr>
    </w:lvl>
  </w:abstractNum>
  <w:num w:numId="1">
    <w:abstractNumId w:val="12"/>
  </w:num>
  <w:num w:numId="2">
    <w:abstractNumId w:val="10"/>
  </w:num>
  <w:num w:numId="3">
    <w:abstractNumId w:val="6"/>
  </w:num>
  <w:num w:numId="4">
    <w:abstractNumId w:val="7"/>
  </w:num>
  <w:num w:numId="5">
    <w:abstractNumId w:val="11"/>
  </w:num>
  <w:num w:numId="6">
    <w:abstractNumId w:val="9"/>
  </w:num>
  <w:num w:numId="7">
    <w:abstractNumId w:val="12"/>
    <w:lvlOverride w:ilvl="0">
      <w:startOverride w:val="1"/>
    </w:lvlOverride>
  </w:num>
  <w:num w:numId="8">
    <w:abstractNumId w:val="17"/>
  </w:num>
  <w:num w:numId="9">
    <w:abstractNumId w:val="5"/>
  </w:num>
  <w:num w:numId="10">
    <w:abstractNumId w:val="4"/>
  </w:num>
  <w:num w:numId="11">
    <w:abstractNumId w:val="15"/>
  </w:num>
  <w:num w:numId="12">
    <w:abstractNumId w:val="3"/>
  </w:num>
  <w:num w:numId="13">
    <w:abstractNumId w:val="2"/>
  </w:num>
  <w:num w:numId="14">
    <w:abstractNumId w:val="0"/>
  </w:num>
  <w:num w:numId="15">
    <w:abstractNumId w:val="1"/>
  </w:num>
  <w:num w:numId="16">
    <w:abstractNumId w:val="16"/>
  </w:num>
  <w:num w:numId="17">
    <w:abstractNumId w:val="13"/>
  </w:num>
  <w:num w:numId="18">
    <w:abstractNumId w:val="8"/>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TrueTypeFonts/>
  <w:saveSubset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3E8D"/>
    <w:rsid w:val="000349F6"/>
    <w:rsid w:val="000425AB"/>
    <w:rsid w:val="00042E0A"/>
    <w:rsid w:val="00086216"/>
    <w:rsid w:val="000A0304"/>
    <w:rsid w:val="000B66AE"/>
    <w:rsid w:val="000C5960"/>
    <w:rsid w:val="00116870"/>
    <w:rsid w:val="00140BB2"/>
    <w:rsid w:val="00172A27"/>
    <w:rsid w:val="00186A26"/>
    <w:rsid w:val="001A10E8"/>
    <w:rsid w:val="001C39C3"/>
    <w:rsid w:val="001C5F4B"/>
    <w:rsid w:val="001E0093"/>
    <w:rsid w:val="0020007E"/>
    <w:rsid w:val="00207D8A"/>
    <w:rsid w:val="002113B0"/>
    <w:rsid w:val="00217EE9"/>
    <w:rsid w:val="00220015"/>
    <w:rsid w:val="002370A2"/>
    <w:rsid w:val="00244457"/>
    <w:rsid w:val="00251310"/>
    <w:rsid w:val="00260946"/>
    <w:rsid w:val="00262EA4"/>
    <w:rsid w:val="0026497A"/>
    <w:rsid w:val="00294C2D"/>
    <w:rsid w:val="002B45CE"/>
    <w:rsid w:val="002B73CD"/>
    <w:rsid w:val="002C2482"/>
    <w:rsid w:val="002F3BC9"/>
    <w:rsid w:val="002F77AC"/>
    <w:rsid w:val="003279EE"/>
    <w:rsid w:val="00342864"/>
    <w:rsid w:val="003462FA"/>
    <w:rsid w:val="00361F8B"/>
    <w:rsid w:val="00377DB8"/>
    <w:rsid w:val="00380928"/>
    <w:rsid w:val="003A2CB6"/>
    <w:rsid w:val="003A566F"/>
    <w:rsid w:val="003E16EA"/>
    <w:rsid w:val="003F48C1"/>
    <w:rsid w:val="0044137D"/>
    <w:rsid w:val="00452240"/>
    <w:rsid w:val="004660DE"/>
    <w:rsid w:val="004868D4"/>
    <w:rsid w:val="004A59A7"/>
    <w:rsid w:val="004B5FEA"/>
    <w:rsid w:val="00513BC6"/>
    <w:rsid w:val="00515E1E"/>
    <w:rsid w:val="00516C7B"/>
    <w:rsid w:val="00517FB0"/>
    <w:rsid w:val="00540570"/>
    <w:rsid w:val="00590089"/>
    <w:rsid w:val="005A6CFA"/>
    <w:rsid w:val="005A7DE6"/>
    <w:rsid w:val="005C0BD0"/>
    <w:rsid w:val="0061174A"/>
    <w:rsid w:val="006241B3"/>
    <w:rsid w:val="0063251C"/>
    <w:rsid w:val="0067778B"/>
    <w:rsid w:val="006B313D"/>
    <w:rsid w:val="007301FD"/>
    <w:rsid w:val="00734300"/>
    <w:rsid w:val="007368B3"/>
    <w:rsid w:val="00741A92"/>
    <w:rsid w:val="007604BB"/>
    <w:rsid w:val="0076565C"/>
    <w:rsid w:val="00792FA6"/>
    <w:rsid w:val="0079589D"/>
    <w:rsid w:val="007E12D0"/>
    <w:rsid w:val="007E66CC"/>
    <w:rsid w:val="008237E9"/>
    <w:rsid w:val="008238D0"/>
    <w:rsid w:val="0083285C"/>
    <w:rsid w:val="008379A6"/>
    <w:rsid w:val="008500E9"/>
    <w:rsid w:val="008938DA"/>
    <w:rsid w:val="008B28F4"/>
    <w:rsid w:val="008B606E"/>
    <w:rsid w:val="008F0EAC"/>
    <w:rsid w:val="008F3AB4"/>
    <w:rsid w:val="009170F2"/>
    <w:rsid w:val="00921F67"/>
    <w:rsid w:val="00925317"/>
    <w:rsid w:val="0093739E"/>
    <w:rsid w:val="00971E8F"/>
    <w:rsid w:val="00987260"/>
    <w:rsid w:val="009A188F"/>
    <w:rsid w:val="009A20BE"/>
    <w:rsid w:val="009B5B12"/>
    <w:rsid w:val="009E5D66"/>
    <w:rsid w:val="009F4396"/>
    <w:rsid w:val="00A24657"/>
    <w:rsid w:val="00A5217F"/>
    <w:rsid w:val="00A53231"/>
    <w:rsid w:val="00A57071"/>
    <w:rsid w:val="00AA50A1"/>
    <w:rsid w:val="00AC4BE3"/>
    <w:rsid w:val="00AD752A"/>
    <w:rsid w:val="00AE5471"/>
    <w:rsid w:val="00AE7CDE"/>
    <w:rsid w:val="00B5427A"/>
    <w:rsid w:val="00B60798"/>
    <w:rsid w:val="00B74C5F"/>
    <w:rsid w:val="00B91A6F"/>
    <w:rsid w:val="00B949F8"/>
    <w:rsid w:val="00BA280C"/>
    <w:rsid w:val="00BA6E86"/>
    <w:rsid w:val="00BD59DA"/>
    <w:rsid w:val="00BF0CCA"/>
    <w:rsid w:val="00C3471B"/>
    <w:rsid w:val="00C43794"/>
    <w:rsid w:val="00C6058E"/>
    <w:rsid w:val="00CB2392"/>
    <w:rsid w:val="00CC375F"/>
    <w:rsid w:val="00CC727B"/>
    <w:rsid w:val="00CE7FBA"/>
    <w:rsid w:val="00D00130"/>
    <w:rsid w:val="00D067A2"/>
    <w:rsid w:val="00D21C3E"/>
    <w:rsid w:val="00D22C98"/>
    <w:rsid w:val="00D319EF"/>
    <w:rsid w:val="00D337FA"/>
    <w:rsid w:val="00D61E74"/>
    <w:rsid w:val="00D7519A"/>
    <w:rsid w:val="00D844AD"/>
    <w:rsid w:val="00D84516"/>
    <w:rsid w:val="00D87DBA"/>
    <w:rsid w:val="00DE1F85"/>
    <w:rsid w:val="00E05066"/>
    <w:rsid w:val="00E4054C"/>
    <w:rsid w:val="00EB1C29"/>
    <w:rsid w:val="00EB7723"/>
    <w:rsid w:val="00ED1259"/>
    <w:rsid w:val="00F01802"/>
    <w:rsid w:val="00F10F46"/>
    <w:rsid w:val="00F16182"/>
    <w:rsid w:val="00F21128"/>
    <w:rsid w:val="00F5775D"/>
    <w:rsid w:val="00F85593"/>
    <w:rsid w:val="00FA0683"/>
    <w:rsid w:val="00FB25D5"/>
    <w:rsid w:val="00FC18B6"/>
    <w:rsid w:val="00FE0EF7"/>
    <w:rsid w:val="00FF443C"/>
    <w:rsid w:val="00FF7CA6"/>
    <w:rsid w:val="093E63D1"/>
    <w:rsid w:val="14BFED62"/>
    <w:rsid w:val="173799DA"/>
    <w:rsid w:val="17FE28E3"/>
    <w:rsid w:val="1B7F290E"/>
    <w:rsid w:val="1BCC707B"/>
    <w:rsid w:val="1CFF6623"/>
    <w:rsid w:val="1D272CE5"/>
    <w:rsid w:val="1F7A902A"/>
    <w:rsid w:val="1FDB8967"/>
    <w:rsid w:val="25DD7C29"/>
    <w:rsid w:val="25DF676E"/>
    <w:rsid w:val="27535CF7"/>
    <w:rsid w:val="2ABB21EC"/>
    <w:rsid w:val="2EE6EA6F"/>
    <w:rsid w:val="2F9FFB86"/>
    <w:rsid w:val="3369E935"/>
    <w:rsid w:val="33B23247"/>
    <w:rsid w:val="33EF828F"/>
    <w:rsid w:val="36B9C2BC"/>
    <w:rsid w:val="370F0858"/>
    <w:rsid w:val="37FE225C"/>
    <w:rsid w:val="38FD9DB0"/>
    <w:rsid w:val="3B7F6BF7"/>
    <w:rsid w:val="3BFFBE6D"/>
    <w:rsid w:val="3D7B4625"/>
    <w:rsid w:val="3D83AE04"/>
    <w:rsid w:val="3E939A51"/>
    <w:rsid w:val="3EBCCBD6"/>
    <w:rsid w:val="3EE59068"/>
    <w:rsid w:val="3F4F102A"/>
    <w:rsid w:val="3F7F6960"/>
    <w:rsid w:val="3F8B4F3B"/>
    <w:rsid w:val="3FC3CBC0"/>
    <w:rsid w:val="417BB9F2"/>
    <w:rsid w:val="43EF88D0"/>
    <w:rsid w:val="467A920F"/>
    <w:rsid w:val="4BD52CED"/>
    <w:rsid w:val="4D5675F3"/>
    <w:rsid w:val="4DBF132E"/>
    <w:rsid w:val="4DFC4AFD"/>
    <w:rsid w:val="4FB990C6"/>
    <w:rsid w:val="52DDCF59"/>
    <w:rsid w:val="54CD34A5"/>
    <w:rsid w:val="55F7CA4E"/>
    <w:rsid w:val="56AE0A32"/>
    <w:rsid w:val="56CF4601"/>
    <w:rsid w:val="577D9BC4"/>
    <w:rsid w:val="58BE7AF5"/>
    <w:rsid w:val="59DF5DD6"/>
    <w:rsid w:val="5D5C5C16"/>
    <w:rsid w:val="5D7D0869"/>
    <w:rsid w:val="5DB9BF0E"/>
    <w:rsid w:val="5DDDDC67"/>
    <w:rsid w:val="5DFFD322"/>
    <w:rsid w:val="5F3FB368"/>
    <w:rsid w:val="5FBCA92D"/>
    <w:rsid w:val="5FE89BD3"/>
    <w:rsid w:val="61CE360E"/>
    <w:rsid w:val="66F916B3"/>
    <w:rsid w:val="66FF3855"/>
    <w:rsid w:val="672B915A"/>
    <w:rsid w:val="673B2044"/>
    <w:rsid w:val="6EEF4696"/>
    <w:rsid w:val="6FFCEC42"/>
    <w:rsid w:val="71EF7473"/>
    <w:rsid w:val="72FA72D5"/>
    <w:rsid w:val="72FE9CA5"/>
    <w:rsid w:val="73CA082B"/>
    <w:rsid w:val="73FFA499"/>
    <w:rsid w:val="74BFFE4B"/>
    <w:rsid w:val="75EB2E95"/>
    <w:rsid w:val="75F94ED3"/>
    <w:rsid w:val="75FF587D"/>
    <w:rsid w:val="76FF2211"/>
    <w:rsid w:val="776F938D"/>
    <w:rsid w:val="77B75A45"/>
    <w:rsid w:val="77FF67DF"/>
    <w:rsid w:val="77FF7D55"/>
    <w:rsid w:val="795CB40D"/>
    <w:rsid w:val="7B3E8178"/>
    <w:rsid w:val="7B5F39D8"/>
    <w:rsid w:val="7B6DE41A"/>
    <w:rsid w:val="7B7C3D95"/>
    <w:rsid w:val="7B7D69CF"/>
    <w:rsid w:val="7B9F1150"/>
    <w:rsid w:val="7BB3D7B5"/>
    <w:rsid w:val="7BBBA16D"/>
    <w:rsid w:val="7BCEA9C8"/>
    <w:rsid w:val="7BFEF9D2"/>
    <w:rsid w:val="7D31DDDD"/>
    <w:rsid w:val="7DB7CB3E"/>
    <w:rsid w:val="7DEDD151"/>
    <w:rsid w:val="7DFF012A"/>
    <w:rsid w:val="7DFFE80E"/>
    <w:rsid w:val="7E3F150E"/>
    <w:rsid w:val="7E537E56"/>
    <w:rsid w:val="7EEB25E1"/>
    <w:rsid w:val="7EFB0C29"/>
    <w:rsid w:val="7EFCA010"/>
    <w:rsid w:val="7F2FFB9E"/>
    <w:rsid w:val="7F5F3A91"/>
    <w:rsid w:val="7F6FEF26"/>
    <w:rsid w:val="7F7E784A"/>
    <w:rsid w:val="7F7FF564"/>
    <w:rsid w:val="7F9B8097"/>
    <w:rsid w:val="7FB7B0CB"/>
    <w:rsid w:val="7FB9D96D"/>
    <w:rsid w:val="7FD09B39"/>
    <w:rsid w:val="7FDFD60E"/>
    <w:rsid w:val="7FF7AB8B"/>
    <w:rsid w:val="9787AE2D"/>
    <w:rsid w:val="97BC7AA7"/>
    <w:rsid w:val="9AAF79BC"/>
    <w:rsid w:val="9BCB5C30"/>
    <w:rsid w:val="9EF75089"/>
    <w:rsid w:val="AF77E555"/>
    <w:rsid w:val="AFF62D59"/>
    <w:rsid w:val="B2EEBAA3"/>
    <w:rsid w:val="B3CF5C5A"/>
    <w:rsid w:val="B4BE6CFA"/>
    <w:rsid w:val="B76F3C84"/>
    <w:rsid w:val="B7DEF152"/>
    <w:rsid w:val="B7EE6114"/>
    <w:rsid w:val="B7EEB42C"/>
    <w:rsid w:val="B7FE13BB"/>
    <w:rsid w:val="B93915C4"/>
    <w:rsid w:val="BCDD76BD"/>
    <w:rsid w:val="BF379537"/>
    <w:rsid w:val="BF3C9A3E"/>
    <w:rsid w:val="BFA89A80"/>
    <w:rsid w:val="BFEA54DF"/>
    <w:rsid w:val="BFFE73C8"/>
    <w:rsid w:val="BFFF3D7A"/>
    <w:rsid w:val="BFFF895C"/>
    <w:rsid w:val="C7A55F5E"/>
    <w:rsid w:val="CFEE6FC3"/>
    <w:rsid w:val="D7EC6197"/>
    <w:rsid w:val="DBDF43A7"/>
    <w:rsid w:val="DDEDE3B7"/>
    <w:rsid w:val="DE773997"/>
    <w:rsid w:val="DF69CF6E"/>
    <w:rsid w:val="DF7FDABA"/>
    <w:rsid w:val="DF8F8882"/>
    <w:rsid w:val="DFAEA700"/>
    <w:rsid w:val="DFFFC65E"/>
    <w:rsid w:val="E277A62C"/>
    <w:rsid w:val="E32FE8A6"/>
    <w:rsid w:val="E64F556A"/>
    <w:rsid w:val="E77D36B4"/>
    <w:rsid w:val="E77F0805"/>
    <w:rsid w:val="E7B30743"/>
    <w:rsid w:val="EAFE1D36"/>
    <w:rsid w:val="EB5F73FC"/>
    <w:rsid w:val="EB7EAB37"/>
    <w:rsid w:val="EB9F4899"/>
    <w:rsid w:val="EBA29D7F"/>
    <w:rsid w:val="EBFB8DB2"/>
    <w:rsid w:val="ED6E6A3E"/>
    <w:rsid w:val="EE1B7A08"/>
    <w:rsid w:val="EEECF43A"/>
    <w:rsid w:val="EF6C6766"/>
    <w:rsid w:val="EFDF6F16"/>
    <w:rsid w:val="EFFD1A88"/>
    <w:rsid w:val="F3AF65B6"/>
    <w:rsid w:val="F3DB8165"/>
    <w:rsid w:val="F47D4DA3"/>
    <w:rsid w:val="F5BA306A"/>
    <w:rsid w:val="F5FFDDB1"/>
    <w:rsid w:val="F61DA129"/>
    <w:rsid w:val="F6FD7EA3"/>
    <w:rsid w:val="F7E33932"/>
    <w:rsid w:val="F8AF1D63"/>
    <w:rsid w:val="F96F8DBC"/>
    <w:rsid w:val="FA3FABA2"/>
    <w:rsid w:val="FABE9913"/>
    <w:rsid w:val="FB592442"/>
    <w:rsid w:val="FB7F7B0C"/>
    <w:rsid w:val="FB7FC7C6"/>
    <w:rsid w:val="FBF7D83B"/>
    <w:rsid w:val="FBFE54A3"/>
    <w:rsid w:val="FBFFE182"/>
    <w:rsid w:val="FCEF9533"/>
    <w:rsid w:val="FCF505EA"/>
    <w:rsid w:val="FD6CB19D"/>
    <w:rsid w:val="FD7FF46C"/>
    <w:rsid w:val="FD9DD140"/>
    <w:rsid w:val="FDD2ACF4"/>
    <w:rsid w:val="FDFB5862"/>
    <w:rsid w:val="FDFEC62A"/>
    <w:rsid w:val="FE675D09"/>
    <w:rsid w:val="FEEDDB6E"/>
    <w:rsid w:val="FEF90222"/>
    <w:rsid w:val="FEFB6F77"/>
    <w:rsid w:val="FEFEDE96"/>
    <w:rsid w:val="FEFF95D3"/>
    <w:rsid w:val="FF5B784A"/>
    <w:rsid w:val="FF6E4425"/>
    <w:rsid w:val="FF777CEC"/>
    <w:rsid w:val="FF7FFDAB"/>
    <w:rsid w:val="FFBAF6BC"/>
    <w:rsid w:val="FFBFB7F8"/>
    <w:rsid w:val="FFD9BB09"/>
    <w:rsid w:val="FFDBA059"/>
    <w:rsid w:val="FFEEBE1E"/>
    <w:rsid w:val="FFFEF4E1"/>
    <w:rsid w:val="FFFF309C"/>
    <w:rsid w:val="FFFF31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qFormat="1" w:unhideWhenUsed="0" w:uiPriority="0" w:semiHidden="0" w:name="table of figures"/>
    <w:lsdException w:uiPriority="99" w:name="envelope address"/>
    <w:lsdException w:uiPriority="99" w:name="envelope return"/>
    <w:lsdException w:qFormat="1" w:unhideWhenUsed="0" w:uiPriority="0" w:semiHidden="0" w:name="footnote reference"/>
    <w:lsdException w:qFormat="1" w:unhideWhenUsed="0" w:uiPriority="0" w:semiHidden="0" w:name="annotation reference"/>
    <w:lsdException w:uiPriority="99"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qFormat="1" w:unhideWhenUsed="0" w:uiPriority="0"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39" w:semiHidden="0" w:name="Table Grid"/>
    <w:lsdException w:uiPriority="99" w:name="Table Theme"/>
    <w:lsdException w:qFormat="1" w:unhideWhenUsed="0" w:uiPriority="99" w:name="Placeholder Text"/>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imes New Roman"/>
      <w:kern w:val="2"/>
      <w:sz w:val="24"/>
      <w:szCs w:val="24"/>
      <w:lang w:val="en-US" w:eastAsia="zh-CN" w:bidi="ar-SA"/>
    </w:rPr>
  </w:style>
  <w:style w:type="paragraph" w:styleId="2">
    <w:name w:val="heading 1"/>
    <w:basedOn w:val="1"/>
    <w:next w:val="1"/>
    <w:qFormat/>
    <w:uiPriority w:val="0"/>
    <w:pPr>
      <w:keepNext/>
      <w:pageBreakBefore/>
      <w:numPr>
        <w:ilvl w:val="0"/>
        <w:numId w:val="1"/>
      </w:numPr>
      <w:spacing w:before="480" w:after="480"/>
      <w:jc w:val="center"/>
      <w:outlineLvl w:val="0"/>
    </w:pPr>
    <w:rPr>
      <w:rFonts w:ascii="Arial" w:hAnsi="Arial" w:eastAsia="黑体"/>
      <w:sz w:val="32"/>
    </w:rPr>
  </w:style>
  <w:style w:type="paragraph" w:styleId="3">
    <w:name w:val="heading 2"/>
    <w:basedOn w:val="1"/>
    <w:next w:val="4"/>
    <w:qFormat/>
    <w:uiPriority w:val="0"/>
    <w:pPr>
      <w:keepNext/>
      <w:numPr>
        <w:ilvl w:val="1"/>
        <w:numId w:val="1"/>
      </w:numPr>
      <w:tabs>
        <w:tab w:val="left" w:pos="567"/>
        <w:tab w:val="clear" w:pos="1145"/>
      </w:tabs>
      <w:snapToGrid w:val="0"/>
      <w:spacing w:before="459" w:after="459"/>
      <w:ind w:left="567" w:hanging="567"/>
      <w:jc w:val="left"/>
      <w:outlineLvl w:val="1"/>
    </w:pPr>
    <w:rPr>
      <w:rFonts w:ascii="Arial" w:hAnsi="Arial" w:eastAsia="黑体"/>
      <w:sz w:val="28"/>
    </w:rPr>
  </w:style>
  <w:style w:type="paragraph" w:styleId="5">
    <w:name w:val="heading 3"/>
    <w:basedOn w:val="1"/>
    <w:next w:val="4"/>
    <w:link w:val="56"/>
    <w:qFormat/>
    <w:uiPriority w:val="0"/>
    <w:pPr>
      <w:keepNext/>
      <w:keepLines/>
      <w:numPr>
        <w:ilvl w:val="2"/>
        <w:numId w:val="1"/>
      </w:numPr>
      <w:tabs>
        <w:tab w:val="left" w:pos="720"/>
      </w:tabs>
      <w:spacing w:before="50" w:beforeLines="50" w:after="50" w:afterLines="50"/>
      <w:outlineLvl w:val="2"/>
    </w:pPr>
    <w:rPr>
      <w:rFonts w:ascii="Arial" w:hAnsi="Arial" w:eastAsia="黑体"/>
      <w:bCs/>
      <w:szCs w:val="32"/>
    </w:rPr>
  </w:style>
  <w:style w:type="paragraph" w:styleId="6">
    <w:name w:val="heading 4"/>
    <w:basedOn w:val="1"/>
    <w:next w:val="4"/>
    <w:link w:val="52"/>
    <w:qFormat/>
    <w:uiPriority w:val="0"/>
    <w:pPr>
      <w:keepNext/>
      <w:keepLines/>
      <w:numPr>
        <w:ilvl w:val="3"/>
        <w:numId w:val="1"/>
      </w:numPr>
      <w:spacing w:before="100" w:beforeAutospacing="1" w:after="100" w:afterAutospacing="1"/>
      <w:ind w:left="1062" w:leftChars="200" w:hanging="862"/>
      <w:outlineLvl w:val="3"/>
    </w:pPr>
    <w:rPr>
      <w:rFonts w:eastAsia="仿宋_GB2312"/>
      <w:bCs/>
      <w:szCs w:val="28"/>
    </w:rPr>
  </w:style>
  <w:style w:type="paragraph" w:styleId="7">
    <w:name w:val="heading 5"/>
    <w:basedOn w:val="1"/>
    <w:next w:val="4"/>
    <w:qFormat/>
    <w:uiPriority w:val="0"/>
    <w:pPr>
      <w:keepNext/>
      <w:keepLines/>
      <w:spacing w:before="100" w:beforeAutospacing="1" w:after="100" w:afterAutospacing="1"/>
      <w:ind w:left="200" w:leftChars="200"/>
      <w:outlineLvl w:val="4"/>
    </w:pPr>
    <w:rPr>
      <w:b/>
      <w:bCs/>
      <w:szCs w:val="28"/>
    </w:rPr>
  </w:style>
  <w:style w:type="paragraph" w:styleId="8">
    <w:name w:val="heading 6"/>
    <w:basedOn w:val="1"/>
    <w:next w:val="1"/>
    <w:qFormat/>
    <w:uiPriority w:val="0"/>
    <w:pPr>
      <w:keepNext/>
      <w:keepLines/>
      <w:numPr>
        <w:ilvl w:val="5"/>
        <w:numId w:val="1"/>
      </w:numPr>
      <w:spacing w:before="240" w:after="64" w:line="317" w:lineRule="auto"/>
      <w:outlineLvl w:val="5"/>
    </w:pPr>
    <w:rPr>
      <w:rFonts w:ascii="Arial" w:hAnsi="Arial" w:eastAsia="黑体"/>
      <w:b/>
      <w:bCs/>
    </w:rPr>
  </w:style>
  <w:style w:type="paragraph" w:styleId="9">
    <w:name w:val="heading 7"/>
    <w:basedOn w:val="1"/>
    <w:next w:val="1"/>
    <w:qFormat/>
    <w:uiPriority w:val="0"/>
    <w:pPr>
      <w:keepNext/>
      <w:keepLines/>
      <w:numPr>
        <w:ilvl w:val="6"/>
        <w:numId w:val="1"/>
      </w:numPr>
      <w:spacing w:before="240" w:after="64" w:line="317" w:lineRule="auto"/>
      <w:outlineLvl w:val="6"/>
    </w:pPr>
    <w:rPr>
      <w:b/>
      <w:bCs/>
    </w:rPr>
  </w:style>
  <w:style w:type="paragraph" w:styleId="10">
    <w:name w:val="heading 8"/>
    <w:basedOn w:val="1"/>
    <w:next w:val="1"/>
    <w:qFormat/>
    <w:uiPriority w:val="0"/>
    <w:pPr>
      <w:keepNext/>
      <w:keepLines/>
      <w:numPr>
        <w:ilvl w:val="7"/>
        <w:numId w:val="1"/>
      </w:numPr>
      <w:spacing w:before="240" w:after="64" w:line="317" w:lineRule="auto"/>
      <w:outlineLvl w:val="7"/>
    </w:pPr>
    <w:rPr>
      <w:rFonts w:ascii="Arial" w:hAnsi="Arial" w:eastAsia="黑体"/>
    </w:rPr>
  </w:style>
  <w:style w:type="paragraph" w:styleId="11">
    <w:name w:val="heading 9"/>
    <w:basedOn w:val="1"/>
    <w:next w:val="1"/>
    <w:qFormat/>
    <w:uiPriority w:val="0"/>
    <w:pPr>
      <w:keepNext/>
      <w:keepLines/>
      <w:numPr>
        <w:ilvl w:val="8"/>
        <w:numId w:val="1"/>
      </w:numPr>
      <w:spacing w:before="240" w:after="64" w:line="317" w:lineRule="auto"/>
      <w:outlineLvl w:val="8"/>
    </w:pPr>
    <w:rPr>
      <w:rFonts w:ascii="Arial" w:hAnsi="Arial" w:eastAsia="黑体"/>
      <w:szCs w:val="21"/>
    </w:rPr>
  </w:style>
  <w:style w:type="character" w:default="1" w:styleId="12">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4">
    <w:name w:val="Normal Indent"/>
    <w:basedOn w:val="1"/>
    <w:link w:val="59"/>
    <w:qFormat/>
    <w:uiPriority w:val="0"/>
    <w:pPr>
      <w:ind w:firstLine="420" w:firstLineChars="200"/>
    </w:pPr>
  </w:style>
  <w:style w:type="paragraph" w:styleId="14">
    <w:name w:val="Balloon Text"/>
    <w:basedOn w:val="1"/>
    <w:link w:val="49"/>
    <w:qFormat/>
    <w:uiPriority w:val="0"/>
    <w:rPr>
      <w:sz w:val="18"/>
      <w:szCs w:val="18"/>
    </w:rPr>
  </w:style>
  <w:style w:type="paragraph" w:styleId="15">
    <w:name w:val="Body Text"/>
    <w:basedOn w:val="1"/>
    <w:qFormat/>
    <w:uiPriority w:val="0"/>
    <w:rPr>
      <w:b/>
      <w:bCs/>
      <w:i/>
      <w:iCs/>
      <w:sz w:val="28"/>
    </w:rPr>
  </w:style>
  <w:style w:type="paragraph" w:styleId="16">
    <w:name w:val="Body Text 2"/>
    <w:basedOn w:val="1"/>
    <w:qFormat/>
    <w:uiPriority w:val="0"/>
    <w:rPr>
      <w:i/>
      <w:iCs/>
      <w:sz w:val="30"/>
    </w:rPr>
  </w:style>
  <w:style w:type="paragraph" w:styleId="17">
    <w:name w:val="Body Text 3"/>
    <w:basedOn w:val="1"/>
    <w:qFormat/>
    <w:uiPriority w:val="0"/>
    <w:rPr>
      <w:i/>
      <w:iCs/>
      <w:sz w:val="28"/>
    </w:rPr>
  </w:style>
  <w:style w:type="paragraph" w:styleId="18">
    <w:name w:val="Body Text Indent"/>
    <w:basedOn w:val="1"/>
    <w:link w:val="58"/>
    <w:qFormat/>
    <w:uiPriority w:val="0"/>
    <w:pPr>
      <w:spacing w:after="120"/>
      <w:ind w:left="420" w:leftChars="200"/>
    </w:pPr>
    <w:rPr>
      <w:sz w:val="21"/>
    </w:rPr>
  </w:style>
  <w:style w:type="paragraph" w:styleId="19">
    <w:name w:val="Body Text Indent 2"/>
    <w:basedOn w:val="1"/>
    <w:link w:val="55"/>
    <w:qFormat/>
    <w:uiPriority w:val="0"/>
    <w:pPr>
      <w:spacing w:after="120" w:line="480" w:lineRule="auto"/>
      <w:ind w:left="420" w:leftChars="200"/>
    </w:pPr>
    <w:rPr>
      <w:sz w:val="21"/>
    </w:rPr>
  </w:style>
  <w:style w:type="paragraph" w:styleId="20">
    <w:name w:val="Body Text Indent 3"/>
    <w:basedOn w:val="1"/>
    <w:link w:val="45"/>
    <w:qFormat/>
    <w:uiPriority w:val="0"/>
    <w:pPr>
      <w:numPr>
        <w:ilvl w:val="0"/>
        <w:numId w:val="2"/>
      </w:numPr>
    </w:pPr>
  </w:style>
  <w:style w:type="paragraph" w:styleId="21">
    <w:name w:val="caption"/>
    <w:basedOn w:val="1"/>
    <w:next w:val="1"/>
    <w:link w:val="66"/>
    <w:qFormat/>
    <w:uiPriority w:val="0"/>
    <w:pPr>
      <w:adjustRightInd w:val="0"/>
      <w:snapToGrid w:val="0"/>
      <w:spacing w:before="62" w:beforeLines="20" w:after="62" w:afterLines="20"/>
      <w:jc w:val="center"/>
    </w:pPr>
    <w:rPr>
      <w:rFonts w:ascii="黑体" w:hAnsi="黑体" w:eastAsia="黑体" w:cs="Arial"/>
      <w:sz w:val="21"/>
    </w:rPr>
  </w:style>
  <w:style w:type="character" w:styleId="22">
    <w:name w:val="annotation reference"/>
    <w:qFormat/>
    <w:uiPriority w:val="0"/>
    <w:rPr>
      <w:sz w:val="21"/>
      <w:szCs w:val="21"/>
    </w:rPr>
  </w:style>
  <w:style w:type="paragraph" w:styleId="23">
    <w:name w:val="annotation text"/>
    <w:basedOn w:val="1"/>
    <w:link w:val="57"/>
    <w:qFormat/>
    <w:uiPriority w:val="0"/>
    <w:pPr>
      <w:jc w:val="left"/>
    </w:pPr>
  </w:style>
  <w:style w:type="paragraph" w:styleId="24">
    <w:name w:val="annotation subject"/>
    <w:basedOn w:val="23"/>
    <w:next w:val="23"/>
    <w:link w:val="65"/>
    <w:qFormat/>
    <w:uiPriority w:val="0"/>
    <w:rPr>
      <w:b/>
      <w:bCs/>
    </w:rPr>
  </w:style>
  <w:style w:type="paragraph" w:styleId="25">
    <w:name w:val="Document Map"/>
    <w:basedOn w:val="1"/>
    <w:qFormat/>
    <w:uiPriority w:val="0"/>
    <w:pPr>
      <w:shd w:val="clear" w:color="auto" w:fill="000080"/>
    </w:pPr>
  </w:style>
  <w:style w:type="character" w:styleId="26">
    <w:name w:val="endnote reference"/>
    <w:qFormat/>
    <w:uiPriority w:val="0"/>
    <w:rPr>
      <w:rFonts w:eastAsia="SimSun"/>
      <w:sz w:val="24"/>
      <w:szCs w:val="24"/>
      <w:vertAlign w:val="superscript"/>
      <w:lang w:val="en-US" w:eastAsia="zh-CN" w:bidi="ar-SA"/>
    </w:rPr>
  </w:style>
  <w:style w:type="paragraph" w:styleId="27">
    <w:name w:val="endnote text"/>
    <w:basedOn w:val="1"/>
    <w:qFormat/>
    <w:uiPriority w:val="0"/>
    <w:pPr>
      <w:snapToGrid w:val="0"/>
      <w:jc w:val="left"/>
    </w:pPr>
  </w:style>
  <w:style w:type="character" w:styleId="28">
    <w:name w:val="FollowedHyperlink"/>
    <w:qFormat/>
    <w:uiPriority w:val="0"/>
    <w:rPr>
      <w:color w:val="800080"/>
      <w:u w:val="single"/>
    </w:rPr>
  </w:style>
  <w:style w:type="paragraph" w:styleId="29">
    <w:name w:val="footer"/>
    <w:basedOn w:val="1"/>
    <w:qFormat/>
    <w:uiPriority w:val="0"/>
    <w:pPr>
      <w:tabs>
        <w:tab w:val="center" w:pos="4153"/>
        <w:tab w:val="right" w:pos="8306"/>
      </w:tabs>
      <w:snapToGrid w:val="0"/>
      <w:jc w:val="left"/>
    </w:pPr>
    <w:rPr>
      <w:sz w:val="18"/>
      <w:szCs w:val="18"/>
    </w:rPr>
  </w:style>
  <w:style w:type="character" w:styleId="30">
    <w:name w:val="footnote reference"/>
    <w:qFormat/>
    <w:uiPriority w:val="0"/>
    <w:rPr>
      <w:vertAlign w:val="superscript"/>
    </w:rPr>
  </w:style>
  <w:style w:type="paragraph" w:styleId="31">
    <w:name w:val="footnote text"/>
    <w:basedOn w:val="1"/>
    <w:qFormat/>
    <w:uiPriority w:val="0"/>
    <w:pPr>
      <w:snapToGrid w:val="0"/>
    </w:pPr>
    <w:rPr>
      <w:sz w:val="18"/>
      <w:szCs w:val="18"/>
    </w:rPr>
  </w:style>
  <w:style w:type="paragraph" w:styleId="32">
    <w:name w:val="header"/>
    <w:basedOn w:val="1"/>
    <w:qFormat/>
    <w:uiPriority w:val="0"/>
    <w:pPr>
      <w:pBdr>
        <w:bottom w:val="single" w:color="auto" w:sz="6" w:space="1"/>
      </w:pBdr>
      <w:tabs>
        <w:tab w:val="center" w:pos="4153"/>
        <w:tab w:val="right" w:pos="8306"/>
      </w:tabs>
      <w:snapToGrid w:val="0"/>
      <w:jc w:val="center"/>
    </w:pPr>
    <w:rPr>
      <w:sz w:val="18"/>
      <w:szCs w:val="18"/>
    </w:rPr>
  </w:style>
  <w:style w:type="character" w:styleId="33">
    <w:name w:val="HTML Code"/>
    <w:basedOn w:val="12"/>
    <w:semiHidden/>
    <w:unhideWhenUsed/>
    <w:qFormat/>
    <w:uiPriority w:val="99"/>
    <w:rPr>
      <w:rFonts w:ascii="Courier New" w:hAnsi="Courier New" w:cs="Courier New"/>
      <w:sz w:val="20"/>
      <w:szCs w:val="20"/>
    </w:rPr>
  </w:style>
  <w:style w:type="character" w:styleId="34">
    <w:name w:val="Hyperlink"/>
    <w:qFormat/>
    <w:uiPriority w:val="99"/>
    <w:rPr>
      <w:color w:val="auto"/>
      <w:u w:val="none"/>
    </w:rPr>
  </w:style>
  <w:style w:type="paragraph" w:styleId="35">
    <w:name w:val="List Bullet"/>
    <w:basedOn w:val="4"/>
    <w:qFormat/>
    <w:uiPriority w:val="0"/>
    <w:pPr>
      <w:numPr>
        <w:ilvl w:val="0"/>
        <w:numId w:val="3"/>
      </w:numPr>
      <w:ind w:firstLine="0" w:firstLineChars="0"/>
    </w:pPr>
  </w:style>
  <w:style w:type="character" w:styleId="36">
    <w:name w:val="page number"/>
    <w:basedOn w:val="12"/>
    <w:qFormat/>
    <w:uiPriority w:val="0"/>
  </w:style>
  <w:style w:type="paragraph" w:styleId="37">
    <w:name w:val="Plain Text"/>
    <w:basedOn w:val="1"/>
    <w:link w:val="61"/>
    <w:qFormat/>
    <w:uiPriority w:val="0"/>
    <w:pPr>
      <w:widowControl/>
      <w:jc w:val="left"/>
    </w:pPr>
    <w:rPr>
      <w:rFonts w:ascii="SimSun" w:hAnsi="Courier New"/>
      <w:sz w:val="21"/>
    </w:rPr>
  </w:style>
  <w:style w:type="character" w:styleId="38">
    <w:name w:val="Strong"/>
    <w:basedOn w:val="12"/>
    <w:qFormat/>
    <w:uiPriority w:val="22"/>
    <w:rPr>
      <w:b/>
    </w:rPr>
  </w:style>
  <w:style w:type="paragraph" w:styleId="39">
    <w:name w:val="table of figures"/>
    <w:basedOn w:val="1"/>
    <w:next w:val="1"/>
    <w:qFormat/>
    <w:uiPriority w:val="0"/>
    <w:pPr>
      <w:ind w:left="840" w:leftChars="200" w:hanging="420" w:hangingChars="200"/>
    </w:pPr>
  </w:style>
  <w:style w:type="paragraph" w:styleId="40">
    <w:name w:val="toc 1"/>
    <w:basedOn w:val="1"/>
    <w:next w:val="1"/>
    <w:unhideWhenUsed/>
    <w:qFormat/>
    <w:uiPriority w:val="39"/>
  </w:style>
  <w:style w:type="paragraph" w:styleId="41">
    <w:name w:val="toc 2"/>
    <w:basedOn w:val="1"/>
    <w:next w:val="1"/>
    <w:unhideWhenUsed/>
    <w:qFormat/>
    <w:uiPriority w:val="39"/>
    <w:pPr>
      <w:ind w:left="420" w:leftChars="200"/>
    </w:pPr>
  </w:style>
  <w:style w:type="character" w:customStyle="1" w:styleId="42">
    <w:name w:val="正文：中文强调"/>
    <w:qFormat/>
    <w:uiPriority w:val="0"/>
    <w:rPr>
      <w:rFonts w:eastAsia="楷体_GB2312"/>
    </w:rPr>
  </w:style>
  <w:style w:type="character" w:customStyle="1" w:styleId="43">
    <w:name w:val="题注 Char1"/>
    <w:qFormat/>
    <w:uiPriority w:val="0"/>
    <w:rPr>
      <w:rFonts w:hAnsi="SimSun" w:eastAsia="黑体"/>
      <w:kern w:val="2"/>
      <w:sz w:val="21"/>
      <w:szCs w:val="24"/>
      <w:lang w:val="en-US" w:eastAsia="zh-CN" w:bidi="ar-SA"/>
    </w:rPr>
  </w:style>
  <w:style w:type="character" w:customStyle="1" w:styleId="44">
    <w:name w:val="纯文本 Char Char"/>
    <w:qFormat/>
    <w:uiPriority w:val="0"/>
    <w:rPr>
      <w:rFonts w:ascii="SimSun" w:hAnsi="Courier New" w:cs="Courier New"/>
      <w:kern w:val="2"/>
      <w:sz w:val="21"/>
      <w:szCs w:val="21"/>
    </w:rPr>
  </w:style>
  <w:style w:type="character" w:customStyle="1" w:styleId="45">
    <w:name w:val="正文文本缩进 3 字符"/>
    <w:link w:val="20"/>
    <w:qFormat/>
    <w:uiPriority w:val="0"/>
    <w:rPr>
      <w:kern w:val="2"/>
      <w:sz w:val="24"/>
      <w:szCs w:val="24"/>
    </w:rPr>
  </w:style>
  <w:style w:type="character" w:customStyle="1" w:styleId="46">
    <w:name w:val="正文：英文强调"/>
    <w:qFormat/>
    <w:uiPriority w:val="0"/>
    <w:rPr>
      <w:rFonts w:ascii="Times New Roman" w:hAnsi="Times New Roman"/>
      <w:i/>
    </w:rPr>
  </w:style>
  <w:style w:type="character" w:customStyle="1" w:styleId="47">
    <w:name w:val="无间隔 字符"/>
    <w:link w:val="48"/>
    <w:qFormat/>
    <w:uiPriority w:val="0"/>
    <w:rPr>
      <w:rFonts w:ascii="Calibri" w:hAnsi="Calibri"/>
      <w:sz w:val="22"/>
      <w:szCs w:val="22"/>
      <w:lang w:bidi="ar-SA"/>
    </w:rPr>
  </w:style>
  <w:style w:type="paragraph" w:styleId="48">
    <w:name w:val="No Spacing"/>
    <w:link w:val="47"/>
    <w:qFormat/>
    <w:uiPriority w:val="0"/>
    <w:rPr>
      <w:rFonts w:ascii="Calibri" w:hAnsi="Calibri" w:eastAsia="SimSun" w:cs="Times New Roman"/>
      <w:sz w:val="22"/>
      <w:szCs w:val="22"/>
      <w:lang w:val="en-US" w:eastAsia="zh-CN" w:bidi="ar-SA"/>
    </w:rPr>
  </w:style>
  <w:style w:type="character" w:customStyle="1" w:styleId="49">
    <w:name w:val="批注框文本 字符"/>
    <w:link w:val="14"/>
    <w:qFormat/>
    <w:uiPriority w:val="0"/>
    <w:rPr>
      <w:kern w:val="2"/>
      <w:sz w:val="18"/>
      <w:szCs w:val="18"/>
    </w:rPr>
  </w:style>
  <w:style w:type="character" w:customStyle="1" w:styleId="50">
    <w:name w:val="样式 首行缩进:  0.85 厘米 Char Char"/>
    <w:link w:val="51"/>
    <w:qFormat/>
    <w:uiPriority w:val="0"/>
    <w:rPr>
      <w:rFonts w:ascii="SimSun" w:hAnsi="SimSun" w:cs="SimSun"/>
      <w:kern w:val="2"/>
      <w:sz w:val="24"/>
      <w:szCs w:val="24"/>
    </w:rPr>
  </w:style>
  <w:style w:type="paragraph" w:customStyle="1" w:styleId="51">
    <w:name w:val="样式 首行缩进:  0.85 厘米"/>
    <w:basedOn w:val="1"/>
    <w:link w:val="50"/>
    <w:qFormat/>
    <w:uiPriority w:val="0"/>
    <w:pPr>
      <w:spacing w:line="324" w:lineRule="auto"/>
      <w:ind w:firstLine="482"/>
    </w:pPr>
    <w:rPr>
      <w:rFonts w:ascii="SimSun" w:hAnsi="SimSun" w:cs="SimSun"/>
    </w:rPr>
  </w:style>
  <w:style w:type="character" w:customStyle="1" w:styleId="52">
    <w:name w:val="标题 4 字符"/>
    <w:link w:val="6"/>
    <w:qFormat/>
    <w:uiPriority w:val="0"/>
    <w:rPr>
      <w:rFonts w:eastAsia="仿宋_GB2312"/>
      <w:bCs/>
      <w:sz w:val="24"/>
      <w:szCs w:val="28"/>
    </w:rPr>
  </w:style>
  <w:style w:type="character" w:customStyle="1" w:styleId="53">
    <w:name w:val="引用 字符"/>
    <w:link w:val="54"/>
    <w:qFormat/>
    <w:uiPriority w:val="0"/>
    <w:rPr>
      <w:i/>
      <w:iCs/>
      <w:color w:val="000000"/>
      <w:kern w:val="2"/>
      <w:sz w:val="21"/>
      <w:szCs w:val="24"/>
    </w:rPr>
  </w:style>
  <w:style w:type="paragraph" w:styleId="54">
    <w:name w:val="Quote"/>
    <w:basedOn w:val="1"/>
    <w:next w:val="1"/>
    <w:link w:val="53"/>
    <w:qFormat/>
    <w:uiPriority w:val="0"/>
    <w:rPr>
      <w:i/>
      <w:iCs/>
      <w:color w:val="000000"/>
      <w:sz w:val="21"/>
    </w:rPr>
  </w:style>
  <w:style w:type="character" w:customStyle="1" w:styleId="55">
    <w:name w:val="正文文本缩进 2 字符"/>
    <w:link w:val="19"/>
    <w:qFormat/>
    <w:uiPriority w:val="0"/>
    <w:rPr>
      <w:kern w:val="2"/>
      <w:sz w:val="21"/>
      <w:szCs w:val="24"/>
    </w:rPr>
  </w:style>
  <w:style w:type="character" w:customStyle="1" w:styleId="56">
    <w:name w:val="标题 3 字符"/>
    <w:link w:val="5"/>
    <w:qFormat/>
    <w:uiPriority w:val="0"/>
    <w:rPr>
      <w:rFonts w:ascii="Arial" w:hAnsi="Arial" w:eastAsia="黑体"/>
      <w:bCs/>
      <w:kern w:val="2"/>
      <w:sz w:val="24"/>
      <w:szCs w:val="32"/>
    </w:rPr>
  </w:style>
  <w:style w:type="character" w:customStyle="1" w:styleId="57">
    <w:name w:val="批注文字 字符"/>
    <w:link w:val="23"/>
    <w:qFormat/>
    <w:uiPriority w:val="0"/>
    <w:rPr>
      <w:kern w:val="2"/>
      <w:sz w:val="24"/>
      <w:szCs w:val="24"/>
    </w:rPr>
  </w:style>
  <w:style w:type="character" w:customStyle="1" w:styleId="58">
    <w:name w:val="正文文本缩进 字符"/>
    <w:link w:val="18"/>
    <w:qFormat/>
    <w:uiPriority w:val="0"/>
    <w:rPr>
      <w:kern w:val="2"/>
      <w:sz w:val="21"/>
      <w:szCs w:val="24"/>
    </w:rPr>
  </w:style>
  <w:style w:type="character" w:customStyle="1" w:styleId="59">
    <w:name w:val="正文缩进 字符"/>
    <w:link w:val="4"/>
    <w:qFormat/>
    <w:uiPriority w:val="0"/>
    <w:rPr>
      <w:kern w:val="2"/>
      <w:sz w:val="24"/>
      <w:szCs w:val="24"/>
    </w:rPr>
  </w:style>
  <w:style w:type="character" w:customStyle="1" w:styleId="60">
    <w:name w:val="正文：程序代码"/>
    <w:qFormat/>
    <w:uiPriority w:val="0"/>
    <w:rPr>
      <w:rFonts w:ascii="MS Gothic" w:hAnsi="MS Gothic" w:eastAsia="仿宋_GB2312"/>
    </w:rPr>
  </w:style>
  <w:style w:type="character" w:customStyle="1" w:styleId="61">
    <w:name w:val="纯文本 字符"/>
    <w:link w:val="37"/>
    <w:qFormat/>
    <w:uiPriority w:val="0"/>
    <w:rPr>
      <w:rFonts w:ascii="SimSun" w:hAnsi="Courier New"/>
      <w:sz w:val="21"/>
    </w:rPr>
  </w:style>
  <w:style w:type="character" w:customStyle="1" w:styleId="62">
    <w:name w:val="论文正文 Char Char"/>
    <w:link w:val="63"/>
    <w:qFormat/>
    <w:uiPriority w:val="0"/>
    <w:rPr>
      <w:rFonts w:ascii="Cambria Math" w:hAnsi="Cambria Math"/>
      <w:kern w:val="2"/>
      <w:sz w:val="24"/>
      <w:szCs w:val="22"/>
    </w:rPr>
  </w:style>
  <w:style w:type="paragraph" w:customStyle="1" w:styleId="63">
    <w:name w:val="论文正文"/>
    <w:basedOn w:val="1"/>
    <w:link w:val="62"/>
    <w:qFormat/>
    <w:uiPriority w:val="0"/>
    <w:pPr>
      <w:spacing w:line="300" w:lineRule="auto"/>
      <w:ind w:firstLine="420"/>
      <w:jc w:val="left"/>
    </w:pPr>
    <w:rPr>
      <w:rFonts w:ascii="Cambria Math" w:hAnsi="Cambria Math"/>
      <w:szCs w:val="22"/>
    </w:rPr>
  </w:style>
  <w:style w:type="character" w:customStyle="1" w:styleId="64">
    <w:name w:val="llyf141"/>
    <w:qFormat/>
    <w:uiPriority w:val="0"/>
    <w:rPr>
      <w:rFonts w:eastAsia="SimSun"/>
      <w:spacing w:val="300"/>
      <w:sz w:val="21"/>
      <w:szCs w:val="21"/>
      <w:lang w:val="en-US" w:eastAsia="zh-CN" w:bidi="ar-SA"/>
    </w:rPr>
  </w:style>
  <w:style w:type="character" w:customStyle="1" w:styleId="65">
    <w:name w:val="批注主题 字符"/>
    <w:link w:val="24"/>
    <w:qFormat/>
    <w:uiPriority w:val="0"/>
    <w:rPr>
      <w:b/>
      <w:bCs/>
      <w:kern w:val="2"/>
      <w:sz w:val="24"/>
      <w:szCs w:val="24"/>
    </w:rPr>
  </w:style>
  <w:style w:type="character" w:customStyle="1" w:styleId="66">
    <w:name w:val="题注 字符"/>
    <w:link w:val="21"/>
    <w:qFormat/>
    <w:uiPriority w:val="0"/>
    <w:rPr>
      <w:rFonts w:ascii="黑体" w:hAnsi="黑体" w:eastAsia="黑体" w:cs="Arial"/>
      <w:kern w:val="2"/>
      <w:sz w:val="21"/>
    </w:rPr>
  </w:style>
  <w:style w:type="character" w:customStyle="1" w:styleId="67">
    <w:name w:val="图题注 Char Char"/>
    <w:link w:val="68"/>
    <w:qFormat/>
    <w:uiPriority w:val="0"/>
  </w:style>
  <w:style w:type="paragraph" w:customStyle="1" w:styleId="68">
    <w:name w:val="图题注"/>
    <w:basedOn w:val="21"/>
    <w:link w:val="67"/>
    <w:qFormat/>
    <w:uiPriority w:val="0"/>
    <w:pPr>
      <w:spacing w:before="78" w:beforeLines="25" w:after="78" w:afterLines="25"/>
    </w:pPr>
  </w:style>
  <w:style w:type="paragraph" w:customStyle="1" w:styleId="69">
    <w:name w:val="目录 11"/>
    <w:basedOn w:val="1"/>
    <w:next w:val="1"/>
    <w:qFormat/>
    <w:uiPriority w:val="39"/>
    <w:pPr>
      <w:spacing w:before="120" w:after="120"/>
      <w:jc w:val="left"/>
    </w:pPr>
    <w:rPr>
      <w:rFonts w:ascii="Calibri" w:hAnsi="Calibri" w:cs="Calibri"/>
      <w:b/>
      <w:bCs/>
      <w:caps/>
      <w:sz w:val="28"/>
      <w:szCs w:val="20"/>
    </w:rPr>
  </w:style>
  <w:style w:type="paragraph" w:customStyle="1" w:styleId="70">
    <w:name w:val="Char1 Char Char Char"/>
    <w:basedOn w:val="1"/>
    <w:qFormat/>
    <w:uiPriority w:val="0"/>
    <w:rPr>
      <w:sz w:val="21"/>
      <w:szCs w:val="20"/>
    </w:rPr>
  </w:style>
  <w:style w:type="paragraph" w:customStyle="1" w:styleId="71">
    <w:name w:val="TOC 标题1"/>
    <w:basedOn w:val="2"/>
    <w:next w:val="1"/>
    <w:qFormat/>
    <w:uiPriority w:val="0"/>
    <w:pPr>
      <w:keepLines/>
      <w:pageBreakBefore w:val="0"/>
      <w:widowControl/>
      <w:numPr>
        <w:numId w:val="0"/>
      </w:numPr>
      <w:spacing w:after="0" w:line="276" w:lineRule="auto"/>
      <w:jc w:val="left"/>
      <w:outlineLvl w:val="9"/>
    </w:pPr>
    <w:rPr>
      <w:rFonts w:ascii="Cambria" w:hAnsi="Cambria" w:eastAsia="SimSun"/>
      <w:b/>
      <w:bCs/>
      <w:color w:val="365F91"/>
      <w:kern w:val="0"/>
      <w:sz w:val="28"/>
      <w:szCs w:val="28"/>
    </w:rPr>
  </w:style>
  <w:style w:type="paragraph" w:customStyle="1" w:styleId="72">
    <w:name w:val="目录 41"/>
    <w:basedOn w:val="1"/>
    <w:next w:val="1"/>
    <w:qFormat/>
    <w:uiPriority w:val="0"/>
    <w:pPr>
      <w:ind w:left="720"/>
      <w:jc w:val="left"/>
    </w:pPr>
    <w:rPr>
      <w:rFonts w:ascii="Calibri" w:hAnsi="Calibri" w:cs="Calibri"/>
      <w:sz w:val="18"/>
      <w:szCs w:val="18"/>
    </w:rPr>
  </w:style>
  <w:style w:type="paragraph" w:customStyle="1" w:styleId="73">
    <w:name w:val="目录 21"/>
    <w:basedOn w:val="1"/>
    <w:next w:val="1"/>
    <w:qFormat/>
    <w:uiPriority w:val="39"/>
    <w:pPr>
      <w:ind w:left="240"/>
      <w:jc w:val="left"/>
    </w:pPr>
    <w:rPr>
      <w:rFonts w:ascii="Calibri" w:hAnsi="Calibri" w:cs="Calibri"/>
      <w:smallCaps/>
      <w:sz w:val="28"/>
      <w:szCs w:val="20"/>
    </w:rPr>
  </w:style>
  <w:style w:type="paragraph" w:customStyle="1" w:styleId="74">
    <w:name w:val="目录 51"/>
    <w:basedOn w:val="1"/>
    <w:next w:val="1"/>
    <w:qFormat/>
    <w:uiPriority w:val="0"/>
    <w:pPr>
      <w:ind w:left="960"/>
      <w:jc w:val="left"/>
    </w:pPr>
    <w:rPr>
      <w:rFonts w:ascii="Calibri" w:hAnsi="Calibri" w:cs="Calibri"/>
      <w:sz w:val="18"/>
      <w:szCs w:val="18"/>
    </w:rPr>
  </w:style>
  <w:style w:type="paragraph" w:customStyle="1" w:styleId="75">
    <w:name w:val="目录 61"/>
    <w:basedOn w:val="1"/>
    <w:next w:val="1"/>
    <w:qFormat/>
    <w:uiPriority w:val="0"/>
    <w:pPr>
      <w:ind w:left="1200"/>
      <w:jc w:val="left"/>
    </w:pPr>
    <w:rPr>
      <w:rFonts w:ascii="Calibri" w:hAnsi="Calibri" w:cs="Calibri"/>
      <w:sz w:val="18"/>
      <w:szCs w:val="18"/>
    </w:rPr>
  </w:style>
  <w:style w:type="paragraph" w:customStyle="1" w:styleId="76">
    <w:name w:val="列表编号：参考文献"/>
    <w:basedOn w:val="1"/>
    <w:qFormat/>
    <w:uiPriority w:val="0"/>
    <w:pPr>
      <w:numPr>
        <w:ilvl w:val="0"/>
        <w:numId w:val="4"/>
      </w:numPr>
    </w:pPr>
  </w:style>
  <w:style w:type="paragraph" w:customStyle="1" w:styleId="77">
    <w:name w:val="目录 71"/>
    <w:basedOn w:val="1"/>
    <w:next w:val="1"/>
    <w:qFormat/>
    <w:uiPriority w:val="0"/>
    <w:pPr>
      <w:ind w:left="1440"/>
      <w:jc w:val="left"/>
    </w:pPr>
    <w:rPr>
      <w:rFonts w:ascii="Calibri" w:hAnsi="Calibri" w:cs="Calibri"/>
      <w:sz w:val="18"/>
      <w:szCs w:val="18"/>
    </w:rPr>
  </w:style>
  <w:style w:type="paragraph" w:customStyle="1" w:styleId="78">
    <w:name w:val="目录 81"/>
    <w:basedOn w:val="1"/>
    <w:next w:val="1"/>
    <w:qFormat/>
    <w:uiPriority w:val="0"/>
    <w:pPr>
      <w:ind w:left="1680"/>
      <w:jc w:val="left"/>
    </w:pPr>
    <w:rPr>
      <w:rFonts w:ascii="Calibri" w:hAnsi="Calibri" w:cs="Calibri"/>
      <w:sz w:val="18"/>
      <w:szCs w:val="18"/>
    </w:rPr>
  </w:style>
  <w:style w:type="paragraph" w:customStyle="1" w:styleId="79">
    <w:name w:val="样式1"/>
    <w:basedOn w:val="1"/>
    <w:qFormat/>
    <w:uiPriority w:val="0"/>
    <w:pPr>
      <w:numPr>
        <w:ilvl w:val="1"/>
        <w:numId w:val="5"/>
      </w:numPr>
    </w:pPr>
    <w:rPr>
      <w:sz w:val="21"/>
    </w:rPr>
  </w:style>
  <w:style w:type="paragraph" w:customStyle="1" w:styleId="80">
    <w:name w:val="图1"/>
    <w:basedOn w:val="1"/>
    <w:next w:val="1"/>
    <w:qFormat/>
    <w:uiPriority w:val="0"/>
    <w:pPr>
      <w:tabs>
        <w:tab w:val="left" w:pos="420"/>
      </w:tabs>
      <w:spacing w:before="156" w:beforeLines="50" w:after="312" w:afterLines="100" w:line="360" w:lineRule="auto"/>
      <w:ind w:left="1105" w:hanging="748"/>
      <w:jc w:val="center"/>
    </w:pPr>
    <w:rPr>
      <w:kern w:val="0"/>
    </w:rPr>
  </w:style>
  <w:style w:type="paragraph" w:customStyle="1" w:styleId="81">
    <w:name w:val="列出段落"/>
    <w:basedOn w:val="1"/>
    <w:qFormat/>
    <w:uiPriority w:val="0"/>
    <w:pPr>
      <w:ind w:firstLine="420" w:firstLineChars="200"/>
    </w:pPr>
    <w:rPr>
      <w:rFonts w:ascii="Calibri" w:hAnsi="Calibri"/>
      <w:sz w:val="21"/>
      <w:szCs w:val="22"/>
    </w:rPr>
  </w:style>
  <w:style w:type="paragraph" w:customStyle="1" w:styleId="82">
    <w:name w:val="参考文献"/>
    <w:qFormat/>
    <w:uiPriority w:val="0"/>
    <w:pPr>
      <w:widowControl w:val="0"/>
      <w:numPr>
        <w:ilvl w:val="0"/>
        <w:numId w:val="6"/>
      </w:numPr>
      <w:spacing w:line="324" w:lineRule="auto"/>
    </w:pPr>
    <w:rPr>
      <w:rFonts w:ascii="Times New Roman" w:hAnsi="Times New Roman" w:eastAsia="SimSun" w:cs="SimSun"/>
      <w:sz w:val="24"/>
      <w:szCs w:val="24"/>
      <w:lang w:val="en-US" w:eastAsia="zh-CN" w:bidi="ar-SA"/>
    </w:rPr>
  </w:style>
  <w:style w:type="paragraph" w:customStyle="1" w:styleId="83">
    <w:name w:val="Char Char Char Char Char Char Char Char Char Char Char Char Char"/>
    <w:basedOn w:val="1"/>
    <w:qFormat/>
    <w:uiPriority w:val="0"/>
    <w:rPr>
      <w:rFonts w:ascii="Tahoma" w:hAnsi="Tahoma"/>
      <w:szCs w:val="20"/>
    </w:rPr>
  </w:style>
  <w:style w:type="paragraph" w:customStyle="1" w:styleId="84">
    <w:name w:val="样式2"/>
    <w:basedOn w:val="21"/>
    <w:qFormat/>
    <w:uiPriority w:val="0"/>
    <w:pPr>
      <w:spacing w:before="93" w:beforeLines="30"/>
    </w:pPr>
    <w:rPr>
      <w:rFonts w:ascii="Cambria" w:hAnsi="Cambria" w:eastAsia="SimSun" w:cs="Times New Roman"/>
      <w:szCs w:val="21"/>
    </w:rPr>
  </w:style>
  <w:style w:type="paragraph" w:customStyle="1" w:styleId="85">
    <w:name w:val="目录 91"/>
    <w:basedOn w:val="1"/>
    <w:next w:val="1"/>
    <w:qFormat/>
    <w:uiPriority w:val="0"/>
    <w:pPr>
      <w:ind w:left="1920"/>
      <w:jc w:val="left"/>
    </w:pPr>
    <w:rPr>
      <w:rFonts w:ascii="Calibri" w:hAnsi="Calibri" w:cs="Calibri"/>
      <w:sz w:val="18"/>
      <w:szCs w:val="18"/>
    </w:rPr>
  </w:style>
  <w:style w:type="paragraph" w:customStyle="1" w:styleId="86">
    <w:name w:val="目录 31"/>
    <w:basedOn w:val="1"/>
    <w:next w:val="1"/>
    <w:qFormat/>
    <w:uiPriority w:val="0"/>
    <w:pPr>
      <w:ind w:left="480"/>
      <w:jc w:val="left"/>
    </w:pPr>
    <w:rPr>
      <w:rFonts w:ascii="Calibri" w:hAnsi="Calibri" w:cs="Calibri"/>
      <w:i/>
      <w:iCs/>
      <w:sz w:val="20"/>
      <w:szCs w:val="20"/>
    </w:rPr>
  </w:style>
  <w:style w:type="paragraph" w:customStyle="1" w:styleId="87">
    <w:name w:val="图表文字"/>
    <w:basedOn w:val="1"/>
    <w:qFormat/>
    <w:uiPriority w:val="0"/>
    <w:rPr>
      <w:sz w:val="21"/>
    </w:rPr>
  </w:style>
  <w:style w:type="paragraph" w:customStyle="1" w:styleId="88">
    <w:name w:val="Default"/>
    <w:qFormat/>
    <w:uiPriority w:val="0"/>
    <w:pPr>
      <w:widowControl w:val="0"/>
      <w:autoSpaceDE w:val="0"/>
      <w:autoSpaceDN w:val="0"/>
      <w:adjustRightInd w:val="0"/>
    </w:pPr>
    <w:rPr>
      <w:rFonts w:ascii="Times New Roman" w:hAnsi="Times New Roman" w:eastAsia="SimSun" w:cs="Times New Roman"/>
      <w:color w:val="000000"/>
      <w:sz w:val="24"/>
      <w:szCs w:val="24"/>
      <w:lang w:val="en-US" w:eastAsia="zh-CN" w:bidi="ar-SA"/>
    </w:rPr>
  </w:style>
  <w:style w:type="character" w:styleId="89">
    <w:name w:val="Placeholder Text"/>
    <w:basedOn w:val="12"/>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4.xml"/><Relationship Id="rId6" Type="http://schemas.openxmlformats.org/officeDocument/2006/relationships/footer" Target="footer1.xml"/><Relationship Id="rId5" Type="http://schemas.openxmlformats.org/officeDocument/2006/relationships/header" Target="header3.xml"/><Relationship Id="rId45" Type="http://schemas.openxmlformats.org/officeDocument/2006/relationships/glossaryDocument" Target="glossary/document.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emf"/><Relationship Id="rId12" Type="http://schemas.openxmlformats.org/officeDocument/2006/relationships/image" Target="media/image3.wmf"/><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583D652D468E41C29C0EDC4702A29818"/>
        <w:style w:val=""/>
        <w:category>
          <w:name w:val="常规"/>
          <w:gallery w:val="placeholder"/>
        </w:category>
        <w:types>
          <w:type w:val="bbPlcHdr"/>
        </w:types>
        <w:behaviors>
          <w:behavior w:val="content"/>
        </w:behaviors>
        <w:description w:val=""/>
        <w:guid w:val="{A14825EE-4CE6-440C-9722-74BC2A040F09}"/>
      </w:docPartPr>
      <w:docPartBody>
        <w:p>
          <w:r>
            <w:rPr>
              <w:rStyle w:val="4"/>
              <w:rFonts w:hint="eastAsia"/>
            </w:rPr>
            <w:t>[作者]</w:t>
          </w:r>
        </w:p>
      </w:docPartBody>
    </w:docPart>
    <w:docPart>
      <w:docPartPr>
        <w:name w:val="F20C5FF529FB464EBD28336C93EEB0E2"/>
        <w:style w:val=""/>
        <w:category>
          <w:name w:val="常规"/>
          <w:gallery w:val="placeholder"/>
        </w:category>
        <w:types>
          <w:type w:val="bbPlcHdr"/>
        </w:types>
        <w:behaviors>
          <w:behavior w:val="content"/>
        </w:behaviors>
        <w:description w:val=""/>
        <w:guid w:val="{97DF963A-8DBF-47BA-B3F8-CE470671813D}"/>
      </w:docPartPr>
      <w:docPartBody>
        <w:p>
          <w:pPr>
            <w:pStyle w:val="6"/>
          </w:pPr>
          <w:r>
            <w:rPr>
              <w:rStyle w:val="4"/>
              <w:rFonts w:hint="eastAsia"/>
            </w:rPr>
            <w:t>[作者]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文泉驿微米黑"/>
    <w:panose1 w:val="00000000000000000000"/>
    <w:charset w:val="86"/>
    <w:family w:val="auto"/>
    <w:pitch w:val="default"/>
    <w:sig w:usb0="00000000" w:usb1="00000000" w:usb2="00000000" w:usb3="00000000" w:csb0="00000000" w:csb1="00000000"/>
  </w:font>
  <w:font w:name="文泉驿微米黑">
    <w:panose1 w:val="020B0606030804020204"/>
    <w:charset w:val="86"/>
    <w:family w:val="auto"/>
    <w:pitch w:val="default"/>
    <w:sig w:usb0="E10002EF" w:usb1="6BDFFCFB" w:usb2="00800036" w:usb3="00000000" w:csb0="603E019F" w:csb1="DFD70000"/>
  </w:font>
  <w:font w:name="Arial">
    <w:panose1 w:val="020B0604020202020204"/>
    <w:charset w:val="00"/>
    <w:family w:val="swiss"/>
    <w:pitch w:val="default"/>
    <w:sig w:usb0="00007A87" w:usb1="80000000" w:usb2="00000008" w:usb3="00000000" w:csb0="400001FF" w:csb1="FFFF0000"/>
  </w:font>
  <w:font w:name="黑体">
    <w:altName w:val="文泉驿微米黑"/>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文泉驿微米黑"/>
    <w:panose1 w:val="02010600030101010101"/>
    <w:charset w:val="86"/>
    <w:family w:val="auto"/>
    <w:pitch w:val="default"/>
    <w:sig w:usb0="00000000" w:usb1="00000000" w:usb2="00000016" w:usb3="00000000" w:csb0="00040001" w:csb1="00000000"/>
  </w:font>
  <w:font w:name="等线">
    <w:altName w:val="Noto Serif CJK HK SemiBold"/>
    <w:panose1 w:val="02010600030101010101"/>
    <w:charset w:val="86"/>
    <w:family w:val="auto"/>
    <w:pitch w:val="default"/>
    <w:sig w:usb0="00000000" w:usb1="00000000" w:usb2="00000016" w:usb3="00000000" w:csb0="0004000F" w:csb1="00000000"/>
  </w:font>
  <w:font w:name="Noto Serif CJK HK SemiBold">
    <w:panose1 w:val="02020600000000000000"/>
    <w:charset w:val="88"/>
    <w:family w:val="auto"/>
    <w:pitch w:val="default"/>
    <w:sig w:usb0="30000083" w:usb1="2BDF3C10" w:usb2="00000016" w:usb3="00000000" w:csb0="603A0107" w:csb1="00000000"/>
  </w:font>
  <w:font w:name="等线">
    <w:altName w:val="Noto Sans CJK HK"/>
    <w:panose1 w:val="00000000000000000000"/>
    <w:charset w:val="86"/>
    <w:family w:val="auto"/>
    <w:pitch w:val="default"/>
    <w:sig w:usb0="00000000" w:usb1="00000000" w:usb2="00000000" w:usb3="00000000" w:csb0="00000000" w:csb1="00000000"/>
  </w:font>
  <w:font w:name="等线">
    <w:altName w:val="C059"/>
    <w:panose1 w:val="00000000000000000000"/>
    <w:charset w:val="00"/>
    <w:family w:val="auto"/>
    <w:pitch w:val="default"/>
    <w:sig w:usb0="00000000" w:usb1="00000000" w:usb2="00000000" w:usb3="00000000" w:csb0="00000000" w:csb1="00000000"/>
  </w:font>
  <w:font w:name="Noto Sans CJK HK">
    <w:panose1 w:val="020B0500000000000000"/>
    <w:charset w:val="88"/>
    <w:family w:val="auto"/>
    <w:pitch w:val="default"/>
    <w:sig w:usb0="30000083" w:usb1="2BDF3C10" w:usb2="00000016" w:usb3="00000000" w:csb0="603A0107" w:csb1="00000000"/>
  </w:font>
  <w:font w:name="C059">
    <w:panose1 w:val="00000500000000000000"/>
    <w:charset w:val="00"/>
    <w:family w:val="auto"/>
    <w:pitch w:val="default"/>
    <w:sig w:usb0="00000287" w:usb1="00000800" w:usb2="00000000" w:usb3="00000000" w:csb0="6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7CF8"/>
    <w:rsid w:val="000263F3"/>
    <w:rsid w:val="001C7CF8"/>
    <w:rsid w:val="001F6169"/>
    <w:rsid w:val="00737C6F"/>
    <w:rsid w:val="00A42C1A"/>
    <w:rsid w:val="00AE21C0"/>
    <w:rsid w:val="00EA0280"/>
    <w:rsid w:val="00F750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sdException w:qFormat="1"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AA3BA417D3C7450F91524D984A38233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
    <w:name w:val="F20C5FF529FB464EBD28336C93EEB0E2"/>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HUST</Company>
  <Pages>7</Pages>
  <Words>415</Words>
  <Characters>2372</Characters>
  <Lines>19</Lines>
  <Paragraphs>5</Paragraphs>
  <TotalTime>1</TotalTime>
  <ScaleCrop>false</ScaleCrop>
  <LinksUpToDate>false</LinksUpToDate>
  <CharactersWithSpaces>2782</CharactersWithSpaces>
  <Application>WPS Office_11.1.0.11698_F1E327BC-269C-435d-A152-05C5408002CA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2019-11-16T10:37:00Z</dcterms:created>
  <dc:creator>郭德纲</dc:creator>
  <cp:lastModifiedBy>thyme</cp:lastModifiedBy>
  <cp:lastPrinted>2015-03-02T16:26:00Z</cp:lastPrinted>
  <dcterms:modified xsi:type="dcterms:W3CDTF">2023-05-18T18:54:20Z</dcterms:modified>
  <dc:title>计算机组成原理  课程设计报告</dc:title>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y fmtid="{D5CDD505-2E9C-101B-9397-08002B2CF9AE}" pid="3" name="KSOVERGUID">
    <vt:lpwstr>cf2129d59073f39bbce42aa061d59bc0</vt:lpwstr>
  </property>
  <property fmtid="{D5CDD505-2E9C-101B-9397-08002B2CF9AE}" pid="4" name="KSOVERCOUNTS">
    <vt:lpwstr>20</vt:lpwstr>
  </property>
  <property fmtid="{D5CDD505-2E9C-101B-9397-08002B2CF9AE}" pid="5" name="ICV">
    <vt:lpwstr>9CF09CA5C5724742A02043A1F7C96B3C</vt:lpwstr>
  </property>
</Properties>
</file>