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C82" w:rsidRPr="00520C8D" w:rsidRDefault="00650C82" w:rsidP="00A22D11">
      <w:pPr>
        <w:pStyle w:val="Titel"/>
      </w:pPr>
      <w:r w:rsidRPr="00520C8D">
        <w:t>Workflow version control</w:t>
      </w:r>
    </w:p>
    <w:p w:rsidR="00650C82" w:rsidRPr="00520C8D" w:rsidRDefault="00650C82" w:rsidP="00650C82">
      <w:r w:rsidRPr="00520C8D">
        <w:t xml:space="preserve">This document details the workflow within Thywin, search engine project. It covers usage of GIT, Versioning and branching. </w:t>
      </w:r>
    </w:p>
    <w:p w:rsidR="00650C82" w:rsidRPr="00520C8D" w:rsidRDefault="00650C82" w:rsidP="00650C82">
      <w:pPr>
        <w:spacing w:after="0"/>
      </w:pPr>
      <w:r w:rsidRPr="00520C8D">
        <w:t>The following tools are used:</w:t>
      </w:r>
    </w:p>
    <w:p w:rsidR="00650C82" w:rsidRPr="00520C8D" w:rsidRDefault="00650C82" w:rsidP="00650C82">
      <w:pPr>
        <w:pStyle w:val="Lijstalinea"/>
        <w:numPr>
          <w:ilvl w:val="0"/>
          <w:numId w:val="6"/>
        </w:numPr>
        <w:spacing w:after="200" w:line="276" w:lineRule="auto"/>
      </w:pPr>
      <w:proofErr w:type="spellStart"/>
      <w:r w:rsidRPr="00520C8D">
        <w:t>GITHub</w:t>
      </w:r>
      <w:proofErr w:type="spellEnd"/>
      <w:r w:rsidRPr="00520C8D">
        <w:t xml:space="preserve"> for Windows</w:t>
      </w:r>
    </w:p>
    <w:p w:rsidR="00650C82" w:rsidRPr="00520C8D" w:rsidRDefault="00650C82" w:rsidP="00F625DA">
      <w:pPr>
        <w:pStyle w:val="Kop2"/>
      </w:pPr>
      <w:r w:rsidRPr="00520C8D">
        <w:t>New Features</w:t>
      </w:r>
    </w:p>
    <w:p w:rsidR="00650C82" w:rsidRPr="00650C82" w:rsidRDefault="00650C82" w:rsidP="00650C82">
      <w:r w:rsidRPr="00520C8D">
        <w:t xml:space="preserve">Each new feature will first be discussed internally with the development team. The development team will prioritize these features in collaboration with the customer. Features with a high priority will be developed before features with lower priority. A developer will be assigned to a feature based on </w:t>
      </w:r>
      <w:r w:rsidRPr="00650C82">
        <w:t>availability and preference.</w:t>
      </w:r>
    </w:p>
    <w:p w:rsidR="00650C82" w:rsidRPr="00650C82" w:rsidRDefault="00650C82" w:rsidP="00650C82">
      <w:r w:rsidRPr="00650C82">
        <w:t>The workflow is accordingly:</w:t>
      </w:r>
    </w:p>
    <w:p w:rsidR="00650C82" w:rsidRPr="00650C82" w:rsidRDefault="00650C82" w:rsidP="00650C82">
      <w:pPr>
        <w:pStyle w:val="Norma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3"/>
          <w:lang w:val="en-US"/>
        </w:rPr>
      </w:pPr>
      <w:r w:rsidRPr="00650C82">
        <w:rPr>
          <w:rFonts w:ascii="Calibri" w:hAnsi="Calibri"/>
          <w:color w:val="000000"/>
          <w:sz w:val="22"/>
          <w:szCs w:val="23"/>
          <w:lang w:val="en-US"/>
        </w:rPr>
        <w:t>Feature Idea gets formulated.</w:t>
      </w:r>
    </w:p>
    <w:p w:rsidR="00650C82" w:rsidRPr="00650C82" w:rsidRDefault="00650C82" w:rsidP="00650C82">
      <w:pPr>
        <w:pStyle w:val="Norma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3"/>
          <w:lang w:val="en-US"/>
        </w:rPr>
      </w:pPr>
      <w:r w:rsidRPr="00650C82">
        <w:rPr>
          <w:rFonts w:ascii="Calibri" w:hAnsi="Calibri"/>
          <w:color w:val="000000"/>
          <w:sz w:val="22"/>
          <w:szCs w:val="23"/>
          <w:lang w:val="en-US"/>
        </w:rPr>
        <w:t>Idea discussed with customer and prioritized.</w:t>
      </w:r>
    </w:p>
    <w:p w:rsidR="00650C82" w:rsidRPr="00650C82" w:rsidRDefault="00650C82" w:rsidP="00650C82">
      <w:pPr>
        <w:pStyle w:val="Norma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3"/>
          <w:lang w:val="en-US"/>
        </w:rPr>
      </w:pPr>
      <w:r w:rsidRPr="00650C82">
        <w:rPr>
          <w:rFonts w:ascii="Calibri" w:hAnsi="Calibri"/>
          <w:color w:val="000000"/>
          <w:sz w:val="22"/>
          <w:szCs w:val="23"/>
          <w:lang w:val="en-US"/>
        </w:rPr>
        <w:t>An initial implementation will be made outside the main development branch (</w:t>
      </w:r>
      <w:r w:rsidRPr="00650C82">
        <w:rPr>
          <w:rFonts w:ascii="Calibri" w:hAnsi="Calibri"/>
          <w:i/>
          <w:iCs/>
          <w:color w:val="000000"/>
          <w:sz w:val="22"/>
          <w:szCs w:val="23"/>
          <w:lang w:val="en-US"/>
        </w:rPr>
        <w:t>Details on this can be found in the Version Control subject</w:t>
      </w:r>
      <w:r w:rsidRPr="00650C82">
        <w:rPr>
          <w:rFonts w:ascii="Calibri" w:hAnsi="Calibri"/>
          <w:color w:val="000000"/>
          <w:sz w:val="22"/>
          <w:szCs w:val="23"/>
          <w:lang w:val="en-US"/>
        </w:rPr>
        <w:t xml:space="preserve">). </w:t>
      </w:r>
    </w:p>
    <w:p w:rsidR="00650C82" w:rsidRPr="00650C82" w:rsidRDefault="00650C82" w:rsidP="00650C82">
      <w:pPr>
        <w:pStyle w:val="Norma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3"/>
          <w:lang w:val="en-US"/>
        </w:rPr>
      </w:pPr>
      <w:r w:rsidRPr="00650C82">
        <w:rPr>
          <w:rFonts w:ascii="Calibri" w:hAnsi="Calibri"/>
          <w:color w:val="000000"/>
          <w:sz w:val="22"/>
          <w:szCs w:val="23"/>
          <w:lang w:val="en-US"/>
        </w:rPr>
        <w:t>Initial implementation will be presented to customer.</w:t>
      </w:r>
    </w:p>
    <w:p w:rsidR="00650C82" w:rsidRPr="00A61970" w:rsidRDefault="00650C82" w:rsidP="00650C82">
      <w:pPr>
        <w:pStyle w:val="Norma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3"/>
          <w:lang w:val="en-US"/>
        </w:rPr>
      </w:pPr>
      <w:r w:rsidRPr="00650C82">
        <w:rPr>
          <w:rFonts w:ascii="Calibri" w:hAnsi="Calibri"/>
          <w:color w:val="000000"/>
          <w:sz w:val="22"/>
          <w:szCs w:val="23"/>
          <w:lang w:val="en-US"/>
        </w:rPr>
        <w:t xml:space="preserve">Proper implementation will be made for integration within the main development branch for merge into master/release branches. </w:t>
      </w:r>
    </w:p>
    <w:p w:rsidR="00650C82" w:rsidRPr="00650C82" w:rsidRDefault="00650C82" w:rsidP="00F625DA">
      <w:pPr>
        <w:pStyle w:val="Kop2"/>
      </w:pPr>
      <w:r w:rsidRPr="00650C82">
        <w:t>Bug Fixes</w:t>
      </w:r>
    </w:p>
    <w:p w:rsidR="00650C82" w:rsidRPr="00650C82" w:rsidRDefault="00650C82" w:rsidP="00650C82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650C82">
        <w:rPr>
          <w:rFonts w:ascii="Calibri" w:hAnsi="Calibri"/>
          <w:color w:val="000000"/>
          <w:sz w:val="22"/>
          <w:szCs w:val="22"/>
          <w:lang w:val="en-US"/>
        </w:rPr>
        <w:t xml:space="preserve">Once a bug has been reported, a how to reproduce will be written up. Once its cause has been identified, it will be fixed and merged into the active development branch. In case of a product breaking or critical bug, a hotfix will be applied containing just the fix to the release &amp; master branches. </w:t>
      </w:r>
    </w:p>
    <w:p w:rsidR="00650C82" w:rsidRPr="00520C8D" w:rsidRDefault="00650C82" w:rsidP="00650C82"/>
    <w:p w:rsidR="00650C82" w:rsidRPr="00520C8D" w:rsidRDefault="00650C82" w:rsidP="00650C82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6"/>
          <w:szCs w:val="26"/>
        </w:rPr>
      </w:pPr>
      <w:r w:rsidRPr="00520C8D">
        <w:br w:type="page"/>
      </w:r>
    </w:p>
    <w:p w:rsidR="00650C82" w:rsidRPr="00117204" w:rsidRDefault="00650C82" w:rsidP="00650C82">
      <w:pPr>
        <w:pStyle w:val="Kop2"/>
      </w:pPr>
      <w:r w:rsidRPr="00117204">
        <w:lastRenderedPageBreak/>
        <w:t>Version Control</w:t>
      </w:r>
    </w:p>
    <w:p w:rsidR="00650C82" w:rsidRPr="00117204" w:rsidRDefault="00650C82" w:rsidP="004D34FB">
      <w:pPr>
        <w:pStyle w:val="Kop4"/>
      </w:pPr>
      <w:r w:rsidRPr="00117204">
        <w:t>Versioning</w:t>
      </w:r>
    </w:p>
    <w:p w:rsidR="00650C82" w:rsidRPr="00117204" w:rsidRDefault="00650C82" w:rsidP="00650C82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117204">
        <w:rPr>
          <w:rFonts w:ascii="Calibri" w:hAnsi="Calibri"/>
          <w:color w:val="000000"/>
          <w:sz w:val="22"/>
          <w:szCs w:val="22"/>
          <w:lang w:val="en-US"/>
        </w:rPr>
        <w:t>Thywin makes use of Semantic Versioning 2.0.0. (</w:t>
      </w:r>
      <w:hyperlink r:id="rId10" w:history="1">
        <w:r w:rsidRPr="00117204">
          <w:rPr>
            <w:rStyle w:val="Hyperlink"/>
            <w:rFonts w:ascii="Calibri" w:eastAsiaTheme="majorEastAsia" w:hAnsi="Calibri"/>
            <w:color w:val="1155CC"/>
            <w:sz w:val="22"/>
            <w:szCs w:val="22"/>
            <w:lang w:val="en-US"/>
          </w:rPr>
          <w:t>http://semver.org/</w:t>
        </w:r>
      </w:hyperlink>
      <w:r w:rsidRPr="00117204">
        <w:rPr>
          <w:rFonts w:ascii="Calibri" w:hAnsi="Calibri"/>
          <w:color w:val="000000"/>
          <w:sz w:val="22"/>
          <w:szCs w:val="22"/>
          <w:lang w:val="en-US"/>
        </w:rPr>
        <w:t xml:space="preserve">).  This means our versioning format is MAJOR.MINOR.PATCH. </w:t>
      </w:r>
    </w:p>
    <w:p w:rsidR="00650C82" w:rsidRPr="00117204" w:rsidRDefault="00650C82" w:rsidP="00650C82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:rsidR="00650C82" w:rsidRPr="00117204" w:rsidRDefault="00650C82" w:rsidP="00650C82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117204">
        <w:rPr>
          <w:rFonts w:ascii="Calibri" w:hAnsi="Calibri"/>
          <w:color w:val="000000"/>
          <w:sz w:val="22"/>
          <w:szCs w:val="22"/>
          <w:lang w:val="en-US"/>
        </w:rPr>
        <w:t>We will increment the:</w:t>
      </w:r>
    </w:p>
    <w:p w:rsidR="00650C82" w:rsidRPr="00117204" w:rsidRDefault="00650C82" w:rsidP="00650C82">
      <w:pPr>
        <w:pStyle w:val="Norma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  <w:lang w:val="en-US"/>
        </w:rPr>
      </w:pPr>
      <w:r w:rsidRPr="00117204">
        <w:rPr>
          <w:rFonts w:ascii="Calibri" w:hAnsi="Calibri"/>
          <w:color w:val="000000"/>
          <w:sz w:val="22"/>
          <w:szCs w:val="22"/>
          <w:lang w:val="en-US"/>
        </w:rPr>
        <w:t>MAJOR version when you make incompatible API changes,</w:t>
      </w:r>
    </w:p>
    <w:p w:rsidR="00650C82" w:rsidRPr="00117204" w:rsidRDefault="00650C82" w:rsidP="00650C82">
      <w:pPr>
        <w:pStyle w:val="Norma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  <w:lang w:val="en-US"/>
        </w:rPr>
      </w:pPr>
      <w:r w:rsidRPr="00117204">
        <w:rPr>
          <w:rFonts w:ascii="Calibri" w:hAnsi="Calibri"/>
          <w:color w:val="000000"/>
          <w:sz w:val="22"/>
          <w:szCs w:val="22"/>
          <w:lang w:val="en-US"/>
        </w:rPr>
        <w:t>MINOR version when you add functionality in a backwards-compatible manner, and</w:t>
      </w:r>
    </w:p>
    <w:p w:rsidR="00650C82" w:rsidRPr="00117204" w:rsidRDefault="00650C82" w:rsidP="00650C82">
      <w:pPr>
        <w:pStyle w:val="Norma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  <w:lang w:val="en-US"/>
        </w:rPr>
      </w:pPr>
      <w:r w:rsidRPr="00117204">
        <w:rPr>
          <w:rFonts w:ascii="Calibri" w:hAnsi="Calibri"/>
          <w:color w:val="000000"/>
          <w:sz w:val="22"/>
          <w:szCs w:val="22"/>
          <w:lang w:val="en-US"/>
        </w:rPr>
        <w:t>PATCH version when you make backwards-compatible bug fixes.</w:t>
      </w:r>
    </w:p>
    <w:p w:rsidR="00650C82" w:rsidRPr="00117204" w:rsidRDefault="00650C82" w:rsidP="00650C82"/>
    <w:p w:rsidR="00650C82" w:rsidRPr="00117204" w:rsidRDefault="00650C82" w:rsidP="004D34FB">
      <w:pPr>
        <w:pStyle w:val="Kop2"/>
      </w:pPr>
      <w:r w:rsidRPr="00117204">
        <w:t xml:space="preserve">GIT </w:t>
      </w:r>
      <w:r w:rsidRPr="004D34FB">
        <w:t>Usage</w:t>
      </w:r>
    </w:p>
    <w:p w:rsidR="00650C82" w:rsidRPr="00117204" w:rsidRDefault="00650C82" w:rsidP="00650C82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117204">
        <w:rPr>
          <w:rFonts w:ascii="Calibri" w:hAnsi="Calibri"/>
          <w:color w:val="000000"/>
          <w:sz w:val="22"/>
          <w:szCs w:val="22"/>
          <w:lang w:val="en-US"/>
        </w:rPr>
        <w:t>GIT will be our version control system. All code and documents will be stored in the GIT repository.  </w:t>
      </w:r>
    </w:p>
    <w:p w:rsidR="00650C82" w:rsidRPr="00117204" w:rsidRDefault="00650C82" w:rsidP="00650C82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117204">
        <w:rPr>
          <w:rFonts w:ascii="Calibri" w:hAnsi="Calibri"/>
          <w:color w:val="000000"/>
          <w:sz w:val="22"/>
          <w:szCs w:val="22"/>
          <w:lang w:val="en-US"/>
        </w:rPr>
        <w:t>For the usage of GIT we have a simple set of rules:</w:t>
      </w:r>
    </w:p>
    <w:p w:rsidR="00650C82" w:rsidRPr="00117204" w:rsidRDefault="00650C82" w:rsidP="00650C82">
      <w:pPr>
        <w:pStyle w:val="Norma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  <w:lang w:val="en-US"/>
        </w:rPr>
      </w:pPr>
      <w:r w:rsidRPr="00117204">
        <w:rPr>
          <w:rFonts w:ascii="Calibri" w:hAnsi="Calibri"/>
          <w:color w:val="000000"/>
          <w:sz w:val="22"/>
          <w:szCs w:val="22"/>
          <w:lang w:val="en-US"/>
        </w:rPr>
        <w:t>All code pushed to the repository should compile.</w:t>
      </w:r>
    </w:p>
    <w:p w:rsidR="00650C82" w:rsidRPr="00117204" w:rsidRDefault="00650C82" w:rsidP="00650C82">
      <w:pPr>
        <w:pStyle w:val="Norma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  <w:lang w:val="en-US"/>
        </w:rPr>
      </w:pPr>
      <w:r w:rsidRPr="00117204">
        <w:rPr>
          <w:rFonts w:ascii="Calibri" w:hAnsi="Calibri"/>
          <w:color w:val="000000"/>
          <w:sz w:val="22"/>
          <w:szCs w:val="22"/>
          <w:lang w:val="en-US"/>
        </w:rPr>
        <w:t>All commits contain a proper description on what has been changed.</w:t>
      </w:r>
    </w:p>
    <w:p w:rsidR="00650C82" w:rsidRPr="00117204" w:rsidRDefault="00650C82" w:rsidP="00650C82">
      <w:pPr>
        <w:pStyle w:val="Norma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  <w:lang w:val="en-US"/>
        </w:rPr>
      </w:pPr>
      <w:r w:rsidRPr="00117204">
        <w:rPr>
          <w:rFonts w:ascii="Calibri" w:hAnsi="Calibri"/>
          <w:color w:val="000000"/>
          <w:sz w:val="22"/>
          <w:szCs w:val="22"/>
          <w:lang w:val="en-US"/>
        </w:rPr>
        <w:t>Only files related to the project can be pushed to the repository.</w:t>
      </w:r>
    </w:p>
    <w:p w:rsidR="00650C82" w:rsidRPr="00117204" w:rsidRDefault="00650C82" w:rsidP="00650C82">
      <w:pPr>
        <w:pStyle w:val="Norma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  <w:lang w:val="en-US"/>
        </w:rPr>
      </w:pPr>
      <w:r w:rsidRPr="00117204">
        <w:rPr>
          <w:rFonts w:ascii="Calibri" w:hAnsi="Calibri"/>
          <w:color w:val="000000"/>
          <w:sz w:val="22"/>
          <w:szCs w:val="22"/>
          <w:lang w:val="en-US"/>
        </w:rPr>
        <w:t>All code/files/folders are structured in agreement with the Thywin Coding Standards (see HAP-plan).</w:t>
      </w:r>
    </w:p>
    <w:p w:rsidR="00650C82" w:rsidRPr="00117204" w:rsidRDefault="00650C82" w:rsidP="00650C82"/>
    <w:p w:rsidR="00650C82" w:rsidRPr="00117204" w:rsidRDefault="00650C82" w:rsidP="004D34FB">
      <w:pPr>
        <w:pStyle w:val="Kop4"/>
      </w:pPr>
      <w:r w:rsidRPr="00117204">
        <w:t>GIT Branching Model</w:t>
      </w:r>
    </w:p>
    <w:p w:rsidR="00650C82" w:rsidRPr="00117204" w:rsidRDefault="00650C82" w:rsidP="00650C82">
      <w:r w:rsidRPr="00117204">
        <w:t xml:space="preserve">We use a branching model similar to the model published on </w:t>
      </w:r>
      <w:hyperlink r:id="rId11" w:history="1">
        <w:r w:rsidRPr="00117204">
          <w:rPr>
            <w:rStyle w:val="Hyperlink"/>
          </w:rPr>
          <w:t>http://nvie.com/posts/a-successful-git-branching-model/</w:t>
        </w:r>
      </w:hyperlink>
      <w:r w:rsidRPr="00117204">
        <w:t xml:space="preserve">.  </w:t>
      </w:r>
      <w:r w:rsidRPr="00117204"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56F82E4E" wp14:editId="0A15529C">
            <wp:simplePos x="0" y="0"/>
            <wp:positionH relativeFrom="column">
              <wp:posOffset>3733800</wp:posOffset>
            </wp:positionH>
            <wp:positionV relativeFrom="paragraph">
              <wp:posOffset>51435</wp:posOffset>
            </wp:positionV>
            <wp:extent cx="2366645" cy="3155315"/>
            <wp:effectExtent l="0" t="0" r="0" b="6985"/>
            <wp:wrapSquare wrapText="bothSides"/>
            <wp:docPr id="1" name="Afbeelding 1" descr="https://lh5.googleusercontent.com/J6U_qHNyZqjN1rplrcVHUbBImKtf2_W-oHgL4DGii-MWU1OOpruPPgAsgZIpb8m3y0jbR5Zeiq9gsknwfa_uaNKsJscWhkdZ008_et6aUQIHPD5Xof_Pb6634BipnW2H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J6U_qHNyZqjN1rplrcVHUbBImKtf2_W-oHgL4DGii-MWU1OOpruPPgAsgZIpb8m3y0jbR5Zeiq9gsknwfa_uaNKsJscWhkdZ008_et6aUQIHPD5Xof_Pb6634BipnW2HV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4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7204">
        <w:t xml:space="preserve">This means that there won’t be any commits to the master directly. Instead, there is a development branch. This branch will be the base for all features being developed. </w:t>
      </w:r>
    </w:p>
    <w:p w:rsidR="00650C82" w:rsidRPr="00117204" w:rsidRDefault="00650C82" w:rsidP="00650C82">
      <w:pPr>
        <w:rPr>
          <w:color w:val="000000"/>
        </w:rPr>
      </w:pPr>
      <w:r w:rsidRPr="00117204">
        <w:rPr>
          <w:color w:val="000000"/>
        </w:rPr>
        <w:t>Once a new version has been marked, the development branch will make a pull request to the master branch, upon which the development branch will receive a feature freeze.</w:t>
      </w:r>
    </w:p>
    <w:p w:rsidR="00650C82" w:rsidRPr="00117204" w:rsidRDefault="00650C82" w:rsidP="00650C82">
      <w:r w:rsidRPr="00117204">
        <w:rPr>
          <w:color w:val="000000"/>
        </w:rPr>
        <w:t xml:space="preserve">When a new release has been merged into the master, it will receive a tag with a correct version number. </w:t>
      </w:r>
    </w:p>
    <w:p w:rsidR="00650C82" w:rsidRPr="00117204" w:rsidRDefault="00650C82" w:rsidP="00650C82">
      <w:r w:rsidRPr="00117204">
        <w:rPr>
          <w:color w:val="000000"/>
        </w:rPr>
        <w:t xml:space="preserve">Any features being developed are based off the development branch. Once a feature has been completed, it will be merged back into the development branch. </w:t>
      </w:r>
    </w:p>
    <w:p w:rsidR="00650C82" w:rsidRPr="00117204" w:rsidRDefault="00650C82" w:rsidP="00650C82">
      <w:pPr>
        <w:rPr>
          <w:rFonts w:eastAsiaTheme="majorEastAsia" w:cstheme="majorBidi"/>
          <w:b/>
          <w:bCs/>
          <w:i/>
          <w:iCs/>
          <w:color w:val="B01513" w:themeColor="accent1"/>
        </w:rPr>
      </w:pPr>
      <w:r w:rsidRPr="00117204">
        <w:br w:type="page"/>
      </w:r>
    </w:p>
    <w:p w:rsidR="00650C82" w:rsidRPr="00117204" w:rsidRDefault="00650C82" w:rsidP="004D34FB">
      <w:pPr>
        <w:pStyle w:val="Kop4"/>
      </w:pPr>
      <w:r w:rsidRPr="004D34FB">
        <w:lastRenderedPageBreak/>
        <w:t>Bra</w:t>
      </w:r>
      <w:bookmarkStart w:id="0" w:name="_GoBack"/>
      <w:bookmarkEnd w:id="0"/>
      <w:r w:rsidRPr="004D34FB">
        <w:t>nches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8531"/>
      </w:tblGrid>
      <w:tr w:rsidR="00650C82" w:rsidRPr="00117204" w:rsidTr="00A119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C82" w:rsidRPr="00117204" w:rsidRDefault="00650C82" w:rsidP="00A11955">
            <w:pPr>
              <w:pStyle w:val="Normaalweb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en-US"/>
              </w:rPr>
            </w:pPr>
            <w:r w:rsidRPr="00117204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C82" w:rsidRPr="00117204" w:rsidRDefault="00650C82" w:rsidP="00A11955">
            <w:pPr>
              <w:pStyle w:val="Normaalweb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en-US"/>
              </w:rPr>
            </w:pPr>
            <w:r w:rsidRPr="00117204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Type</w:t>
            </w:r>
          </w:p>
        </w:tc>
      </w:tr>
      <w:tr w:rsidR="00650C82" w:rsidRPr="00117204" w:rsidTr="00A119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C82" w:rsidRPr="00117204" w:rsidRDefault="00650C82" w:rsidP="00A11955">
            <w:pPr>
              <w:pStyle w:val="Normaalweb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en-US"/>
              </w:rPr>
            </w:pPr>
            <w:r w:rsidRPr="0011720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C82" w:rsidRPr="00117204" w:rsidRDefault="00650C82" w:rsidP="00A11955">
            <w:pPr>
              <w:pStyle w:val="Normaalweb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en-US"/>
              </w:rPr>
            </w:pPr>
            <w:r w:rsidRPr="0011720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Develop and Hotfix branches make pull requests to this branch - no other actions allowed. Should always be tagged with a version number.</w:t>
            </w:r>
          </w:p>
        </w:tc>
      </w:tr>
      <w:tr w:rsidR="00650C82" w:rsidRPr="00117204" w:rsidTr="00A119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C82" w:rsidRPr="00117204" w:rsidRDefault="00650C82" w:rsidP="00A11955">
            <w:pPr>
              <w:pStyle w:val="Normaalweb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11720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HotFix</w:t>
            </w:r>
            <w:proofErr w:type="spellEnd"/>
            <w:r w:rsidRPr="0011720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C82" w:rsidRPr="00117204" w:rsidRDefault="00650C82" w:rsidP="00A11955">
            <w:pPr>
              <w:pStyle w:val="Normaalweb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en-US"/>
              </w:rPr>
            </w:pPr>
            <w:r w:rsidRPr="0011720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Only bases off Master. No merge into</w:t>
            </w:r>
          </w:p>
        </w:tc>
      </w:tr>
      <w:tr w:rsidR="00650C82" w:rsidRPr="00117204" w:rsidTr="00A119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C82" w:rsidRPr="00117204" w:rsidRDefault="00650C82" w:rsidP="00A11955">
            <w:pPr>
              <w:pStyle w:val="Normaalweb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en-US"/>
              </w:rPr>
            </w:pPr>
            <w:r w:rsidRPr="0011720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Develop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C82" w:rsidRPr="00117204" w:rsidRDefault="00650C82" w:rsidP="00A11955">
            <w:pPr>
              <w:pStyle w:val="Normaalweb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en-US"/>
              </w:rPr>
            </w:pPr>
            <w:r w:rsidRPr="0011720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Active development branch. </w:t>
            </w:r>
          </w:p>
        </w:tc>
      </w:tr>
      <w:tr w:rsidR="00650C82" w:rsidRPr="00117204" w:rsidTr="00A11955">
        <w:trPr>
          <w:trHeight w:val="2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C82" w:rsidRPr="00117204" w:rsidRDefault="00650C82" w:rsidP="00A11955">
            <w:pPr>
              <w:pStyle w:val="Normaalweb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en-US"/>
              </w:rPr>
            </w:pPr>
            <w:r w:rsidRPr="0011720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Feature-*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C82" w:rsidRPr="00117204" w:rsidRDefault="00650C82" w:rsidP="00A11955">
            <w:pPr>
              <w:pStyle w:val="Normaalweb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en-US"/>
              </w:rPr>
            </w:pPr>
            <w:r w:rsidRPr="0011720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Based off the latest development branch. Can be rebased from latest development branch only. </w:t>
            </w:r>
          </w:p>
        </w:tc>
      </w:tr>
    </w:tbl>
    <w:p w:rsidR="00650C82" w:rsidRPr="00117204" w:rsidRDefault="00650C82" w:rsidP="004D34FB">
      <w:pPr>
        <w:pStyle w:val="Kop2"/>
      </w:pPr>
      <w:proofErr w:type="spellStart"/>
      <w:r w:rsidRPr="004D34FB">
        <w:t>Changelogs</w:t>
      </w:r>
      <w:proofErr w:type="spellEnd"/>
    </w:p>
    <w:p w:rsidR="00650C82" w:rsidRPr="00117204" w:rsidRDefault="00650C82" w:rsidP="00650C82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117204">
        <w:rPr>
          <w:rFonts w:ascii="Calibri" w:hAnsi="Calibri"/>
          <w:color w:val="000000"/>
          <w:sz w:val="22"/>
          <w:szCs w:val="22"/>
          <w:lang w:val="en-US"/>
        </w:rPr>
        <w:t xml:space="preserve">Every commit should have a descriptive title and description in compliance with the Version control standards. By doing this, we are able to use our commits as a </w:t>
      </w:r>
      <w:proofErr w:type="spellStart"/>
      <w:r w:rsidRPr="00117204">
        <w:rPr>
          <w:rFonts w:ascii="Calibri" w:hAnsi="Calibri"/>
          <w:color w:val="000000"/>
          <w:sz w:val="22"/>
          <w:szCs w:val="22"/>
          <w:lang w:val="en-US"/>
        </w:rPr>
        <w:t>changelog</w:t>
      </w:r>
      <w:proofErr w:type="spellEnd"/>
      <w:r w:rsidRPr="00117204">
        <w:rPr>
          <w:rFonts w:ascii="Calibri" w:hAnsi="Calibri"/>
          <w:color w:val="000000"/>
          <w:sz w:val="22"/>
          <w:szCs w:val="22"/>
          <w:lang w:val="en-US"/>
        </w:rPr>
        <w:t xml:space="preserve">. </w:t>
      </w:r>
    </w:p>
    <w:p w:rsidR="00650C82" w:rsidRPr="00117204" w:rsidRDefault="00650C82" w:rsidP="00650C82">
      <w:r w:rsidRPr="00117204">
        <w:br/>
      </w:r>
      <w:r w:rsidRPr="00117204">
        <w:rPr>
          <w:color w:val="000000"/>
        </w:rPr>
        <w:t xml:space="preserve">Every release, public and private/closed, should have a </w:t>
      </w:r>
      <w:proofErr w:type="spellStart"/>
      <w:r w:rsidRPr="00117204">
        <w:rPr>
          <w:color w:val="000000"/>
        </w:rPr>
        <w:t>changelog</w:t>
      </w:r>
      <w:proofErr w:type="spellEnd"/>
      <w:r w:rsidRPr="00117204">
        <w:rPr>
          <w:color w:val="000000"/>
        </w:rPr>
        <w:t xml:space="preserve"> attached detailing what has changed and which are the new features. The </w:t>
      </w:r>
      <w:proofErr w:type="spellStart"/>
      <w:r w:rsidRPr="00117204">
        <w:rPr>
          <w:color w:val="000000"/>
        </w:rPr>
        <w:t>changelog</w:t>
      </w:r>
      <w:proofErr w:type="spellEnd"/>
      <w:r w:rsidRPr="00117204">
        <w:rPr>
          <w:color w:val="000000"/>
        </w:rPr>
        <w:t xml:space="preserve"> should have each entry clearly marked with a “fixed:”, “changed:”, “removed:” or “new:” tag in front for easy identification by users and developers.</w:t>
      </w:r>
    </w:p>
    <w:p w:rsidR="009A76DE" w:rsidRPr="00117204" w:rsidRDefault="009A76DE" w:rsidP="009A76DE"/>
    <w:sectPr w:rsidR="009A76DE" w:rsidRPr="001172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F32" w:rsidRDefault="00D82F32" w:rsidP="005D158A">
      <w:pPr>
        <w:spacing w:after="0" w:line="240" w:lineRule="auto"/>
      </w:pPr>
      <w:r>
        <w:separator/>
      </w:r>
    </w:p>
  </w:endnote>
  <w:endnote w:type="continuationSeparator" w:id="0">
    <w:p w:rsidR="00D82F32" w:rsidRDefault="00D82F32" w:rsidP="005D1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58A" w:rsidRDefault="005D158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58A" w:rsidRDefault="005D158A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F9B1CC" wp14:editId="2626A95D">
              <wp:simplePos x="0" y="0"/>
              <wp:positionH relativeFrom="column">
                <wp:posOffset>-952500</wp:posOffset>
              </wp:positionH>
              <wp:positionV relativeFrom="paragraph">
                <wp:posOffset>237490</wp:posOffset>
              </wp:positionV>
              <wp:extent cx="7867650" cy="428625"/>
              <wp:effectExtent l="0" t="0" r="19050" b="28575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650" cy="428625"/>
                      </a:xfrm>
                      <a:prstGeom prst="rect">
                        <a:avLst/>
                      </a:prstGeom>
                      <a:ln>
                        <a:solidFill>
                          <a:srgbClr val="B78A0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5" o:spid="_x0000_s1026" style="position:absolute;margin-left:-75pt;margin-top:18.7pt;width:619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" fillcolor="#b01513 [3204]" strokecolor="#b78a0e" strokeweight="1.5pt">
              <v:stroke endcap="round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58A" w:rsidRDefault="005D158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F32" w:rsidRDefault="00D82F32" w:rsidP="005D158A">
      <w:pPr>
        <w:spacing w:after="0" w:line="240" w:lineRule="auto"/>
      </w:pPr>
      <w:r>
        <w:separator/>
      </w:r>
    </w:p>
  </w:footnote>
  <w:footnote w:type="continuationSeparator" w:id="0">
    <w:p w:rsidR="00D82F32" w:rsidRDefault="00D82F32" w:rsidP="005D1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58A" w:rsidRDefault="005D158A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58A" w:rsidRDefault="005D158A">
    <w:pPr>
      <w:pStyle w:val="Kop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D87788" wp14:editId="636E690E">
              <wp:simplePos x="0" y="0"/>
              <wp:positionH relativeFrom="column">
                <wp:posOffset>-952500</wp:posOffset>
              </wp:positionH>
              <wp:positionV relativeFrom="paragraph">
                <wp:posOffset>-523875</wp:posOffset>
              </wp:positionV>
              <wp:extent cx="7867650" cy="428625"/>
              <wp:effectExtent l="0" t="0" r="19050" b="28575"/>
              <wp:wrapNone/>
              <wp:docPr id="4" name="Rechthoe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650" cy="428625"/>
                      </a:xfrm>
                      <a:prstGeom prst="rect">
                        <a:avLst/>
                      </a:prstGeom>
                      <a:ln>
                        <a:solidFill>
                          <a:srgbClr val="B78A0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4" o:spid="_x0000_s1026" style="position:absolute;margin-left:-75pt;margin-top:-41.25pt;width:619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" fillcolor="#b01513 [3204]" strokecolor="#b78a0e" strokeweight="1.5pt">
              <v:stroke endcap="round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58A" w:rsidRDefault="005D158A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26EF"/>
    <w:multiLevelType w:val="multilevel"/>
    <w:tmpl w:val="C498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16917"/>
    <w:multiLevelType w:val="multilevel"/>
    <w:tmpl w:val="A4E2F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B93544"/>
    <w:multiLevelType w:val="hybridMultilevel"/>
    <w:tmpl w:val="5B041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F2419"/>
    <w:multiLevelType w:val="multilevel"/>
    <w:tmpl w:val="3DE0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8A"/>
    <w:rsid w:val="000076FE"/>
    <w:rsid w:val="000A19F0"/>
    <w:rsid w:val="00117204"/>
    <w:rsid w:val="001646EE"/>
    <w:rsid w:val="001C1540"/>
    <w:rsid w:val="00231204"/>
    <w:rsid w:val="00366204"/>
    <w:rsid w:val="003909BE"/>
    <w:rsid w:val="003E621F"/>
    <w:rsid w:val="004035E8"/>
    <w:rsid w:val="004723C2"/>
    <w:rsid w:val="004968A8"/>
    <w:rsid w:val="004C69E6"/>
    <w:rsid w:val="004D34FB"/>
    <w:rsid w:val="004F7A7E"/>
    <w:rsid w:val="005609E1"/>
    <w:rsid w:val="0059611F"/>
    <w:rsid w:val="005C55A0"/>
    <w:rsid w:val="005D158A"/>
    <w:rsid w:val="006202E7"/>
    <w:rsid w:val="00650C82"/>
    <w:rsid w:val="00676A84"/>
    <w:rsid w:val="006D524B"/>
    <w:rsid w:val="007159BB"/>
    <w:rsid w:val="00733C5A"/>
    <w:rsid w:val="007B370E"/>
    <w:rsid w:val="007F3872"/>
    <w:rsid w:val="007F4E93"/>
    <w:rsid w:val="00801BF3"/>
    <w:rsid w:val="00845492"/>
    <w:rsid w:val="009A76DE"/>
    <w:rsid w:val="00A2039E"/>
    <w:rsid w:val="00A22D11"/>
    <w:rsid w:val="00A61970"/>
    <w:rsid w:val="00BB7836"/>
    <w:rsid w:val="00BD3F43"/>
    <w:rsid w:val="00D04A69"/>
    <w:rsid w:val="00D25BE7"/>
    <w:rsid w:val="00D82F32"/>
    <w:rsid w:val="00DB7C3D"/>
    <w:rsid w:val="00E21178"/>
    <w:rsid w:val="00E221F5"/>
    <w:rsid w:val="00E640B3"/>
    <w:rsid w:val="00E83CAA"/>
    <w:rsid w:val="00EC5F32"/>
    <w:rsid w:val="00EE0EAE"/>
    <w:rsid w:val="00F302F7"/>
    <w:rsid w:val="00F6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159BB"/>
    <w:rPr>
      <w:rFonts w:ascii="Calibri" w:hAnsi="Calibri"/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7159BB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8A0912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59B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8A0912"/>
      <w:sz w:val="36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159BB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8A0912"/>
      <w:sz w:val="28"/>
      <w:szCs w:val="2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159BB"/>
    <w:pPr>
      <w:keepNext/>
      <w:keepLines/>
      <w:spacing w:before="160" w:after="0"/>
      <w:outlineLvl w:val="3"/>
    </w:pPr>
    <w:rPr>
      <w:rFonts w:eastAsiaTheme="majorEastAsia" w:cstheme="majorBidi"/>
      <w:bCs/>
      <w:color w:val="8A0912"/>
      <w:sz w:val="24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adruk">
    <w:name w:val="Emphasis"/>
    <w:basedOn w:val="Standaardalinea-lettertype"/>
    <w:uiPriority w:val="20"/>
    <w:qFormat/>
    <w:rPr>
      <w:i/>
      <w:iCs/>
      <w:color w:val="000000" w:themeColor="text1"/>
    </w:rPr>
  </w:style>
  <w:style w:type="character" w:customStyle="1" w:styleId="Kop1Char">
    <w:name w:val="Kop 1 Char"/>
    <w:basedOn w:val="Standaardalinea-lettertype"/>
    <w:link w:val="Kop1"/>
    <w:uiPriority w:val="9"/>
    <w:rsid w:val="007159BB"/>
    <w:rPr>
      <w:rFonts w:ascii="Calibri" w:eastAsiaTheme="majorEastAsia" w:hAnsi="Calibri" w:cstheme="majorBidi"/>
      <w:color w:val="8A0912"/>
      <w:sz w:val="4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159BB"/>
    <w:rPr>
      <w:rFonts w:ascii="Calibri" w:eastAsiaTheme="majorEastAsia" w:hAnsi="Calibri" w:cstheme="majorBidi"/>
      <w:color w:val="8A0912"/>
      <w:sz w:val="36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7159BB"/>
    <w:rPr>
      <w:rFonts w:ascii="Calibri" w:eastAsiaTheme="majorEastAsia" w:hAnsi="Calibri" w:cstheme="majorBidi"/>
      <w:color w:val="8A0912"/>
      <w:sz w:val="28"/>
      <w:szCs w:val="22"/>
    </w:rPr>
  </w:style>
  <w:style w:type="character" w:customStyle="1" w:styleId="Kop4Char">
    <w:name w:val="Kop 4 Char"/>
    <w:basedOn w:val="Standaardalinea-lettertype"/>
    <w:link w:val="Kop4"/>
    <w:uiPriority w:val="9"/>
    <w:rsid w:val="007159BB"/>
    <w:rPr>
      <w:rFonts w:ascii="Calibri" w:eastAsiaTheme="majorEastAsia" w:hAnsi="Calibri" w:cstheme="majorBidi"/>
      <w:bCs/>
      <w:color w:val="8A0912"/>
      <w:sz w:val="24"/>
      <w:szCs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auto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color w:val="B01513" w:themeColor="accent1"/>
      <w:sz w:val="28"/>
      <w:szCs w:val="28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ardalinea-lettertype"/>
    <w:unhideWhenUsed/>
    <w:rPr>
      <w:color w:val="4FB8C1" w:themeColor="text2" w:themeTint="99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Pr>
      <w:color w:val="9DFFCB" w:themeColor="followedHyperlink"/>
      <w:u w:val="single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ard"/>
    <w:next w:val="Standaard"/>
    <w:link w:val="TitelChar"/>
    <w:uiPriority w:val="10"/>
    <w:qFormat/>
    <w:rsid w:val="00BB7836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BB7836"/>
    <w:rPr>
      <w:rFonts w:ascii="Calibri" w:eastAsiaTheme="majorEastAsia" w:hAnsi="Calibri" w:cstheme="majorBidi"/>
      <w:color w:val="B01513" w:themeColor="accent1"/>
      <w:kern w:val="28"/>
      <w:sz w:val="72"/>
      <w:szCs w:val="7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158A"/>
    <w:rPr>
      <w:rFonts w:ascii="Calibri" w:hAnsi="Calibri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158A"/>
    <w:rPr>
      <w:rFonts w:ascii="Calibri" w:hAnsi="Calibri"/>
      <w:sz w:val="22"/>
    </w:rPr>
  </w:style>
  <w:style w:type="character" w:styleId="Tekstvantijdelijkeaanduiding">
    <w:name w:val="Placeholder Text"/>
    <w:basedOn w:val="Standaardalinea-lettertype"/>
    <w:uiPriority w:val="99"/>
    <w:semiHidden/>
    <w:rsid w:val="00801BF3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1BF3"/>
    <w:rPr>
      <w:rFonts w:ascii="Tahoma" w:hAnsi="Tahoma" w:cs="Tahoma"/>
      <w:sz w:val="16"/>
      <w:szCs w:val="16"/>
    </w:rPr>
  </w:style>
  <w:style w:type="paragraph" w:styleId="Normaalweb">
    <w:name w:val="Normal (Web)"/>
    <w:basedOn w:val="Standaard"/>
    <w:uiPriority w:val="99"/>
    <w:unhideWhenUsed/>
    <w:rsid w:val="0065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159BB"/>
    <w:rPr>
      <w:rFonts w:ascii="Calibri" w:hAnsi="Calibri"/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7159BB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8A0912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59B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8A0912"/>
      <w:sz w:val="36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159BB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8A0912"/>
      <w:sz w:val="28"/>
      <w:szCs w:val="2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159BB"/>
    <w:pPr>
      <w:keepNext/>
      <w:keepLines/>
      <w:spacing w:before="160" w:after="0"/>
      <w:outlineLvl w:val="3"/>
    </w:pPr>
    <w:rPr>
      <w:rFonts w:eastAsiaTheme="majorEastAsia" w:cstheme="majorBidi"/>
      <w:bCs/>
      <w:color w:val="8A0912"/>
      <w:sz w:val="24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adruk">
    <w:name w:val="Emphasis"/>
    <w:basedOn w:val="Standaardalinea-lettertype"/>
    <w:uiPriority w:val="20"/>
    <w:qFormat/>
    <w:rPr>
      <w:i/>
      <w:iCs/>
      <w:color w:val="000000" w:themeColor="text1"/>
    </w:rPr>
  </w:style>
  <w:style w:type="character" w:customStyle="1" w:styleId="Kop1Char">
    <w:name w:val="Kop 1 Char"/>
    <w:basedOn w:val="Standaardalinea-lettertype"/>
    <w:link w:val="Kop1"/>
    <w:uiPriority w:val="9"/>
    <w:rsid w:val="007159BB"/>
    <w:rPr>
      <w:rFonts w:ascii="Calibri" w:eastAsiaTheme="majorEastAsia" w:hAnsi="Calibri" w:cstheme="majorBidi"/>
      <w:color w:val="8A0912"/>
      <w:sz w:val="4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159BB"/>
    <w:rPr>
      <w:rFonts w:ascii="Calibri" w:eastAsiaTheme="majorEastAsia" w:hAnsi="Calibri" w:cstheme="majorBidi"/>
      <w:color w:val="8A0912"/>
      <w:sz w:val="36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7159BB"/>
    <w:rPr>
      <w:rFonts w:ascii="Calibri" w:eastAsiaTheme="majorEastAsia" w:hAnsi="Calibri" w:cstheme="majorBidi"/>
      <w:color w:val="8A0912"/>
      <w:sz w:val="28"/>
      <w:szCs w:val="22"/>
    </w:rPr>
  </w:style>
  <w:style w:type="character" w:customStyle="1" w:styleId="Kop4Char">
    <w:name w:val="Kop 4 Char"/>
    <w:basedOn w:val="Standaardalinea-lettertype"/>
    <w:link w:val="Kop4"/>
    <w:uiPriority w:val="9"/>
    <w:rsid w:val="007159BB"/>
    <w:rPr>
      <w:rFonts w:ascii="Calibri" w:eastAsiaTheme="majorEastAsia" w:hAnsi="Calibri" w:cstheme="majorBidi"/>
      <w:bCs/>
      <w:color w:val="8A0912"/>
      <w:sz w:val="24"/>
      <w:szCs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auto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color w:val="B01513" w:themeColor="accent1"/>
      <w:sz w:val="28"/>
      <w:szCs w:val="28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ardalinea-lettertype"/>
    <w:unhideWhenUsed/>
    <w:rPr>
      <w:color w:val="4FB8C1" w:themeColor="text2" w:themeTint="99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Pr>
      <w:color w:val="9DFFCB" w:themeColor="followedHyperlink"/>
      <w:u w:val="single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ard"/>
    <w:next w:val="Standaard"/>
    <w:link w:val="TitelChar"/>
    <w:uiPriority w:val="10"/>
    <w:qFormat/>
    <w:rsid w:val="00BB7836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BB7836"/>
    <w:rPr>
      <w:rFonts w:ascii="Calibri" w:eastAsiaTheme="majorEastAsia" w:hAnsi="Calibri" w:cstheme="majorBidi"/>
      <w:color w:val="B01513" w:themeColor="accent1"/>
      <w:kern w:val="28"/>
      <w:sz w:val="72"/>
      <w:szCs w:val="7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158A"/>
    <w:rPr>
      <w:rFonts w:ascii="Calibri" w:hAnsi="Calibri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158A"/>
    <w:rPr>
      <w:rFonts w:ascii="Calibri" w:hAnsi="Calibri"/>
      <w:sz w:val="22"/>
    </w:rPr>
  </w:style>
  <w:style w:type="character" w:styleId="Tekstvantijdelijkeaanduiding">
    <w:name w:val="Placeholder Text"/>
    <w:basedOn w:val="Standaardalinea-lettertype"/>
    <w:uiPriority w:val="99"/>
    <w:semiHidden/>
    <w:rsid w:val="00801BF3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1BF3"/>
    <w:rPr>
      <w:rFonts w:ascii="Tahoma" w:hAnsi="Tahoma" w:cs="Tahoma"/>
      <w:sz w:val="16"/>
      <w:szCs w:val="16"/>
    </w:rPr>
  </w:style>
  <w:style w:type="paragraph" w:styleId="Normaalweb">
    <w:name w:val="Normal (Web)"/>
    <w:basedOn w:val="Standaard"/>
    <w:uiPriority w:val="99"/>
    <w:unhideWhenUsed/>
    <w:rsid w:val="0065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nvie.com/posts/a-successful-git-branching-model/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semver.org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hCare%20Leenservice\AppData\Roaming\Microsoft\Templates\MPNAProject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184910-68CA-4936-93F7-72BE508A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MPNAProject</Template>
  <TotalTime>80</TotalTime>
  <Pages>3</Pages>
  <Words>583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Janssen</dc:creator>
  <cp:lastModifiedBy>Bobby Bouwmann</cp:lastModifiedBy>
  <cp:revision>78</cp:revision>
  <dcterms:created xsi:type="dcterms:W3CDTF">2014-04-11T18:38:00Z</dcterms:created>
  <dcterms:modified xsi:type="dcterms:W3CDTF">2014-06-11T10:44:00Z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