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ascii="Arial" w:hAnsi="Arial" w:cs="Arial"/>
          <w:b w:val="0"/>
          <w:bCs w:val="0"/>
          <w:sz w:val="27"/>
          <w:szCs w:val="27"/>
        </w:rPr>
      </w:pPr>
      <w:r>
        <w:rPr>
          <w:rFonts w:hint="eastAsia" w:ascii="Arial" w:hAnsi="Arial" w:cs="Arial"/>
          <w:b w:val="0"/>
          <w:bCs w:val="0"/>
          <w:i w:val="0"/>
          <w:iCs w:val="0"/>
          <w:caps w:val="0"/>
          <w:color w:val="333333"/>
          <w:spacing w:val="0"/>
          <w:sz w:val="27"/>
          <w:szCs w:val="27"/>
          <w:bdr w:val="none" w:color="auto" w:sz="0" w:space="0"/>
          <w:lang w:val="en-US" w:eastAsia="zh-CN"/>
        </w:rPr>
        <w:t xml:space="preserve">1 </w:t>
      </w:r>
      <w:r>
        <w:rPr>
          <w:rFonts w:hint="default" w:ascii="Arial" w:hAnsi="Arial" w:cs="Arial"/>
          <w:b w:val="0"/>
          <w:bCs w:val="0"/>
          <w:i w:val="0"/>
          <w:iCs w:val="0"/>
          <w:caps w:val="0"/>
          <w:color w:val="333333"/>
          <w:spacing w:val="0"/>
          <w:sz w:val="27"/>
          <w:szCs w:val="27"/>
          <w:bdr w:val="none" w:color="auto" w:sz="0" w:space="0"/>
        </w:rPr>
        <w:t>可调灯泡的颜色变化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pPr>
      <w:r>
        <w:rPr>
          <w:rStyle w:val="6"/>
          <w:rFonts w:hint="default" w:ascii="Arial" w:hAnsi="Arial" w:cs="Arial"/>
          <w:b/>
          <w:bCs/>
          <w:i w:val="0"/>
          <w:iCs w:val="0"/>
          <w:caps w:val="0"/>
          <w:color w:val="000000"/>
          <w:spacing w:val="0"/>
          <w:sz w:val="21"/>
          <w:szCs w:val="21"/>
          <w:bdr w:val="none" w:color="auto" w:sz="0" w:space="0"/>
        </w:rPr>
        <w:t>一个白炽灯泡与一个调光开关相连接。当灯泡满功率工作时，呈现白色，但是当把它调暗时，它看起来越来越红，请解释。</w:t>
      </w:r>
    </w:p>
    <w:p/>
    <w:p>
      <w:pPr>
        <w:rPr>
          <w:rFonts w:hint="eastAsia"/>
          <w:lang w:val="en-US" w:eastAsia="zh-CN"/>
        </w:rPr>
      </w:pPr>
      <w:r>
        <w:rPr>
          <w:rFonts w:hint="eastAsia"/>
          <w:lang w:val="en-US" w:eastAsia="zh-CN"/>
        </w:rPr>
        <w:t>光的温度与光的频率成正比。 灯满功率工作灯丝温度最高，发出白光 低功率工作灯丝温度降低，因此发出光的频率下降，呈现红色</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2 暗室、人眼</w:t>
      </w:r>
    </w:p>
    <w:p>
      <w:pPr>
        <w:rPr>
          <w:rFonts w:hint="eastAsia"/>
          <w:lang w:val="en-US" w:eastAsia="zh-CN"/>
        </w:rPr>
      </w:pPr>
      <w:r>
        <w:rPr>
          <w:rFonts w:hint="eastAsia"/>
          <w:lang w:val="en-US" w:eastAsia="zh-CN"/>
        </w:rPr>
        <w:t>1. 制作黑白胶片的暗室用红色灯泡的灰暗灯光不会损坏胶片。为什么要用红色灯泡而不是白色或者蓝色或者其他什么颜色？</w:t>
      </w:r>
    </w:p>
    <w:p>
      <w:pPr>
        <w:rPr>
          <w:rFonts w:hint="eastAsia"/>
          <w:lang w:val="en-US" w:eastAsia="zh-CN"/>
        </w:rPr>
      </w:pPr>
    </w:p>
    <w:p>
      <w:pPr>
        <w:numPr>
          <w:ilvl w:val="0"/>
          <w:numId w:val="1"/>
        </w:numPr>
        <w:rPr>
          <w:rFonts w:hint="eastAsia"/>
          <w:lang w:val="en-US" w:eastAsia="zh-CN"/>
        </w:rPr>
      </w:pPr>
      <w:r>
        <w:rPr>
          <w:rFonts w:hint="eastAsia"/>
          <w:lang w:val="en-US" w:eastAsia="zh-CN"/>
        </w:rPr>
        <w:t>人眼在低光照水平时视网膜的光响应依赖于入射光激发视杆细胞中的光敏分子。这些分子在激发时会改变形状，从而导致细胞中能够向大脑触发神经脉冲的其他变化。解释为什么即使在低光照水平下这些变化也会发生，光的光子模型此时比波动模型具有怎样的优势？</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红色的光频率低，光子能量低，对胶片损伤小，白色是所有颜色光的叠加，蓝色光的频率也比红光大，这两种光的光子能量太大，对胶片损伤大。</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因为只要光的频率达到一定值，即每个光子的能量足够大就可以发生上述变化，而与光子的数量无关，即与光照水平无关。能够解释更多的物理现象。</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eastAsia"/>
          <w:lang w:val="en-US" w:eastAsia="zh-CN"/>
        </w:rPr>
        <w:t xml:space="preserve">3  </w:t>
      </w:r>
      <w:r>
        <w:rPr>
          <w:rFonts w:hint="default"/>
          <w:lang w:val="en-US" w:eastAsia="zh-CN"/>
        </w:rPr>
        <w:t>光电效应的应用</w:t>
      </w:r>
    </w:p>
    <w:p>
      <w:pPr>
        <w:widowControl w:val="0"/>
        <w:numPr>
          <w:numId w:val="0"/>
        </w:numPr>
        <w:jc w:val="both"/>
        <w:rPr>
          <w:rFonts w:hint="default"/>
          <w:lang w:val="en-US" w:eastAsia="zh-CN"/>
        </w:rPr>
      </w:pPr>
      <w:r>
        <w:rPr>
          <w:rFonts w:hint="default"/>
          <w:lang w:val="en-US" w:eastAsia="zh-CN"/>
        </w:rPr>
        <w:t>说说光电效应有哪些应用？</w:t>
      </w:r>
    </w:p>
    <w:p>
      <w:pPr>
        <w:widowControl w:val="0"/>
        <w:numPr>
          <w:numId w:val="0"/>
        </w:numPr>
        <w:jc w:val="both"/>
        <w:rPr>
          <w:rFonts w:hint="default"/>
          <w:lang w:val="en-US" w:eastAsia="zh-CN"/>
        </w:rPr>
      </w:pPr>
    </w:p>
    <w:p>
      <w:pPr>
        <w:widowControl w:val="0"/>
        <w:numPr>
          <w:ilvl w:val="0"/>
          <w:numId w:val="2"/>
        </w:numPr>
        <w:jc w:val="both"/>
        <w:rPr>
          <w:rFonts w:hint="eastAsia"/>
          <w:lang w:val="en-US" w:eastAsia="zh-CN"/>
        </w:rPr>
      </w:pPr>
      <w:r>
        <w:rPr>
          <w:rFonts w:hint="eastAsia"/>
          <w:lang w:val="en-US" w:eastAsia="zh-CN"/>
        </w:rPr>
        <w:t>光控制电器：利用光电管制成的光控制电器，可以用于自动控制，如自动计数、自动报警、自动跟踪等。2、光电倍增管：利用光电效应还可以制造多种光电器件，如光电倍增管、电视摄像管、 光电管、电光度计等。光电倍增管，这种管子可以测量非常微弱的光，只要受到很微弱的光照，就能产生很大电流，它在工程、天文、军事等方面都有重要的作用。3、农业病虫害防治：农业虫害的治理需要依据为害昆虫的特性提出与环境适宜、生态兼容的技术体系和关键技术。为害昆虫表现了对敏感光源具有个体差异性和群体一贯性的趋光性行为特征，并通过视觉神经信号响应和生理光子能量需求的方式呈现出生物光电效应的作用本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eastAsia"/>
          <w:lang w:val="en-US" w:eastAsia="zh-CN"/>
        </w:rPr>
        <w:t xml:space="preserve">4 </w:t>
      </w:r>
      <w:r>
        <w:rPr>
          <w:rFonts w:hint="default"/>
          <w:lang w:val="en-US" w:eastAsia="zh-CN"/>
        </w:rPr>
        <w:t>康普顿散射和光电效应的区别</w:t>
      </w:r>
    </w:p>
    <w:p>
      <w:pPr>
        <w:widowControl w:val="0"/>
        <w:numPr>
          <w:numId w:val="0"/>
        </w:numPr>
        <w:jc w:val="both"/>
        <w:rPr>
          <w:rFonts w:hint="default"/>
          <w:lang w:val="en-US" w:eastAsia="zh-CN"/>
        </w:rPr>
      </w:pPr>
      <w:r>
        <w:rPr>
          <w:rFonts w:hint="default"/>
          <w:lang w:val="en-US" w:eastAsia="zh-CN"/>
        </w:rPr>
        <w:t>在康普顿散射和光电效应中，电子都是从入射光子获得能量。那么这两个过程有什么本质区别？</w:t>
      </w:r>
      <w:bookmarkStart w:id="0" w:name="_GoBack"/>
      <w:bookmarkEnd w:id="0"/>
    </w:p>
    <w:p>
      <w:pPr>
        <w:widowControl w:val="0"/>
        <w:numPr>
          <w:numId w:val="0"/>
        </w:numPr>
        <w:jc w:val="both"/>
        <w:rPr>
          <w:rFonts w:hint="default"/>
          <w:lang w:val="en-US" w:eastAsia="zh-CN"/>
        </w:rPr>
      </w:pPr>
      <w:r>
        <w:rPr>
          <w:rFonts w:hint="default"/>
          <w:lang w:val="en-US" w:eastAsia="zh-CN"/>
        </w:rPr>
        <w:t>光电效应中光子的能量完全转移给电子，克服逸出功和</w:t>
      </w:r>
      <w:r>
        <w:rPr>
          <w:rFonts w:hint="eastAsia"/>
          <w:lang w:val="en-US" w:eastAsia="zh-CN"/>
        </w:rPr>
        <w:t>转化为</w:t>
      </w:r>
      <w:r>
        <w:rPr>
          <w:rFonts w:hint="default"/>
          <w:lang w:val="en-US" w:eastAsia="zh-CN"/>
        </w:rPr>
        <w:t>动能。而康普顿效应中光子的能量部分转移给电子。光电效应中动量不守恒，而康普顿效应中存在动量守恒</w:t>
      </w:r>
      <w:r>
        <w:rPr>
          <w:rFonts w:hint="eastAsia"/>
          <w:lang w:val="en-US" w:eastAsia="zh-CN"/>
        </w:rPr>
        <w:t>。更本质的原因，还是可见光的能量太小，电子无法看成自由电子。如果用x射线，光电效应和康普顿效应其实是一回事。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3B46A"/>
    <w:multiLevelType w:val="singleLevel"/>
    <w:tmpl w:val="CDB3B46A"/>
    <w:lvl w:ilvl="0" w:tentative="0">
      <w:start w:val="1"/>
      <w:numFmt w:val="decimal"/>
      <w:suff w:val="nothing"/>
      <w:lvlText w:val="%1、"/>
      <w:lvlJc w:val="left"/>
    </w:lvl>
  </w:abstractNum>
  <w:abstractNum w:abstractNumId="1">
    <w:nsid w:val="CEC75CF0"/>
    <w:multiLevelType w:val="singleLevel"/>
    <w:tmpl w:val="CEC75CF0"/>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786A5B7D"/>
    <w:rsid w:val="7E433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120</Words>
  <Characters>120</Characters>
  <Lines>0</Lines>
  <Paragraphs>0</Paragraphs>
  <TotalTime>11</TotalTime>
  <ScaleCrop>false</ScaleCrop>
  <LinksUpToDate>false</LinksUpToDate>
  <CharactersWithSpaces>122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2022-12-08T14:35:37Z</dcterms:created>
  <dc:creator>21163</dc:creator>
  <cp:lastModifiedBy>青草</cp:lastModifiedBy>
  <dcterms:modified xsi:type="dcterms:W3CDTF">2022-12-08T14:46:47Z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41F76860B7F947F58A5E332BF3D3A5D1</vt:lpwstr>
  </property>
</Properties>
</file>