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99CF" w14:textId="77777777" w:rsidR="00E706D9" w:rsidRDefault="00000000">
      <w:pPr>
        <w:pStyle w:val="a3"/>
        <w:spacing w:before="46"/>
        <w:jc w:val="center"/>
        <w:rPr>
          <w:rFonts w:hint="eastAsia"/>
          <w:lang w:eastAsia="zh-CN"/>
        </w:rPr>
      </w:pPr>
      <w:r>
        <w:rPr>
          <w:rFonts w:hint="eastAsia"/>
        </w:rPr>
        <w:pict w14:anchorId="7E249E6C">
          <v:shape id="docshape1" o:spid="_x0000_s1032" style="position:absolute;left:0;text-align:left;margin-left:70.85pt;margin-top:20.7pt;width:453.55pt;height:.1pt;z-index:-15728640;mso-wrap-distance-left:0;mso-wrap-distance-right:0;mso-position-horizontal-relative:page" coordorigin="1417,414" coordsize="9071,0" path="m1417,414r9071,e" filled="f" strokeweight="1pt">
            <v:path arrowok="t"/>
            <w10:wrap type="topAndBottom" anchorx="page"/>
          </v:shape>
        </w:pict>
      </w:r>
      <w:r>
        <w:rPr>
          <w:spacing w:val="-1"/>
          <w:lang w:eastAsia="zh-CN"/>
        </w:rPr>
        <w:t>机器学习初步实验报告</w:t>
      </w:r>
    </w:p>
    <w:p w14:paraId="316D8A98" w14:textId="77777777" w:rsidR="00E706D9" w:rsidRDefault="00E706D9">
      <w:pPr>
        <w:pStyle w:val="a3"/>
        <w:spacing w:before="9"/>
        <w:rPr>
          <w:rFonts w:hint="eastAsia"/>
          <w:sz w:val="19"/>
          <w:lang w:eastAsia="zh-CN"/>
        </w:rPr>
      </w:pPr>
    </w:p>
    <w:p w14:paraId="526AAE60" w14:textId="77777777" w:rsidR="00E706D9" w:rsidRDefault="00000000">
      <w:pPr>
        <w:pStyle w:val="a4"/>
        <w:rPr>
          <w:lang w:eastAsia="zh-CN"/>
        </w:rPr>
      </w:pPr>
      <w:r>
        <w:rPr>
          <w:spacing w:val="-30"/>
          <w:lang w:eastAsia="zh-CN"/>
        </w:rPr>
        <w:t xml:space="preserve">作业 </w:t>
      </w:r>
      <w:r>
        <w:rPr>
          <w:lang w:eastAsia="zh-CN"/>
        </w:rPr>
        <w:t>2：</w:t>
      </w:r>
      <w:r>
        <w:rPr>
          <w:spacing w:val="-2"/>
          <w:lang w:eastAsia="zh-CN"/>
        </w:rPr>
        <w:t>深度学习基础训练</w:t>
      </w:r>
    </w:p>
    <w:p w14:paraId="61B08BD0" w14:textId="77777777" w:rsidR="00E706D9" w:rsidRDefault="00000000">
      <w:pPr>
        <w:pStyle w:val="a3"/>
        <w:tabs>
          <w:tab w:val="left" w:pos="2298"/>
          <w:tab w:val="left" w:pos="4953"/>
        </w:tabs>
        <w:spacing w:before="255"/>
        <w:ind w:right="113"/>
        <w:jc w:val="center"/>
        <w:rPr>
          <w:rFonts w:hint="eastAsia"/>
          <w:lang w:eastAsia="zh-CN"/>
        </w:rPr>
      </w:pPr>
      <w:r>
        <w:rPr>
          <w:lang w:eastAsia="zh-CN"/>
        </w:rPr>
        <w:t>班级</w:t>
      </w:r>
      <w:r>
        <w:rPr>
          <w:spacing w:val="-2"/>
          <w:lang w:eastAsia="zh-CN"/>
        </w:rPr>
        <w:t>：</w:t>
      </w:r>
      <w:r>
        <w:rPr>
          <w:rFonts w:ascii="Times New Roman" w:eastAsia="Times New Roman"/>
          <w:spacing w:val="-2"/>
          <w:u w:val="single"/>
          <w:lang w:eastAsia="zh-CN"/>
        </w:rPr>
        <w:t>07112304</w:t>
      </w:r>
      <w:r>
        <w:rPr>
          <w:rFonts w:ascii="Times New Roman" w:eastAsia="Times New Roman"/>
          <w:lang w:eastAsia="zh-CN"/>
        </w:rPr>
        <w:tab/>
      </w:r>
      <w:r>
        <w:rPr>
          <w:lang w:eastAsia="zh-CN"/>
        </w:rPr>
        <w:t>学号</w:t>
      </w:r>
      <w:r>
        <w:rPr>
          <w:spacing w:val="-2"/>
          <w:lang w:eastAsia="zh-CN"/>
        </w:rPr>
        <w:t>：</w:t>
      </w:r>
      <w:r>
        <w:rPr>
          <w:rFonts w:ascii="Times New Roman" w:eastAsia="Times New Roman"/>
          <w:spacing w:val="-2"/>
          <w:u w:val="single"/>
          <w:lang w:eastAsia="zh-CN"/>
        </w:rPr>
        <w:t>1120233329</w:t>
      </w:r>
      <w:r>
        <w:rPr>
          <w:rFonts w:ascii="Times New Roman" w:eastAsia="Times New Roman"/>
          <w:lang w:eastAsia="zh-CN"/>
        </w:rPr>
        <w:tab/>
      </w:r>
      <w:r>
        <w:rPr>
          <w:lang w:eastAsia="zh-CN"/>
        </w:rPr>
        <w:t>姓名：</w:t>
      </w:r>
      <w:r>
        <w:rPr>
          <w:u w:val="single"/>
          <w:lang w:eastAsia="zh-CN"/>
        </w:rPr>
        <w:t>陈墨</w:t>
      </w:r>
      <w:r>
        <w:rPr>
          <w:spacing w:val="-10"/>
          <w:u w:val="single"/>
          <w:lang w:eastAsia="zh-CN"/>
        </w:rPr>
        <w:t>霏</w:t>
      </w:r>
    </w:p>
    <w:p w14:paraId="4CF09CD4" w14:textId="77777777" w:rsidR="00E706D9" w:rsidRDefault="00000000">
      <w:pPr>
        <w:pStyle w:val="1"/>
        <w:rPr>
          <w:lang w:eastAsia="zh-CN"/>
        </w:rPr>
      </w:pPr>
      <w:bookmarkStart w:id="0" w:name="任务1：用MLP模型对mnist数据集进行分类"/>
      <w:bookmarkEnd w:id="0"/>
      <w:r>
        <w:rPr>
          <w:spacing w:val="-24"/>
          <w:lang w:eastAsia="zh-CN"/>
        </w:rPr>
        <w:t xml:space="preserve">任务 </w:t>
      </w:r>
      <w:r>
        <w:rPr>
          <w:lang w:eastAsia="zh-CN"/>
        </w:rPr>
        <w:t>1：</w:t>
      </w:r>
      <w:r>
        <w:rPr>
          <w:spacing w:val="-35"/>
          <w:lang w:eastAsia="zh-CN"/>
        </w:rPr>
        <w:t xml:space="preserve">用 </w:t>
      </w:r>
      <w:r>
        <w:rPr>
          <w:lang w:eastAsia="zh-CN"/>
        </w:rPr>
        <w:t>MLP</w:t>
      </w:r>
      <w:r>
        <w:rPr>
          <w:spacing w:val="-29"/>
          <w:lang w:eastAsia="zh-CN"/>
        </w:rPr>
        <w:t xml:space="preserve"> 模型对 </w:t>
      </w:r>
      <w:r>
        <w:rPr>
          <w:lang w:eastAsia="zh-CN"/>
        </w:rPr>
        <w:t>mnist</w:t>
      </w:r>
      <w:r>
        <w:rPr>
          <w:spacing w:val="-12"/>
          <w:lang w:eastAsia="zh-CN"/>
        </w:rPr>
        <w:t xml:space="preserve"> 数据集进行分类</w:t>
      </w:r>
    </w:p>
    <w:p w14:paraId="45BD4AEE" w14:textId="77777777" w:rsidR="00E706D9" w:rsidRDefault="00000000">
      <w:pPr>
        <w:pStyle w:val="a3"/>
        <w:spacing w:before="191" w:line="345" w:lineRule="auto"/>
        <w:ind w:left="237" w:right="235" w:firstLine="480"/>
        <w:rPr>
          <w:rFonts w:hint="eastAsia"/>
          <w:lang w:eastAsia="zh-CN"/>
        </w:rPr>
      </w:pPr>
      <w:r>
        <w:rPr>
          <w:spacing w:val="-2"/>
          <w:lang w:eastAsia="zh-CN"/>
        </w:rPr>
        <w:t>从输出结果来看，模型设置符合作业代码内注释要求，与作业要求所给示例保持一致；模型评分与作业要求所给示例输出在一定随机误差范围内接近，符合预期。</w:t>
      </w:r>
    </w:p>
    <w:p w14:paraId="09F0651B" w14:textId="77777777" w:rsidR="00E706D9" w:rsidRDefault="00000000">
      <w:pPr>
        <w:pStyle w:val="a3"/>
        <w:spacing w:before="11"/>
        <w:rPr>
          <w:rFonts w:hint="eastAsia"/>
          <w:sz w:val="4"/>
          <w:lang w:eastAsia="zh-CN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DDE89BF" wp14:editId="3D574F9C">
            <wp:simplePos x="0" y="0"/>
            <wp:positionH relativeFrom="page">
              <wp:posOffset>1187999</wp:posOffset>
            </wp:positionH>
            <wp:positionV relativeFrom="paragraph">
              <wp:posOffset>54893</wp:posOffset>
            </wp:positionV>
            <wp:extent cx="5191124" cy="3143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36BB6" w14:textId="77777777" w:rsidR="00E706D9" w:rsidRDefault="00000000">
      <w:pPr>
        <w:pStyle w:val="a3"/>
        <w:spacing w:before="79"/>
        <w:jc w:val="center"/>
        <w:rPr>
          <w:rFonts w:hint="eastAsia"/>
          <w:lang w:eastAsia="zh-CN"/>
        </w:rPr>
      </w:pPr>
      <w:r>
        <w:rPr>
          <w:rFonts w:ascii="Times New Roman" w:eastAsia="Times New Roman"/>
          <w:lang w:eastAsia="zh-CN"/>
        </w:rPr>
        <w:t xml:space="preserve">Figure 1: MLP </w:t>
      </w:r>
      <w:r>
        <w:rPr>
          <w:spacing w:val="-15"/>
          <w:lang w:eastAsia="zh-CN"/>
        </w:rPr>
        <w:t xml:space="preserve">模型对 </w:t>
      </w:r>
      <w:r>
        <w:rPr>
          <w:rFonts w:ascii="Times New Roman" w:eastAsia="Times New Roman"/>
          <w:lang w:eastAsia="zh-CN"/>
        </w:rPr>
        <w:t xml:space="preserve">mnist </w:t>
      </w:r>
      <w:r>
        <w:rPr>
          <w:spacing w:val="-1"/>
          <w:lang w:eastAsia="zh-CN"/>
        </w:rPr>
        <w:t>数据集进行分类的结果</w:t>
      </w:r>
    </w:p>
    <w:p w14:paraId="0F281A15" w14:textId="77777777" w:rsidR="00E706D9" w:rsidRDefault="00000000">
      <w:pPr>
        <w:pStyle w:val="1"/>
        <w:rPr>
          <w:lang w:eastAsia="zh-CN"/>
        </w:rPr>
      </w:pPr>
      <w:bookmarkStart w:id="1" w:name="任务2：用CNN模型对mnist数据集进行分类"/>
      <w:bookmarkEnd w:id="1"/>
      <w:r>
        <w:rPr>
          <w:spacing w:val="-24"/>
          <w:lang w:eastAsia="zh-CN"/>
        </w:rPr>
        <w:t xml:space="preserve">任务 </w:t>
      </w:r>
      <w:r>
        <w:rPr>
          <w:lang w:eastAsia="zh-CN"/>
        </w:rPr>
        <w:t>2：</w:t>
      </w:r>
      <w:r>
        <w:rPr>
          <w:spacing w:val="-35"/>
          <w:lang w:eastAsia="zh-CN"/>
        </w:rPr>
        <w:t xml:space="preserve">用 </w:t>
      </w:r>
      <w:r>
        <w:rPr>
          <w:lang w:eastAsia="zh-CN"/>
        </w:rPr>
        <w:t>CNN</w:t>
      </w:r>
      <w:r>
        <w:rPr>
          <w:spacing w:val="-29"/>
          <w:lang w:eastAsia="zh-CN"/>
        </w:rPr>
        <w:t xml:space="preserve"> 模型对 </w:t>
      </w:r>
      <w:r>
        <w:rPr>
          <w:lang w:eastAsia="zh-CN"/>
        </w:rPr>
        <w:t>mnist</w:t>
      </w:r>
      <w:r>
        <w:rPr>
          <w:spacing w:val="-12"/>
          <w:lang w:eastAsia="zh-CN"/>
        </w:rPr>
        <w:t xml:space="preserve"> 数据集进行分类</w:t>
      </w:r>
    </w:p>
    <w:p w14:paraId="107D5FDD" w14:textId="77777777" w:rsidR="00E706D9" w:rsidRDefault="00E706D9">
      <w:pPr>
        <w:pStyle w:val="a3"/>
        <w:spacing w:before="9"/>
        <w:rPr>
          <w:rFonts w:ascii="黑体" w:hint="eastAsia"/>
          <w:sz w:val="9"/>
          <w:lang w:eastAsia="zh-CN"/>
        </w:rPr>
      </w:pPr>
    </w:p>
    <w:p w14:paraId="34D358A8" w14:textId="77777777" w:rsidR="00E706D9" w:rsidRDefault="00E706D9">
      <w:pPr>
        <w:rPr>
          <w:rFonts w:ascii="黑体" w:hint="eastAsia"/>
          <w:sz w:val="9"/>
          <w:lang w:eastAsia="zh-CN"/>
        </w:rPr>
        <w:sectPr w:rsidR="00E706D9">
          <w:type w:val="continuous"/>
          <w:pgSz w:w="11910" w:h="16840"/>
          <w:pgMar w:top="560" w:right="1180" w:bottom="280" w:left="1180" w:header="720" w:footer="720" w:gutter="0"/>
          <w:cols w:space="720"/>
        </w:sectPr>
      </w:pPr>
    </w:p>
    <w:p w14:paraId="2AFD07CA" w14:textId="77777777" w:rsidR="00E706D9" w:rsidRDefault="00000000">
      <w:pPr>
        <w:pStyle w:val="a3"/>
        <w:tabs>
          <w:tab w:val="left" w:pos="3308"/>
        </w:tabs>
        <w:spacing w:before="67" w:line="345" w:lineRule="auto"/>
        <w:ind w:left="237" w:right="38" w:firstLine="480"/>
        <w:rPr>
          <w:rFonts w:hint="eastAsia"/>
          <w:lang w:eastAsia="zh-CN"/>
        </w:rPr>
      </w:pPr>
      <w:r>
        <w:rPr>
          <w:rFonts w:hint="eastAsia"/>
        </w:rPr>
        <w:pict w14:anchorId="5995EABD">
          <v:group id="docshapegroup2" o:spid="_x0000_s1029" style="position:absolute;left:0;text-align:left;margin-left:194.45pt;margin-top:4.7pt;width:26.4pt;height:13.75pt;z-index:-15769088;mso-position-horizontal-relative:page" coordorigin="3889,94" coordsize="528,275">
            <v:shape id="docshape3" o:spid="_x0000_s1031" style="position:absolute;left:3889;top:93;width:528;height:274" coordorigin="3889,94" coordsize="528,274" path="m4408,367r-510,l3889,358r,-244l3889,103r9,-9l4408,94r9,9l4417,358r-9,9xe" fillcolor="#e6e6e6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30" type="#_x0000_t202" style="position:absolute;left:3889;top:93;width:528;height:275" filled="f" stroked="f">
              <v:textbox inset="0,0,0,0">
                <w:txbxContent>
                  <w:p w14:paraId="22D75FBF" w14:textId="77777777" w:rsidR="00E706D9" w:rsidRDefault="00000000">
                    <w:pPr>
                      <w:spacing w:line="273" w:lineRule="exact"/>
                      <w:ind w:right="-15"/>
                      <w:rPr>
                        <w:rFonts w:ascii="Consolas" w:hint="eastAsia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loss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hint="eastAsia"/>
        </w:rPr>
        <w:pict w14:anchorId="675B310B">
          <v:group id="docshapegroup5" o:spid="_x0000_s1026" style="position:absolute;left:0;text-align:left;margin-left:240.05pt;margin-top:4.7pt;width:52.8pt;height:13.75pt;z-index:15730176;mso-position-horizontal-relative:page" coordorigin="4801,94" coordsize="1056,275">
            <v:shape id="docshape6" o:spid="_x0000_s1028" style="position:absolute;left:4800;top:93;width:1056;height:274" coordorigin="4801,94" coordsize="1056,274" path="m5847,367r-1037,l4801,358r,-244l4801,103r9,-9l5847,94r9,9l5856,358r-9,9xe" fillcolor="#e6e6e6" stroked="f">
              <v:path arrowok="t"/>
            </v:shape>
            <v:shape id="docshape7" o:spid="_x0000_s1027" type="#_x0000_t202" style="position:absolute;left:4800;top:93;width:1056;height:275" filled="f" stroked="f">
              <v:textbox inset="0,0,0,0">
                <w:txbxContent>
                  <w:p w14:paraId="5AC417FF" w14:textId="77777777" w:rsidR="00E706D9" w:rsidRDefault="00000000">
                    <w:pPr>
                      <w:spacing w:line="273" w:lineRule="exact"/>
                      <w:ind w:right="-15"/>
                      <w:rPr>
                        <w:rFonts w:ascii="Consolas" w:hint="eastAsia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accuracy</w:t>
                    </w:r>
                  </w:p>
                </w:txbxContent>
              </v:textbox>
            </v:shape>
            <w10:wrap anchorx="page"/>
          </v:group>
        </w:pict>
      </w:r>
      <w:r>
        <w:rPr>
          <w:spacing w:val="-2"/>
          <w:lang w:eastAsia="zh-CN"/>
        </w:rPr>
        <w:t>从输出结果来看，</w:t>
      </w:r>
      <w:r>
        <w:rPr>
          <w:lang w:eastAsia="zh-CN"/>
        </w:rPr>
        <w:tab/>
      </w:r>
      <w:r>
        <w:rPr>
          <w:spacing w:val="-10"/>
          <w:lang w:eastAsia="zh-CN"/>
        </w:rPr>
        <w:t>和</w:t>
      </w:r>
      <w:r>
        <w:rPr>
          <w:spacing w:val="-2"/>
          <w:lang w:eastAsia="zh-CN"/>
        </w:rPr>
        <w:t>接近，符合预期。</w:t>
      </w:r>
    </w:p>
    <w:p w14:paraId="4820934B" w14:textId="77777777" w:rsidR="00E706D9" w:rsidRDefault="00000000">
      <w:pPr>
        <w:pStyle w:val="a3"/>
        <w:spacing w:before="67"/>
        <w:ind w:left="237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spacing w:val="-1"/>
          <w:lang w:eastAsia="zh-CN"/>
        </w:rPr>
        <w:t>均在合理范围内，与作业要求所给示例输出</w:t>
      </w:r>
    </w:p>
    <w:p w14:paraId="24BF85F4" w14:textId="77777777" w:rsidR="00E706D9" w:rsidRDefault="00E706D9">
      <w:pPr>
        <w:rPr>
          <w:rFonts w:hint="eastAsia"/>
          <w:lang w:eastAsia="zh-CN"/>
        </w:rPr>
        <w:sectPr w:rsidR="00E706D9">
          <w:type w:val="continuous"/>
          <w:pgSz w:w="11910" w:h="16840"/>
          <w:pgMar w:top="560" w:right="1180" w:bottom="280" w:left="1180" w:header="720" w:footer="720" w:gutter="0"/>
          <w:cols w:num="2" w:space="720" w:equalWidth="0">
            <w:col w:w="3589" w:space="922"/>
            <w:col w:w="5039"/>
          </w:cols>
        </w:sectPr>
      </w:pPr>
    </w:p>
    <w:p w14:paraId="6282B615" w14:textId="77777777" w:rsidR="00E706D9" w:rsidRDefault="00E706D9">
      <w:pPr>
        <w:pStyle w:val="a3"/>
        <w:spacing w:before="9"/>
        <w:rPr>
          <w:rFonts w:hint="eastAsia"/>
          <w:sz w:val="6"/>
          <w:lang w:eastAsia="zh-CN"/>
        </w:rPr>
      </w:pPr>
    </w:p>
    <w:p w14:paraId="4B9038AB" w14:textId="77777777" w:rsidR="00E706D9" w:rsidRDefault="00000000">
      <w:pPr>
        <w:pStyle w:val="a3"/>
        <w:ind w:left="690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307571C7" wp14:editId="249A9FA9">
            <wp:extent cx="5188458" cy="959738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458" cy="9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C751" w14:textId="77777777" w:rsidR="00E706D9" w:rsidRDefault="00000000">
      <w:pPr>
        <w:pStyle w:val="a3"/>
        <w:spacing w:before="78"/>
        <w:jc w:val="center"/>
        <w:rPr>
          <w:rFonts w:hint="eastAsia"/>
          <w:lang w:eastAsia="zh-CN"/>
        </w:rPr>
      </w:pPr>
      <w:r>
        <w:rPr>
          <w:rFonts w:ascii="Times New Roman" w:eastAsia="Times New Roman"/>
          <w:lang w:eastAsia="zh-CN"/>
        </w:rPr>
        <w:t xml:space="preserve">Figure 2: CNN </w:t>
      </w:r>
      <w:r>
        <w:rPr>
          <w:spacing w:val="-15"/>
          <w:lang w:eastAsia="zh-CN"/>
        </w:rPr>
        <w:t xml:space="preserve">模型对 </w:t>
      </w:r>
      <w:r>
        <w:rPr>
          <w:rFonts w:ascii="Times New Roman" w:eastAsia="Times New Roman"/>
          <w:lang w:eastAsia="zh-CN"/>
        </w:rPr>
        <w:t xml:space="preserve">mnist </w:t>
      </w:r>
      <w:r>
        <w:rPr>
          <w:spacing w:val="-1"/>
          <w:lang w:eastAsia="zh-CN"/>
        </w:rPr>
        <w:t>数据集进行分类的结果</w:t>
      </w:r>
    </w:p>
    <w:p w14:paraId="421D6E67" w14:textId="77777777" w:rsidR="00E706D9" w:rsidRDefault="00000000">
      <w:pPr>
        <w:pStyle w:val="1"/>
        <w:rPr>
          <w:lang w:eastAsia="zh-CN"/>
        </w:rPr>
      </w:pPr>
      <w:bookmarkStart w:id="2" w:name="开放性问题"/>
      <w:bookmarkEnd w:id="2"/>
      <w:r>
        <w:rPr>
          <w:spacing w:val="-2"/>
          <w:lang w:eastAsia="zh-CN"/>
        </w:rPr>
        <w:t>开放性问题</w:t>
      </w:r>
    </w:p>
    <w:p w14:paraId="7E21488B" w14:textId="77777777" w:rsidR="00E706D9" w:rsidRDefault="00E706D9">
      <w:pPr>
        <w:pStyle w:val="a3"/>
        <w:spacing w:before="2"/>
        <w:rPr>
          <w:rFonts w:ascii="黑体" w:hint="eastAsia"/>
          <w:sz w:val="9"/>
          <w:lang w:eastAsia="zh-CN"/>
        </w:rPr>
      </w:pPr>
    </w:p>
    <w:p w14:paraId="5DE9089C" w14:textId="63B97FFF" w:rsidR="00E706D9" w:rsidRDefault="00000000">
      <w:pPr>
        <w:pStyle w:val="a3"/>
        <w:spacing w:before="74"/>
        <w:ind w:left="717"/>
        <w:rPr>
          <w:rFonts w:hint="eastAsia"/>
          <w:lang w:eastAsia="zh-CN"/>
        </w:rPr>
      </w:pPr>
      <w:r>
        <w:rPr>
          <w:spacing w:val="-12"/>
          <w:lang w:eastAsia="zh-CN"/>
        </w:rPr>
        <w:t>开放性问题言之有理即可，没有标准答案，每个问题的答案字数需在</w:t>
      </w:r>
      <w:r>
        <w:rPr>
          <w:rFonts w:ascii="Times New Roman" w:eastAsia="Times New Roman"/>
          <w:lang w:eastAsia="zh-CN"/>
        </w:rPr>
        <w:t>50</w:t>
      </w:r>
      <w:r w:rsidR="005D10E7">
        <w:rPr>
          <w:rFonts w:ascii="Times New Roman" w:eastAsiaTheme="minorEastAsia" w:hint="eastAsia"/>
          <w:spacing w:val="-15"/>
          <w:lang w:eastAsia="zh-CN"/>
        </w:rPr>
        <w:t>-</w:t>
      </w:r>
      <w:r>
        <w:rPr>
          <w:rFonts w:ascii="Times New Roman" w:eastAsia="Times New Roman"/>
          <w:lang w:eastAsia="zh-CN"/>
        </w:rPr>
        <w:t>300</w:t>
      </w:r>
      <w:r>
        <w:rPr>
          <w:rFonts w:ascii="Times New Roman" w:eastAsia="Times New Roman"/>
          <w:spacing w:val="-22"/>
          <w:lang w:eastAsia="zh-CN"/>
        </w:rPr>
        <w:t xml:space="preserve"> </w:t>
      </w:r>
      <w:r>
        <w:rPr>
          <w:spacing w:val="-3"/>
          <w:lang w:eastAsia="zh-CN"/>
        </w:rPr>
        <w:t>范围内。</w:t>
      </w:r>
    </w:p>
    <w:p w14:paraId="4FFC3C49" w14:textId="77777777" w:rsidR="00E706D9" w:rsidRDefault="00000000">
      <w:pPr>
        <w:pStyle w:val="a5"/>
        <w:numPr>
          <w:ilvl w:val="0"/>
          <w:numId w:val="1"/>
        </w:numPr>
        <w:tabs>
          <w:tab w:val="left" w:pos="719"/>
        </w:tabs>
        <w:spacing w:before="145"/>
        <w:ind w:right="0" w:hanging="602"/>
        <w:rPr>
          <w:rFonts w:hint="eastAsia"/>
          <w:sz w:val="24"/>
          <w:lang w:eastAsia="zh-CN"/>
        </w:rPr>
      </w:pPr>
      <w:r>
        <w:rPr>
          <w:rFonts w:ascii="Times New Roman" w:eastAsia="Times New Roman"/>
          <w:sz w:val="24"/>
          <w:lang w:eastAsia="zh-CN"/>
        </w:rPr>
        <w:t xml:space="preserve">MLP </w:t>
      </w:r>
      <w:r>
        <w:rPr>
          <w:spacing w:val="-1"/>
          <w:sz w:val="24"/>
          <w:lang w:eastAsia="zh-CN"/>
        </w:rPr>
        <w:t>模型中学习率、隐藏层大小、训练轮次对模型性能的影响；</w:t>
      </w:r>
    </w:p>
    <w:p w14:paraId="1AA1A0C7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before="144" w:line="249" w:lineRule="auto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学习率：学习率过大会导致模型不收敛，过小则收敛速度慢。适当的学习率可以加快收敛速度，提高模型性能。</w:t>
      </w:r>
    </w:p>
    <w:p w14:paraId="45A1A71E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line="249" w:lineRule="auto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隐藏层大小：隐藏层大小影响模型的表达能力，过小可能导致欠拟合，过大则可能导致过拟合。需要根据数据集的复杂度进行调整。</w:t>
      </w:r>
    </w:p>
    <w:p w14:paraId="659505E9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before="0" w:line="249" w:lineRule="auto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训练轮次：训练轮次过少可能导致欠拟合，过多则可能导致过拟合。需要通过验证集来选择最佳的训练轮次。</w:t>
      </w:r>
    </w:p>
    <w:p w14:paraId="21109795" w14:textId="77777777" w:rsidR="00E706D9" w:rsidRDefault="00000000">
      <w:pPr>
        <w:pStyle w:val="a5"/>
        <w:numPr>
          <w:ilvl w:val="0"/>
          <w:numId w:val="1"/>
        </w:numPr>
        <w:tabs>
          <w:tab w:val="left" w:pos="719"/>
        </w:tabs>
        <w:spacing w:before="133"/>
        <w:ind w:right="0" w:hanging="602"/>
        <w:rPr>
          <w:rFonts w:hint="eastAsia"/>
          <w:sz w:val="24"/>
          <w:lang w:eastAsia="zh-CN"/>
        </w:rPr>
      </w:pPr>
      <w:r>
        <w:rPr>
          <w:spacing w:val="12"/>
          <w:sz w:val="24"/>
          <w:lang w:eastAsia="zh-CN"/>
        </w:rPr>
        <w:t>尝试对</w:t>
      </w:r>
      <w:r>
        <w:rPr>
          <w:rFonts w:ascii="Times New Roman" w:eastAsia="Times New Roman"/>
          <w:sz w:val="24"/>
          <w:lang w:eastAsia="zh-CN"/>
        </w:rPr>
        <w:t>CNN</w:t>
      </w:r>
      <w:r>
        <w:rPr>
          <w:rFonts w:ascii="Times New Roman" w:eastAsia="Times New Roman"/>
          <w:spacing w:val="-23"/>
          <w:sz w:val="24"/>
          <w:lang w:eastAsia="zh-CN"/>
        </w:rPr>
        <w:t xml:space="preserve"> </w:t>
      </w:r>
      <w:r>
        <w:rPr>
          <w:spacing w:val="-19"/>
          <w:sz w:val="24"/>
          <w:lang w:eastAsia="zh-CN"/>
        </w:rPr>
        <w:t>模型中的激活函数、卷积层参数、池化层参数进行修改，并分析其影响。</w:t>
      </w:r>
    </w:p>
    <w:p w14:paraId="1494041A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before="144" w:line="249" w:lineRule="auto"/>
        <w:ind w:right="248"/>
        <w:jc w:val="both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激活函数：不同的激活函数会影响模型的非线性表达能力。例如，</w:t>
      </w:r>
      <w:r>
        <w:rPr>
          <w:rFonts w:ascii="Times New Roman" w:eastAsia="Times New Roman" w:hAnsi="Times New Roman"/>
          <w:sz w:val="24"/>
          <w:lang w:eastAsia="zh-CN"/>
        </w:rPr>
        <w:t xml:space="preserve">ReLU </w:t>
      </w:r>
      <w:r>
        <w:rPr>
          <w:sz w:val="24"/>
          <w:lang w:eastAsia="zh-CN"/>
        </w:rPr>
        <w:t>函数计</w:t>
      </w:r>
      <w:r>
        <w:rPr>
          <w:spacing w:val="-4"/>
          <w:sz w:val="24"/>
          <w:lang w:eastAsia="zh-CN"/>
        </w:rPr>
        <w:t xml:space="preserve">算简单且能有效缓解梯度消失问题，而 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Sigmoid</w:t>
      </w:r>
      <w:r>
        <w:rPr>
          <w:rFonts w:ascii="Times New Roman" w:eastAsia="Times New Roman" w:hAnsi="Times New Roman"/>
          <w:spacing w:val="11"/>
          <w:sz w:val="24"/>
          <w:lang w:eastAsia="zh-CN"/>
        </w:rPr>
        <w:t xml:space="preserve"> </w:t>
      </w:r>
      <w:r>
        <w:rPr>
          <w:spacing w:val="-2"/>
          <w:sz w:val="24"/>
          <w:lang w:eastAsia="zh-CN"/>
        </w:rPr>
        <w:t>函数可能导致梯度消失，影响模型训练效果。</w:t>
      </w:r>
    </w:p>
    <w:p w14:paraId="0D6E0C2D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line="249" w:lineRule="auto"/>
        <w:jc w:val="both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卷积层参数：卷积核的大小和数量会影响特征提取的能力。较大的卷积核可以捕捉更大的特征，但可能丢失细节；较小的卷积核则更适合捕捉局部特征。</w:t>
      </w:r>
    </w:p>
    <w:p w14:paraId="51D5CCB3" w14:textId="77777777" w:rsidR="00E706D9" w:rsidRDefault="00000000">
      <w:pPr>
        <w:pStyle w:val="a5"/>
        <w:numPr>
          <w:ilvl w:val="1"/>
          <w:numId w:val="1"/>
        </w:numPr>
        <w:tabs>
          <w:tab w:val="left" w:pos="922"/>
        </w:tabs>
        <w:spacing w:line="249" w:lineRule="auto"/>
        <w:jc w:val="both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池化层参数：池化层的窗口大小和步幅会影响特征降维的程度。较大的窗口和步幅会导致更多的信息丢失，而较小的窗口和步幅则可能保留更多细节，但计算量会增加。</w:t>
      </w:r>
    </w:p>
    <w:p w14:paraId="121ACB44" w14:textId="77777777" w:rsidR="00E706D9" w:rsidRDefault="00E706D9">
      <w:pPr>
        <w:pStyle w:val="a3"/>
        <w:rPr>
          <w:rFonts w:hint="eastAsia"/>
          <w:lang w:eastAsia="zh-CN"/>
        </w:rPr>
      </w:pPr>
    </w:p>
    <w:p w14:paraId="28F4BA2F" w14:textId="77777777" w:rsidR="00E706D9" w:rsidRDefault="00E706D9">
      <w:pPr>
        <w:pStyle w:val="a3"/>
        <w:spacing w:before="4"/>
        <w:rPr>
          <w:rFonts w:hint="eastAsia"/>
          <w:sz w:val="20"/>
          <w:lang w:eastAsia="zh-CN"/>
        </w:rPr>
      </w:pPr>
    </w:p>
    <w:p w14:paraId="4F9765AE" w14:textId="77777777" w:rsidR="00E706D9" w:rsidRDefault="00000000">
      <w:pPr>
        <w:pStyle w:val="a3"/>
        <w:jc w:val="center"/>
        <w:rPr>
          <w:rFonts w:ascii="Times New Roman" w:hint="eastAsia"/>
        </w:rPr>
      </w:pPr>
      <w:r>
        <w:rPr>
          <w:rFonts w:ascii="Times New Roman"/>
        </w:rPr>
        <w:t>1</w:t>
      </w:r>
    </w:p>
    <w:sectPr w:rsidR="00E706D9">
      <w:type w:val="continuous"/>
      <w:pgSz w:w="11910" w:h="16840"/>
      <w:pgMar w:top="560" w:right="118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E4CB7"/>
    <w:multiLevelType w:val="hybridMultilevel"/>
    <w:tmpl w:val="7A5CB9EA"/>
    <w:lvl w:ilvl="0" w:tplc="BF8E518C">
      <w:start w:val="1"/>
      <w:numFmt w:val="decimal"/>
      <w:lvlText w:val="（%1）"/>
      <w:lvlJc w:val="left"/>
      <w:pPr>
        <w:ind w:left="718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BD2A654">
      <w:numFmt w:val="bullet"/>
      <w:lvlText w:val="•"/>
      <w:lvlJc w:val="left"/>
      <w:pPr>
        <w:ind w:left="921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2" w:tplc="599E988C">
      <w:numFmt w:val="bullet"/>
      <w:lvlText w:val="•"/>
      <w:lvlJc w:val="left"/>
      <w:pPr>
        <w:ind w:left="1878" w:hanging="205"/>
      </w:pPr>
      <w:rPr>
        <w:rFonts w:hint="default"/>
        <w:lang w:val="en-US" w:eastAsia="en-US" w:bidi="ar-SA"/>
      </w:rPr>
    </w:lvl>
    <w:lvl w:ilvl="3" w:tplc="DE04F95C">
      <w:numFmt w:val="bullet"/>
      <w:lvlText w:val="•"/>
      <w:lvlJc w:val="left"/>
      <w:pPr>
        <w:ind w:left="2836" w:hanging="205"/>
      </w:pPr>
      <w:rPr>
        <w:rFonts w:hint="default"/>
        <w:lang w:val="en-US" w:eastAsia="en-US" w:bidi="ar-SA"/>
      </w:rPr>
    </w:lvl>
    <w:lvl w:ilvl="4" w:tplc="D904EE36">
      <w:numFmt w:val="bullet"/>
      <w:lvlText w:val="•"/>
      <w:lvlJc w:val="left"/>
      <w:pPr>
        <w:ind w:left="3795" w:hanging="205"/>
      </w:pPr>
      <w:rPr>
        <w:rFonts w:hint="default"/>
        <w:lang w:val="en-US" w:eastAsia="en-US" w:bidi="ar-SA"/>
      </w:rPr>
    </w:lvl>
    <w:lvl w:ilvl="5" w:tplc="3522D2CE">
      <w:numFmt w:val="bullet"/>
      <w:lvlText w:val="•"/>
      <w:lvlJc w:val="left"/>
      <w:pPr>
        <w:ind w:left="4753" w:hanging="205"/>
      </w:pPr>
      <w:rPr>
        <w:rFonts w:hint="default"/>
        <w:lang w:val="en-US" w:eastAsia="en-US" w:bidi="ar-SA"/>
      </w:rPr>
    </w:lvl>
    <w:lvl w:ilvl="6" w:tplc="9E2691D0">
      <w:numFmt w:val="bullet"/>
      <w:lvlText w:val="•"/>
      <w:lvlJc w:val="left"/>
      <w:pPr>
        <w:ind w:left="5711" w:hanging="205"/>
      </w:pPr>
      <w:rPr>
        <w:rFonts w:hint="default"/>
        <w:lang w:val="en-US" w:eastAsia="en-US" w:bidi="ar-SA"/>
      </w:rPr>
    </w:lvl>
    <w:lvl w:ilvl="7" w:tplc="695AFBF6">
      <w:numFmt w:val="bullet"/>
      <w:lvlText w:val="•"/>
      <w:lvlJc w:val="left"/>
      <w:pPr>
        <w:ind w:left="6670" w:hanging="205"/>
      </w:pPr>
      <w:rPr>
        <w:rFonts w:hint="default"/>
        <w:lang w:val="en-US" w:eastAsia="en-US" w:bidi="ar-SA"/>
      </w:rPr>
    </w:lvl>
    <w:lvl w:ilvl="8" w:tplc="A7C80F92">
      <w:numFmt w:val="bullet"/>
      <w:lvlText w:val="•"/>
      <w:lvlJc w:val="left"/>
      <w:pPr>
        <w:ind w:left="7628" w:hanging="205"/>
      </w:pPr>
      <w:rPr>
        <w:rFonts w:hint="default"/>
        <w:lang w:val="en-US" w:eastAsia="en-US" w:bidi="ar-SA"/>
      </w:rPr>
    </w:lvl>
  </w:abstractNum>
  <w:num w:numId="1" w16cid:durableId="101110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06D9"/>
    <w:rsid w:val="003410DA"/>
    <w:rsid w:val="005D10E7"/>
    <w:rsid w:val="00E7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EFEAF8C"/>
  <w15:docId w15:val="{97AC67FA-BCC1-42C0-BD2E-96D9D92C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spacing w:before="181"/>
      <w:ind w:left="321"/>
      <w:outlineLvl w:val="0"/>
    </w:pPr>
    <w:rPr>
      <w:rFonts w:ascii="黑体" w:eastAsia="黑体" w:hAnsi="黑体" w:cs="黑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0"/>
      <w:jc w:val="center"/>
    </w:pPr>
    <w:rPr>
      <w:rFonts w:ascii="黑体" w:eastAsia="黑体" w:hAnsi="黑体" w:cs="黑体"/>
      <w:sz w:val="36"/>
      <w:szCs w:val="36"/>
    </w:rPr>
  </w:style>
  <w:style w:type="paragraph" w:styleId="a5">
    <w:name w:val="List Paragraph"/>
    <w:basedOn w:val="a"/>
    <w:uiPriority w:val="1"/>
    <w:qFormat/>
    <w:pPr>
      <w:spacing w:before="1"/>
      <w:ind w:left="921" w:right="462" w:hanging="20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墨霏 陈</cp:lastModifiedBy>
  <cp:revision>2</cp:revision>
  <dcterms:created xsi:type="dcterms:W3CDTF">2025-04-24T08:28:00Z</dcterms:created>
  <dcterms:modified xsi:type="dcterms:W3CDTF">2025-04-24T08:28:00Z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2025-04-24T00:00:00Z</vt:filetime>
  </property>
</Properties>
</file>