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1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 w:val="24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 w:val="24"/>
              <w:szCs w:val="32"/>
              <w:lang w:val="en-US" w:eastAsia="zh-CN"/>
            </w:rPr>
            <w:instrText xml:space="preserve">TOC \o "1-1" \h \u </w:instrText>
          </w:r>
          <w:r>
            <w:rPr>
              <w:rFonts w:hint="default" w:eastAsiaTheme="minorEastAsia"/>
              <w:sz w:val="24"/>
              <w:szCs w:val="32"/>
              <w:lang w:val="en-US" w:eastAsia="zh-CN"/>
            </w:rPr>
            <w:fldChar w:fldCharType="separate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_Toc12759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 w:eastAsiaTheme="minorEastAsia"/>
              <w:szCs w:val="32"/>
              <w:lang w:val="en-US" w:eastAsia="zh-CN"/>
            </w:rPr>
            <w:t xml:space="preserve">1. </w:t>
          </w:r>
          <w:r>
            <w:rPr>
              <w:rFonts w:hint="eastAsia"/>
              <w:szCs w:val="32"/>
              <w:lang w:val="en-US" w:eastAsia="zh-CN"/>
            </w:rPr>
            <w:t>数据库连接</w:t>
          </w:r>
          <w:r>
            <w:tab/>
          </w:r>
          <w:r>
            <w:fldChar w:fldCharType="begin"/>
          </w:r>
          <w:r>
            <w:instrText xml:space="preserve"> PAGEREF _Toc12759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_Toc13459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2. </w:t>
          </w:r>
          <w:r>
            <w:rPr>
              <w:rFonts w:hint="eastAsia"/>
              <w:szCs w:val="32"/>
              <w:lang w:val="en-US" w:eastAsia="zh-CN"/>
            </w:rPr>
            <w:t>使用try-with-resource的方式自动关闭连接</w:t>
          </w:r>
          <w:r>
            <w:tab/>
          </w:r>
          <w:r>
            <w:fldChar w:fldCharType="begin"/>
          </w:r>
          <w:r>
            <w:instrText xml:space="preserve"> PAGEREF _Toc13459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_Toc14081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3. </w:t>
          </w:r>
          <w:r>
            <w:rPr>
              <w:rFonts w:hint="eastAsia"/>
              <w:szCs w:val="32"/>
              <w:lang w:val="en-US" w:eastAsia="zh-CN"/>
            </w:rPr>
            <w:t>增、删、改、查</w:t>
          </w:r>
          <w:r>
            <w:tab/>
          </w:r>
          <w:r>
            <w:fldChar w:fldCharType="begin"/>
          </w:r>
          <w:r>
            <w:instrText xml:space="preserve"> PAGEREF _Toc14081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_Toc10758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4. </w:t>
          </w:r>
          <w:r>
            <w:rPr>
              <w:rFonts w:hint="eastAsia"/>
              <w:szCs w:val="32"/>
              <w:lang w:val="en-US" w:eastAsia="zh-CN"/>
            </w:rPr>
            <w:t>获取总数</w:t>
          </w:r>
          <w:r>
            <w:tab/>
          </w:r>
          <w:r>
            <w:fldChar w:fldCharType="begin"/>
          </w:r>
          <w:r>
            <w:instrText xml:space="preserve"> PAGEREF _Toc10758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_Toc21374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5. </w:t>
          </w:r>
          <w:r>
            <w:rPr>
              <w:rFonts w:hint="eastAsia"/>
              <w:szCs w:val="32"/>
              <w:lang w:val="en-US" w:eastAsia="zh-CN"/>
            </w:rPr>
            <w:t>预编译Statement (PreparedStatement)</w:t>
          </w:r>
          <w:r>
            <w:tab/>
          </w:r>
          <w:r>
            <w:fldChar w:fldCharType="begin"/>
          </w:r>
          <w:r>
            <w:instrText xml:space="preserve"> PAGEREF _Toc21374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_Toc15150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6. </w:t>
          </w:r>
          <w:r>
            <w:rPr>
              <w:rFonts w:hint="eastAsia"/>
              <w:szCs w:val="32"/>
              <w:lang w:val="en-US" w:eastAsia="zh-CN"/>
            </w:rPr>
            <w:t>execute与executeUpdate</w:t>
          </w:r>
          <w:r>
            <w:tab/>
          </w:r>
          <w:r>
            <w:fldChar w:fldCharType="begin"/>
          </w:r>
          <w:r>
            <w:instrText xml:space="preserve"> PAGEREF _Toc15150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_Toc21696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7. </w:t>
          </w:r>
          <w:r>
            <w:rPr>
              <w:rFonts w:hint="eastAsia"/>
              <w:szCs w:val="32"/>
              <w:lang w:val="en-US" w:eastAsia="zh-CN"/>
            </w:rPr>
            <w:t>特殊操作</w:t>
          </w:r>
          <w:r>
            <w:tab/>
          </w:r>
          <w:r>
            <w:fldChar w:fldCharType="begin"/>
          </w:r>
          <w:r>
            <w:instrText xml:space="preserve"> PAGEREF _Toc21696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_Toc24410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8. </w:t>
          </w:r>
          <w:r>
            <w:rPr>
              <w:rFonts w:hint="eastAsia"/>
              <w:szCs w:val="32"/>
              <w:lang w:val="en-US" w:eastAsia="zh-CN"/>
            </w:rPr>
            <w:t>使用事务</w:t>
          </w:r>
          <w:r>
            <w:tab/>
          </w:r>
          <w:r>
            <w:fldChar w:fldCharType="begin"/>
          </w:r>
          <w:r>
            <w:instrText xml:space="preserve"> PAGEREF _Toc24410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_Toc7696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9. </w:t>
          </w:r>
          <w:r>
            <w:rPr>
              <w:rFonts w:hint="eastAsia"/>
              <w:szCs w:val="32"/>
              <w:lang w:val="en-US" w:eastAsia="zh-CN"/>
            </w:rPr>
            <w:t>ORM</w:t>
          </w:r>
          <w:r>
            <w:tab/>
          </w:r>
          <w:r>
            <w:fldChar w:fldCharType="begin"/>
          </w:r>
          <w:r>
            <w:instrText xml:space="preserve"> PAGEREF _Toc7696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_Toc22798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10. </w:t>
          </w:r>
          <w:r>
            <w:rPr>
              <w:rFonts w:hint="eastAsia"/>
              <w:szCs w:val="32"/>
              <w:lang w:val="en-US" w:eastAsia="zh-CN"/>
            </w:rPr>
            <w:t>DAO</w:t>
          </w:r>
          <w:r>
            <w:tab/>
          </w:r>
          <w:r>
            <w:fldChar w:fldCharType="begin"/>
          </w:r>
          <w:r>
            <w:instrText xml:space="preserve"> PAGEREF _Toc22798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begin"/>
          </w:r>
          <w:r>
            <w:rPr>
              <w:rFonts w:hint="default" w:eastAsiaTheme="minorEastAsia"/>
              <w:szCs w:val="32"/>
              <w:lang w:val="en-US" w:eastAsia="zh-CN"/>
            </w:rPr>
            <w:instrText xml:space="preserve"> HYPERLINK \l _Toc19105 </w:instrText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11. </w:t>
          </w:r>
          <w:r>
            <w:rPr>
              <w:rFonts w:hint="eastAsia"/>
              <w:szCs w:val="32"/>
              <w:lang w:val="en-US" w:eastAsia="zh-CN"/>
            </w:rPr>
            <w:t>数据库连接池</w:t>
          </w:r>
          <w:r>
            <w:tab/>
          </w:r>
          <w:r>
            <w:fldChar w:fldCharType="begin"/>
          </w:r>
          <w:r>
            <w:instrText xml:space="preserve"> PAGEREF _Toc19105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eastAsiaTheme="minorEastAsia"/>
              <w:sz w:val="24"/>
              <w:szCs w:val="32"/>
              <w:lang w:val="en-US" w:eastAsia="zh-CN"/>
            </w:rPr>
          </w:pPr>
          <w:r>
            <w:rPr>
              <w:rFonts w:hint="default" w:eastAsiaTheme="minorEastAsia"/>
              <w:szCs w:val="32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eastAsiaTheme="minorEastAsia"/>
          <w:sz w:val="24"/>
          <w:szCs w:val="32"/>
          <w:lang w:val="en-US" w:eastAsia="zh-CN"/>
        </w:rPr>
      </w:pPr>
      <w:bookmarkStart w:id="0" w:name="_Toc12759"/>
      <w:r>
        <w:rPr>
          <w:rFonts w:hint="eastAsia"/>
          <w:sz w:val="24"/>
          <w:szCs w:val="32"/>
          <w:lang w:val="en-US" w:eastAsia="zh-CN"/>
        </w:rPr>
        <w:t>数据库连接</w:t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java.sql.Connection;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java.sql.DriverManager;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java.sql.SQLException;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java.sql.Statement;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TestJDBC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Connection conn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Statement 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//1. System.out.println("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数据库驱动加载成功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//2. System.out.println("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连接成功，获取连接对象：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" + c);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 = conn.createStatement();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"insert into hero values(null,"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"'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提莫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'"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313.0f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50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s.execute(sql);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//3. System.out.println("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执行插入语句成功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");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先关闭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Statement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 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后关闭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Connection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(conn 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conn.close();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1" w:name="_Toc13459"/>
      <w:r>
        <w:rPr>
          <w:rFonts w:hint="eastAsia"/>
          <w:sz w:val="24"/>
          <w:szCs w:val="32"/>
          <w:lang w:val="en-US" w:eastAsia="zh-CN"/>
        </w:rPr>
        <w:t>使用try-with-resource的方式自动关闭连接</w:t>
      </w:r>
      <w:bookmarkEnd w:id="1"/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如果觉得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以上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关闭连接的方式很麻烦，可以参考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关闭流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的方式，使用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shd w:val="clear" w:fill="FFFFFF"/>
        </w:rPr>
        <w:t>try-with-resource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的方式自动关闭连接，因为Connection和Statement都实现了AutoCloseable接口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TestJDBC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Connection conn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Statement s = conn.createStatement();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"insert into hero values(null,"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"'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鲁班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'"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105.0f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200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s.execute(sql);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2" w:name="_Toc14081"/>
      <w:r>
        <w:rPr>
          <w:rFonts w:hint="eastAsia"/>
          <w:sz w:val="24"/>
          <w:szCs w:val="32"/>
          <w:lang w:val="en-US" w:eastAsia="zh-CN"/>
        </w:rPr>
        <w:t>增、删、改、查</w:t>
      </w:r>
      <w:bookmarkEnd w:id="2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sql =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"insert into hero values(null,"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"'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鲁班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'"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105.0f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","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200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s.execute(sql);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"delete from hero where id = 109"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s.execute(sql);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"update hero set name = '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update' where id = 105"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s.execute(sql);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"select 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from hero"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ResultSet rs = s.executeQuery(sql);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执行查询语句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并把结果返回给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ResultSet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 = rs.getInt(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 name = rs.getString(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hp = rs.getFloat(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damage 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"%d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%f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%d%n"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,id, name, hp, damage);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/>
          <w:sz w:val="24"/>
          <w:szCs w:val="32"/>
          <w:lang w:val="en-US" w:eastAsia="zh-CN"/>
        </w:rPr>
        <w:t xml:space="preserve">显示前5条数据：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select * from hero limit 0,5</w:t>
      </w: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3" w:name="_Toc10758"/>
      <w:r>
        <w:rPr>
          <w:rFonts w:hint="eastAsia"/>
          <w:sz w:val="24"/>
          <w:szCs w:val="32"/>
          <w:lang w:val="en-US" w:eastAsia="zh-CN"/>
        </w:rPr>
        <w:t>获取总数</w:t>
      </w:r>
      <w:bookmarkEnd w:id="3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Statement s = conn.createStatement();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"select 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) from hero"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ResultSet rs = s.executeQuery(sql);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total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total 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表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Hero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中总共有：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total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条数据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4" w:name="_Toc21374"/>
      <w:r>
        <w:rPr>
          <w:rFonts w:hint="eastAsia"/>
          <w:sz w:val="24"/>
          <w:szCs w:val="32"/>
          <w:lang w:val="en-US" w:eastAsia="zh-CN"/>
        </w:rPr>
        <w:t>预编译Statement (PreparedStatement)</w:t>
      </w:r>
      <w:bookmarkEnd w:id="4"/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与创建Statement不同的是，需要根据sql语句创建PreparedStatement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除此之外，还能够通过设置参数，指定相应的值，而不是Statement那样使用字符串拼接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TestJDBC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"insert into hero values(null,?,?,?)"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PreparedStatement ps = conn.prepareStatement(sql);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安妮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ps.setFloat(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313.0f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ps.execute();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5" w:name="_Toc15150"/>
      <w:r>
        <w:rPr>
          <w:rFonts w:hint="eastAsia"/>
          <w:sz w:val="24"/>
          <w:szCs w:val="32"/>
          <w:lang w:val="en-US" w:eastAsia="zh-CN"/>
        </w:rPr>
        <w:t>execute与executeUpdate</w:t>
      </w:r>
      <w:bookmarkEnd w:id="5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相同点：都可以执行增加，删除，修改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rStyle w:val="8"/>
          <w:rFonts w:hint="default" w:ascii="Helvetica" w:hAnsi="Helvetica" w:eastAsia="Helvetica" w:cs="Helvetica"/>
          <w:b/>
          <w:color w:val="F0AD4E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不同1：</w:t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execute</w:t>
      </w:r>
      <w:r>
        <w:rPr>
          <w:rStyle w:val="8"/>
          <w:rFonts w:hint="default" w:ascii="Helvetica" w:hAnsi="Helvetica" w:eastAsia="Helvetica" w:cs="Helvetica"/>
          <w:b/>
          <w:color w:val="F0AD4E"/>
          <w:kern w:val="0"/>
          <w:sz w:val="16"/>
          <w:szCs w:val="16"/>
          <w:shd w:val="clear" w:fill="FFFFFF"/>
          <w:lang w:val="en-US" w:eastAsia="zh-CN" w:bidi="ar"/>
        </w:rPr>
        <w:t>可以执行查询语句</w:t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然后通过getResultSet，把结果集取出来</w:t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executeUpdate</w:t>
      </w:r>
      <w:r>
        <w:rPr>
          <w:rStyle w:val="8"/>
          <w:rFonts w:hint="default" w:ascii="Helvetica" w:hAnsi="Helvetica" w:eastAsia="Helvetica" w:cs="Helvetica"/>
          <w:b/>
          <w:color w:val="F0AD4E"/>
          <w:kern w:val="0"/>
          <w:sz w:val="16"/>
          <w:szCs w:val="16"/>
          <w:shd w:val="clear" w:fill="FFFFFF"/>
          <w:lang w:val="en-US" w:eastAsia="zh-CN" w:bidi="ar"/>
        </w:rPr>
        <w:t>不能执行查询语句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rStyle w:val="8"/>
          <w:rFonts w:hint="default" w:ascii="Helvetica" w:hAnsi="Helvetica" w:eastAsia="Helvetica" w:cs="Helvetica"/>
          <w:b/>
          <w:color w:val="F0AD4E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s.execute(sqlSelect);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ResultSet rs = s.getResultSet();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.println(rs.getInt(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不同2:</w:t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execute</w:t>
      </w:r>
      <w:r>
        <w:rPr>
          <w:rStyle w:val="8"/>
          <w:rFonts w:hint="default" w:ascii="Helvetica" w:hAnsi="Helvetica" w:eastAsia="Helvetica" w:cs="Helvetica"/>
          <w:b/>
          <w:color w:val="F0AD4E"/>
          <w:kern w:val="0"/>
          <w:sz w:val="16"/>
          <w:szCs w:val="16"/>
          <w:shd w:val="clear" w:fill="FFFFFF"/>
          <w:lang w:val="en-US" w:eastAsia="zh-CN" w:bidi="ar"/>
        </w:rPr>
        <w:t>返回boolean类型</w:t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，true表示执行的是查询语句，false表示执行的是insert,delete,update等等</w:t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executeUpdate</w:t>
      </w:r>
      <w:r>
        <w:rPr>
          <w:rStyle w:val="8"/>
          <w:rFonts w:hint="default" w:ascii="Helvetica" w:hAnsi="Helvetica" w:eastAsia="Helvetica" w:cs="Helvetica"/>
          <w:b/>
          <w:color w:val="F0AD4E"/>
          <w:kern w:val="0"/>
          <w:sz w:val="16"/>
          <w:szCs w:val="16"/>
          <w:shd w:val="clear" w:fill="FFFFFF"/>
          <w:lang w:val="en-US" w:eastAsia="zh-CN" w:bidi="ar"/>
        </w:rPr>
        <w:t>返回的是int</w:t>
      </w:r>
      <w:r>
        <w:rPr>
          <w:rFonts w:hint="default" w:ascii="Helvetica" w:hAnsi="Helvetica" w:eastAsia="Helvetica" w:cs="Helvetica"/>
          <w:kern w:val="0"/>
          <w:sz w:val="18"/>
          <w:szCs w:val="18"/>
          <w:shd w:val="clear" w:fill="FFFFFF"/>
          <w:lang w:val="en-US" w:eastAsia="zh-CN" w:bidi="ar"/>
        </w:rPr>
        <w:t>，表示有多少条数据受到了影响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isSelect = s.execute(sqlSelect);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.println(isSelect);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executeUpdate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返回的是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int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，表示有多少条数据受到了影响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sqlUpdate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"update Hero set hp = 300 where id &lt; 100"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number = s.executeUpdate(sqlUpdate);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.println(number);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6" w:name="_Toc21696"/>
      <w:r>
        <w:rPr>
          <w:rFonts w:hint="eastAsia"/>
          <w:sz w:val="24"/>
          <w:szCs w:val="32"/>
          <w:lang w:val="en-US" w:eastAsia="zh-CN"/>
        </w:rPr>
        <w:t>特殊操作</w:t>
      </w:r>
      <w:bookmarkEnd w:id="6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获取自增长id：SQL代码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CREATE TABLE hero (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0F0F0"/>
          <w:lang w:val="en-US" w:eastAsia="zh-CN" w:bidi="ar"/>
        </w:rPr>
        <w:t>id int(11) AUTO_INCREMENT,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0F0F0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TestJDBC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"insert into hero values(null, ?, ?, ?)"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PreparedStatement ps = conn.prepareStatement(sql, Statement.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RETURN_GENERATED_KEYS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元哥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ps.setFloat(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616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ps.execute();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ResultSet rs = ps.getGeneratedKeys();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元数据：和数据库服务器相关的数据，比如数据库版本，有哪些表，表有哪些字段，字段类型是什么等等。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TestJDBC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"insert into hero values(null, ?, ?, ?)"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DatabaseMetaData dbmd = conn.getMetaData();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获取数据库服务器产品名称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数据库产品名称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+dbmd.getDatabaseProductName());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获取数据库服务器产品版本号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数据库产品版本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+dbmd.getDatabaseProductVersion());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获取数据库服务器用作类别和表名之间的分隔符 如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test.user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数据库和表分隔符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+dbmd.getCatalogSeparator());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获取驱动版本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驱动版本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+dbmd.getDriverVersion());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可用的数据库列表：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获取数据库名称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ResultSet rs = dbmd.getCatalogs();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数据库名称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+rs.getString(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116195" cy="19018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7" w:name="_Toc24410"/>
      <w:r>
        <w:rPr>
          <w:rFonts w:hint="eastAsia"/>
          <w:sz w:val="24"/>
          <w:szCs w:val="32"/>
          <w:lang w:val="en-US" w:eastAsia="zh-CN"/>
        </w:rPr>
        <w:t>使用事务</w:t>
      </w:r>
      <w:bookmarkEnd w:id="7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在事务中的多个操作，要么都成功，要么都失败。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通过conn.setAutoCommit(false);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关闭自动提交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使用c.commit();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进行手动提交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</w:t>
      </w:r>
      <w:r>
        <w:rPr>
          <w:rFonts w:hint="default"/>
          <w:sz w:val="24"/>
          <w:szCs w:val="32"/>
          <w:lang w:val="en-US" w:eastAsia="zh-CN"/>
        </w:rPr>
        <w:t>c.setAutoCommit(false);时，事务是不会提交的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只有执行使用 c.commit(); 才会提交进行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有事务的前提下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在事务中的多个操作，要么都成功，要么都失败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c.setAutoCommit(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加血的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SQL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sql1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"update hero set hp = hp +1 where id = 22"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s.execute(sql1);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减血的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SQL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不小心写错写成了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updata(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而非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update)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sql2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"updata hero set hp = hp -1 where id = 22"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s.execute(sql2);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手动提交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c.commit();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事务练习：设计一个代码，删除表中</w:t>
      </w:r>
      <w:r>
        <w:rPr>
          <w:rFonts w:hint="default"/>
          <w:color w:val="FF0000"/>
          <w:sz w:val="24"/>
          <w:szCs w:val="32"/>
          <w:lang w:val="en-US" w:eastAsia="zh-CN"/>
        </w:rPr>
        <w:t>前10条数据</w:t>
      </w:r>
      <w:r>
        <w:rPr>
          <w:rFonts w:hint="default"/>
          <w:sz w:val="24"/>
          <w:szCs w:val="32"/>
          <w:lang w:val="en-US" w:eastAsia="zh-CN"/>
        </w:rPr>
        <w:t>，但是删除前会在控制台弹出一个提示：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是否要删除数据(</w:t>
      </w:r>
      <w:r>
        <w:rPr>
          <w:rFonts w:hint="default"/>
          <w:color w:val="FF0000"/>
          <w:sz w:val="24"/>
          <w:szCs w:val="32"/>
          <w:lang w:val="en-US" w:eastAsia="zh-CN"/>
        </w:rPr>
        <w:t>Y/N</w:t>
      </w:r>
      <w:r>
        <w:rPr>
          <w:rFonts w:hint="default"/>
          <w:sz w:val="24"/>
          <w:szCs w:val="32"/>
          <w:lang w:val="en-US" w:eastAsia="zh-CN"/>
        </w:rPr>
        <w:t>)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如果用户输入</w:t>
      </w:r>
      <w:r>
        <w:rPr>
          <w:rFonts w:hint="default"/>
          <w:color w:val="FF0000"/>
          <w:sz w:val="24"/>
          <w:szCs w:val="32"/>
          <w:lang w:val="en-US" w:eastAsia="zh-CN"/>
        </w:rPr>
        <w:t>Y</w:t>
      </w:r>
      <w:r>
        <w:rPr>
          <w:rFonts w:hint="default"/>
          <w:sz w:val="24"/>
          <w:szCs w:val="32"/>
          <w:lang w:val="en-US" w:eastAsia="zh-CN"/>
        </w:rPr>
        <w:t>，则删除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如果输入</w:t>
      </w:r>
      <w:r>
        <w:rPr>
          <w:rFonts w:hint="default"/>
          <w:color w:val="FF0000"/>
          <w:sz w:val="24"/>
          <w:szCs w:val="32"/>
          <w:lang w:val="en-US" w:eastAsia="zh-CN"/>
        </w:rPr>
        <w:t>N</w:t>
      </w:r>
      <w:r>
        <w:rPr>
          <w:rFonts w:hint="default"/>
          <w:sz w:val="24"/>
          <w:szCs w:val="32"/>
          <w:lang w:val="en-US" w:eastAsia="zh-CN"/>
        </w:rPr>
        <w:t>则不删除。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如果输入的既不是Y也不是N，则重复提示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java.util.Scanner;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TestJDBC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Statement st4Query = c.createStatement();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Statement st4Delete = c.createStatement();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Scanner 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c.setAutoCommit(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ResultSet rs = st4Query.executeQuery(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"select id from hero order by id asc limit 10,10"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 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试图删除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id="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id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的数据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st4Delete.execute(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"delete from hero where id =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是否要删除数据（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Y/N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str = s.next();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(str.equals(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c.commit();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提交删除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(str.equals(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放弃删除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catch block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8" w:name="_Toc7696"/>
      <w:r>
        <w:rPr>
          <w:rFonts w:hint="eastAsia"/>
          <w:sz w:val="24"/>
          <w:szCs w:val="32"/>
          <w:lang w:val="en-US" w:eastAsia="zh-CN"/>
        </w:rPr>
        <w:t>ORM</w:t>
      </w:r>
      <w:bookmarkEnd w:id="8"/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ORM=Object Relationship Database Mapping </w:t>
      </w:r>
      <w:r>
        <w:rPr>
          <w:rFonts w:hint="default"/>
          <w:color w:val="FF0000"/>
          <w:sz w:val="24"/>
          <w:szCs w:val="32"/>
          <w:lang w:val="en-US" w:eastAsia="zh-CN"/>
        </w:rPr>
        <w:t>对象和关系数据库的映射</w:t>
      </w:r>
    </w:p>
    <w:p>
      <w:pPr>
        <w:numPr>
          <w:ilvl w:val="0"/>
          <w:numId w:val="2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根据id返回一个Hero对象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TestJDBC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get(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hero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Statement s = conn.createStatement();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"select 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from hero where id =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ResultSet rs = s.executeQuery(sql);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rs.getFloat(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damage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Scanner 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 = s.nextInt();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h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练习ORM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5628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List&lt;Hero&gt; list()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List&lt;Hero&gt; heros =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Class.forName(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"com.mysql.jdbc.Driver"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(ClassNotFoundException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(Connection c = DriverManager.getConnection(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"jdbc:mysql://127.0.0.1:3306/how2java?characterEncoding=UTF-8"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"root"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"admin"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 Statement s = c.createStatement();)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sql =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"select * from hero"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ResultSet rs = s.executeQuery(sql);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(rs.next())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hero =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id = rs.getInt(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name = rs.getString(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hp = rs.getFloat(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"hp"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damage = rs.getInt(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hero.name =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hero.hp = hp;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hero.damage = damage;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hero.id = 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heros.add(hero);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(SQLException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TODO Auto-generated catch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9" w:name="_Toc22798"/>
      <w:r>
        <w:rPr>
          <w:rFonts w:hint="eastAsia"/>
          <w:sz w:val="24"/>
          <w:szCs w:val="32"/>
          <w:lang w:val="en-US" w:eastAsia="zh-CN"/>
        </w:rPr>
        <w:t>DAO</w:t>
      </w:r>
      <w:bookmarkEnd w:id="9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DAO = DataAccessObject 数据访问对象 -&gt; 把数据库相关的操作装在这个类里面，其它地方看不到JDBC的代码。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DAO接口：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add(Hero hero);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update(Hero hero);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delete(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get(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List&lt;Hero&gt; list();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List&lt;Hero&gt; list(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start,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HeroDAO: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改进：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1.把驱动的初始化放在了构造方法HeroDAO里：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因为驱动初始化只需要执行一次，使代码更简洁。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2.提供了一个getConnection方法返回连接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所有的数据库操作都需要事先拿到一个数据库连接Connection，以前的做法每个方法里都会写一个，如果要改动密码，那么每个地方都需要修改。 通过这种方式，只需要修改这一个地方就可以了。 代码变得更容易维护，而且也更加简洁。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Connection getConnection()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SQLException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jdbc;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charactor.Hero;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java.util.ArrayList;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HeroDAO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DAO{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Connection getConnection()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SQLException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getTotal(){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total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getConnection(); Statement s = conn.createStatement();){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"select 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) from hero"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ResultSet rs = s.executeQuery(sql);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total 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"total:"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total);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total;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add(Hero hero)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"insert into hero values(null, ?, ?, ?)"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getConnection(); PreparedStatement ps = conn.prepareStatement(sql);){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ps.setFloat(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damage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ps.execute();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ResultSet rs = ps.getGeneratedKeys();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update(Hero hero)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"update hero set name = ?, hp = ?, damage = ? where id = ?"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getConnection(); PreparedStatement ps = conn.prepareStatement(sql);){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ps.setFloat(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damage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ps.execute();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delete(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getConnection(); Statement s = conn.createStatement();){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"delete from hero where id =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s.execute(sql);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get(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hero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getConnection(); Statement s = conn.createStatement();){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"select 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from hero where id =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ResultSet rs = s.executeQuery(sql);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rs.getFloat(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damage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List&lt;Hero&gt; list()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Short.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MAX_VALUE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List&lt;Hero&gt; list(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start,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List&lt;Hero&gt; heros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sql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"select 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from hero order by id desc limit ?, ?"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(Connection conn = getConnection(); PreparedStatement ps = conn.prepareStatement(sql);){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start);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ps.setInt(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count);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ResultSet rs = ps.executeQuery();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(rs.next()){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 h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rs.getFloat(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damage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rs.getInt(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heros.add(h);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TestJDBC: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TestJDBC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DAO dao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HeroDAO();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List&lt;Hero&gt; l = dao.list(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(Hero h : l){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damage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sz w:val="24"/>
          <w:szCs w:val="32"/>
          <w:lang w:val="en-US" w:eastAsia="zh-CN"/>
        </w:rPr>
      </w:pPr>
      <w:bookmarkStart w:id="10" w:name="_Toc19105"/>
      <w:r>
        <w:rPr>
          <w:rFonts w:hint="eastAsia"/>
          <w:sz w:val="24"/>
          <w:szCs w:val="32"/>
          <w:lang w:val="en-US" w:eastAsia="zh-CN"/>
        </w:rPr>
        <w:t>数据库连接池</w:t>
      </w:r>
      <w:bookmarkEnd w:id="10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原理：创建关闭连接需要时间，（多线程）且连接数有限，消耗光后续线程发起的数据库连接就会失效，因此就会使用数据库连接池。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连接池在使用之前，就会创建好一定数量的连接。如果有任何线程需要使用连接，那么就从连接池中借用，而不是自己重新创建。使用完，则会把这个连接归还给线程池供下一次或其它线程使用。倘若发生多线程并发情况，连接池中的连接被借用光了，那么其它线程就会临时等待，直到有连接被归还回来，再继续使用。整个过程，这些连接都不会被关闭，而是被不断循环利用，从而节约了启动和关闭的时间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jdbc;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//ConnectionPool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ConnectionPool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List&lt;Connection&gt;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conns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ConnectionPool(){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init();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ConnectionPool(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size){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size;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init();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这里不能使用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try-with-resource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的方式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因为这些连接都需要是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“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活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”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不要被自动关闭了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"com.mysql.jdbc.Driver"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++ i){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Connection conn = DriverManager.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"jdbc:mysql://127.0.0.1:3306/how2java?characterEncoding=UTF-8"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"root"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.add(conn);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(ClassNotFoundException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synchronized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Connection getConnection(){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.isEmpty()){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.wait();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(InterruptedException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Connection conn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.remove(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synchronized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returnConnection(Connection c){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conns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.add(c);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.notifyAll();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jdbc;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测试类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java.sql.Connection;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java.sql.SQLException;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java.sql.Statement;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TestConnectionPool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ConnectionPool cp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ConnectionPool(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++ i){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WorkingThread(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"working thread"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i, cp).start();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WorkingThread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Thread{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ConnectionPool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WorkingThread(String name, ConnectionPool cp){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run(){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Connection conn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.getConnection();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":/t 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获取了一根连接，并开始工作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(Statement s = conn.createStatement()){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s.execute(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"select </w:t>
      </w:r>
      <w:r>
        <w:rPr>
          <w:rFonts w:hint="default" w:ascii="Consolas" w:hAnsi="Consolas" w:eastAsia="Consolas" w:cs="Consolas"/>
          <w:i/>
          <w:color w:val="008000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from hero"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(SQLException | InterruptedException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66A269"/>
    <w:multiLevelType w:val="singleLevel"/>
    <w:tmpl w:val="DB66A2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41833C"/>
    <w:multiLevelType w:val="singleLevel"/>
    <w:tmpl w:val="384183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2594"/>
    <w:rsid w:val="022F0AC3"/>
    <w:rsid w:val="0259027C"/>
    <w:rsid w:val="02AD1CC2"/>
    <w:rsid w:val="05D903D8"/>
    <w:rsid w:val="061070F5"/>
    <w:rsid w:val="07CD6182"/>
    <w:rsid w:val="07FF31AC"/>
    <w:rsid w:val="08CB0F00"/>
    <w:rsid w:val="09253D16"/>
    <w:rsid w:val="0A8D2F52"/>
    <w:rsid w:val="0C7C160C"/>
    <w:rsid w:val="10F826A5"/>
    <w:rsid w:val="11144AA5"/>
    <w:rsid w:val="112F2291"/>
    <w:rsid w:val="12AF3F9C"/>
    <w:rsid w:val="13BB7016"/>
    <w:rsid w:val="13D268AE"/>
    <w:rsid w:val="141D2860"/>
    <w:rsid w:val="16E20416"/>
    <w:rsid w:val="173B5F93"/>
    <w:rsid w:val="19DF62B0"/>
    <w:rsid w:val="1C450402"/>
    <w:rsid w:val="1E7077ED"/>
    <w:rsid w:val="1FB82A62"/>
    <w:rsid w:val="20441E76"/>
    <w:rsid w:val="22780262"/>
    <w:rsid w:val="252E5C4B"/>
    <w:rsid w:val="25AD2A00"/>
    <w:rsid w:val="25FA0ECD"/>
    <w:rsid w:val="2A286FE0"/>
    <w:rsid w:val="2AD553DE"/>
    <w:rsid w:val="2AF5012F"/>
    <w:rsid w:val="2DBA6E68"/>
    <w:rsid w:val="2E5C6D4D"/>
    <w:rsid w:val="35FB2FCA"/>
    <w:rsid w:val="37DC2CAE"/>
    <w:rsid w:val="38E0624E"/>
    <w:rsid w:val="398A5535"/>
    <w:rsid w:val="39E11E94"/>
    <w:rsid w:val="39E40199"/>
    <w:rsid w:val="3AE64490"/>
    <w:rsid w:val="3DBE7E76"/>
    <w:rsid w:val="3E8335FA"/>
    <w:rsid w:val="410B35CD"/>
    <w:rsid w:val="417910B9"/>
    <w:rsid w:val="41D3638A"/>
    <w:rsid w:val="431D69B8"/>
    <w:rsid w:val="43A6094F"/>
    <w:rsid w:val="444D4C9A"/>
    <w:rsid w:val="44D478BA"/>
    <w:rsid w:val="45D23650"/>
    <w:rsid w:val="46EE1796"/>
    <w:rsid w:val="47190D3A"/>
    <w:rsid w:val="48203711"/>
    <w:rsid w:val="487319E6"/>
    <w:rsid w:val="490C1C65"/>
    <w:rsid w:val="4A616829"/>
    <w:rsid w:val="4D9A0E81"/>
    <w:rsid w:val="4EE674F8"/>
    <w:rsid w:val="4EFB08C9"/>
    <w:rsid w:val="4FD96745"/>
    <w:rsid w:val="5111531C"/>
    <w:rsid w:val="532002C9"/>
    <w:rsid w:val="56B8348C"/>
    <w:rsid w:val="590F56C8"/>
    <w:rsid w:val="5A710A6A"/>
    <w:rsid w:val="5AA657D5"/>
    <w:rsid w:val="5B0E6E85"/>
    <w:rsid w:val="5B140FF0"/>
    <w:rsid w:val="5B4E0E62"/>
    <w:rsid w:val="5B5B23D4"/>
    <w:rsid w:val="5C0F17D1"/>
    <w:rsid w:val="625E251C"/>
    <w:rsid w:val="65546687"/>
    <w:rsid w:val="6657177C"/>
    <w:rsid w:val="67027D7B"/>
    <w:rsid w:val="6A2222BE"/>
    <w:rsid w:val="6A3B3B46"/>
    <w:rsid w:val="6C5765C7"/>
    <w:rsid w:val="6E8D578A"/>
    <w:rsid w:val="6FA10AE7"/>
    <w:rsid w:val="70884AE8"/>
    <w:rsid w:val="7282396A"/>
    <w:rsid w:val="74581391"/>
    <w:rsid w:val="74614586"/>
    <w:rsid w:val="78912870"/>
    <w:rsid w:val="79562FDF"/>
    <w:rsid w:val="79F97B92"/>
    <w:rsid w:val="7A0B4BB6"/>
    <w:rsid w:val="7AE15C8A"/>
    <w:rsid w:val="7B2E0781"/>
    <w:rsid w:val="7DF3713C"/>
    <w:rsid w:val="7F3167F8"/>
    <w:rsid w:val="7F5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2020-02-28T16:37:09Z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