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1．创建型模式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面讲过，社会化的分工越来越细，自然在软件设计方面也是如此，因此对象的创建和对象的使用分开也就成为了必然趋势。因为对象的创建会消耗掉系统的很多资源，所以单独对对象的创建进行研究，从而能够高效地创建对象就是创建型模式要探讨的问题。这里有6个具体的创建型模式可供研究，它们分别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简单工厂模式（Simple Factory）；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工厂方法模式（Factory Method）；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抽象工厂模式（Abstract Factory）；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创建者模式（Builder）；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原型模式（Prototype）；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单例模式（Singleton）。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说明：严格来说，简单工厂模式不是GoF总结出来的23种设计模式之一。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2．结构型模式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解决了对象的创建问题之后，对象的组成以及对象之间的依赖关系就成了开发人员关注的焦点，因为如何设计对象的结构、继承和依赖关系会影响到后续程序的维护性、代码的健壮性、耦合性等。对象结构的设计很容易体现出设计人员水平的高低，这里有7个具体的结构型模式可供研究，它们分别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外观模式（Facade）；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适配器模式（Adapter）；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代理模式（Proxy）；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装饰模式（Decorator）；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桥模式（Bridge）；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组合模式（Composite）；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享元模式（Flyweight）。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3．行为型模式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对象的结构和对象的创建问题都解决了之后，就剩下对象的行为问题了，如果对象的行为设计的好，那么对象的行为就会更清晰，它们之间的协作效率就会提高，这里有11个具体的行为型模式可供研究，它们分别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模板方法模式（Template Method）；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观察者模式（Observer）；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状态模式（State）；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策略模式（Strategy）；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职责链模式（Chain of Responsibility）；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命令模式（Command）；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访问者模式（Visitor）；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调停者模式（Mediator）；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备忘录模式（Memento）；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迭代器模式（Iterator）；</w:t>
      </w:r>
    </w:p>
    <w:p>
      <w:pPr>
        <w:rPr>
          <w:rFonts w:hint="eastAsia"/>
        </w:rPr>
      </w:pPr>
    </w:p>
    <w:p>
      <w:r>
        <w:rPr>
          <w:rFonts w:hint="eastAsia"/>
        </w:rPr>
        <w:t>解释器模式（Interpreter）。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4E2A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2017-03-21T07:23:42Z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