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D56F" w14:textId="77777777" w:rsidR="006C6636" w:rsidRDefault="0000000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1F41C" wp14:editId="559EBFBF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397000" cy="545465"/>
                <wp:effectExtent l="13335" t="11430" r="8890" b="5080"/>
                <wp:wrapNone/>
                <wp:docPr id="5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54334B93" w14:textId="77777777" w:rsidR="006C6636" w:rsidRDefault="0000000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27187F" wp14:editId="0CE3897F">
                                  <wp:extent cx="1205230" cy="34417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230" cy="344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1F41C"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0pt;height:42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">
                <v:stroke dashstyle="1 1" endcap="round"/>
                <v:textbox style="mso-fit-shape-to-text:t">
                  <w:txbxContent>
                    <w:p w14:paraId="54334B93" w14:textId="77777777" w:rsidR="006C6636" w:rsidRDefault="00000000">
                      <w:pPr>
                        <w:rPr>
                          <w:sz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27187F" wp14:editId="0CE3897F">
                            <wp:extent cx="1205230" cy="34417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5230" cy="34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7EBC20" w14:textId="77777777" w:rsidR="006C6636" w:rsidRDefault="006C6636"/>
    <w:p w14:paraId="6903BEF6" w14:textId="77777777" w:rsidR="006C6636" w:rsidRDefault="006C6636"/>
    <w:p w14:paraId="4FC1CB11" w14:textId="77777777" w:rsidR="006C6636" w:rsidRDefault="006C6636"/>
    <w:p w14:paraId="58983400" w14:textId="77777777" w:rsidR="006C6636" w:rsidRDefault="006C6636"/>
    <w:p w14:paraId="620FC242" w14:textId="77777777" w:rsidR="006C6636" w:rsidRDefault="006C6636">
      <w:pPr>
        <w:pStyle w:val="Normal0"/>
        <w:spacing w:after="120"/>
        <w:rPr>
          <w:b/>
          <w:sz w:val="52"/>
        </w:rPr>
      </w:pPr>
    </w:p>
    <w:p w14:paraId="119C4B26" w14:textId="77777777" w:rsidR="006C6636" w:rsidRDefault="00000000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Ti</w:t>
      </w:r>
      <w:r>
        <w:rPr>
          <w:sz w:val="44"/>
          <w:lang w:eastAsia="zh-CN"/>
        </w:rPr>
        <w:t>GW</w:t>
      </w:r>
      <w:r>
        <w:rPr>
          <w:rFonts w:hint="eastAsia"/>
          <w:sz w:val="44"/>
          <w:lang w:eastAsia="zh-CN"/>
        </w:rPr>
        <w:t>50</w:t>
      </w:r>
      <w:r>
        <w:rPr>
          <w:sz w:val="44"/>
          <w:lang w:eastAsia="zh-CN"/>
        </w:rPr>
        <w:t>-</w:t>
      </w:r>
      <w:r>
        <w:rPr>
          <w:rFonts w:hint="eastAsia"/>
          <w:sz w:val="44"/>
          <w:lang w:eastAsia="zh-CN"/>
        </w:rPr>
        <w:t>4G</w:t>
      </w:r>
      <w:r>
        <w:rPr>
          <w:rFonts w:hint="eastAsia"/>
          <w:sz w:val="44"/>
          <w:lang w:eastAsia="zh-CN"/>
        </w:rPr>
        <w:t>数传模块</w:t>
      </w:r>
    </w:p>
    <w:p w14:paraId="33FBBD3C" w14:textId="77777777" w:rsidR="006C6636" w:rsidRDefault="006C6636">
      <w:pPr>
        <w:pStyle w:val="Normal0"/>
        <w:spacing w:after="120"/>
        <w:jc w:val="center"/>
        <w:rPr>
          <w:sz w:val="28"/>
          <w:lang w:eastAsia="zh-CN"/>
        </w:rPr>
      </w:pPr>
    </w:p>
    <w:p w14:paraId="5B9764C3" w14:textId="77777777" w:rsidR="006C6636" w:rsidRDefault="00000000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产品技术规格说明书</w:t>
      </w:r>
    </w:p>
    <w:p w14:paraId="5A016EFF" w14:textId="77777777" w:rsidR="006C6636" w:rsidRDefault="006C6636"/>
    <w:p w14:paraId="040C0488" w14:textId="77777777" w:rsidR="006C6636" w:rsidRDefault="006C6636"/>
    <w:p w14:paraId="5C168B5A" w14:textId="77777777" w:rsidR="006C6636" w:rsidRDefault="0000000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ED9AE" wp14:editId="0E61B325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4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148A73AA" w14:textId="77777777" w:rsidR="006C6636" w:rsidRDefault="006C6636">
                            <w:pPr>
                              <w:jc w:val="center"/>
                            </w:pPr>
                          </w:p>
                          <w:p w14:paraId="1E83F057" w14:textId="77777777" w:rsidR="006C663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北京钛云物联科技有限公司</w:t>
                            </w:r>
                          </w:p>
                          <w:p w14:paraId="46A7FA32" w14:textId="77777777" w:rsidR="006C6636" w:rsidRDefault="00000000">
                            <w:pPr>
                              <w:pStyle w:val="a7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hyperlink r:id="rId9" w:history="1">
                              <w:r>
                                <w:rPr>
                                  <w:rStyle w:val="ac"/>
                                  <w:szCs w:val="24"/>
                                </w:rPr>
                                <w:t>www.tijos.net</w:t>
                              </w:r>
                            </w:hyperlink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ED9AE" id="Text Box 391" o:spid="_x0000_s1027" type="#_x0000_t202" style="position:absolute;left:0;text-align:left;margin-left:5.6pt;margin-top:648.4pt;width:414.4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" filled="f">
                <v:stroke dashstyle="1 1" endcap="round"/>
                <v:textbox>
                  <w:txbxContent>
                    <w:p w14:paraId="148A73AA" w14:textId="77777777" w:rsidR="006C6636" w:rsidRDefault="006C6636">
                      <w:pPr>
                        <w:jc w:val="center"/>
                      </w:pPr>
                    </w:p>
                    <w:p w14:paraId="1E83F057" w14:textId="77777777" w:rsidR="006C663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北京钛云物联科技有限公司</w:t>
                      </w:r>
                    </w:p>
                    <w:p w14:paraId="46A7FA32" w14:textId="77777777" w:rsidR="006C6636" w:rsidRDefault="00000000">
                      <w:pPr>
                        <w:pStyle w:val="a7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hyperlink r:id="rId10" w:history="1">
                        <w:r>
                          <w:rPr>
                            <w:rStyle w:val="ac"/>
                            <w:szCs w:val="24"/>
                          </w:rPr>
                          <w:t>www.tijos.net</w:t>
                        </w:r>
                      </w:hyperlink>
                      <w:r>
                        <w:rPr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7ECF381" w14:textId="77777777" w:rsidR="006C6636" w:rsidRDefault="00000000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084686B7" w14:textId="77777777" w:rsidR="006C6636" w:rsidRDefault="006C66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998"/>
        <w:gridCol w:w="1197"/>
        <w:gridCol w:w="1554"/>
        <w:gridCol w:w="3114"/>
      </w:tblGrid>
      <w:tr w:rsidR="006C6636" w14:paraId="628A73A5" w14:textId="77777777">
        <w:tc>
          <w:tcPr>
            <w:tcW w:w="1676" w:type="dxa"/>
          </w:tcPr>
          <w:p w14:paraId="14AACEB5" w14:textId="77777777" w:rsidR="006C6636" w:rsidRDefault="00000000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77C8C061" w14:textId="77777777" w:rsidR="006C6636" w:rsidRDefault="0000000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6B894624" w14:textId="77777777" w:rsidR="006C6636" w:rsidRDefault="0000000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0C54CB7E" w14:textId="77777777" w:rsidR="006C6636" w:rsidRDefault="0000000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2C0F505B" w14:textId="77777777" w:rsidR="006C6636" w:rsidRDefault="0000000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C6636" w14:paraId="2D726364" w14:textId="77777777">
        <w:tc>
          <w:tcPr>
            <w:tcW w:w="1676" w:type="dxa"/>
          </w:tcPr>
          <w:p w14:paraId="748370CE" w14:textId="77777777" w:rsidR="006C6636" w:rsidRDefault="00000000">
            <w:r>
              <w:rPr>
                <w:rFonts w:hint="eastAsia"/>
              </w:rPr>
              <w:t>V</w:t>
            </w:r>
            <w:r>
              <w:t>1.0</w:t>
            </w:r>
          </w:p>
          <w:p w14:paraId="718B964E" w14:textId="77777777" w:rsidR="006C6636" w:rsidRDefault="006C6636"/>
        </w:tc>
        <w:tc>
          <w:tcPr>
            <w:tcW w:w="1008" w:type="dxa"/>
          </w:tcPr>
          <w:p w14:paraId="131217C3" w14:textId="77777777" w:rsidR="006C6636" w:rsidRDefault="00000000">
            <w:r>
              <w:rPr>
                <w:rFonts w:hint="eastAsia"/>
              </w:rPr>
              <w:t>T</w:t>
            </w:r>
            <w:r>
              <w:t>iJOS</w:t>
            </w:r>
          </w:p>
        </w:tc>
        <w:tc>
          <w:tcPr>
            <w:tcW w:w="1232" w:type="dxa"/>
          </w:tcPr>
          <w:p w14:paraId="38265D32" w14:textId="77777777" w:rsidR="006C6636" w:rsidRDefault="006C6636"/>
        </w:tc>
        <w:tc>
          <w:tcPr>
            <w:tcW w:w="1568" w:type="dxa"/>
          </w:tcPr>
          <w:p w14:paraId="32D21A56" w14:textId="77777777" w:rsidR="006C6636" w:rsidRDefault="00000000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2</w:t>
            </w:r>
            <w:r>
              <w:t>/0</w:t>
            </w:r>
            <w:r>
              <w:rPr>
                <w:rFonts w:hint="eastAsia"/>
              </w:rPr>
              <w:t>4</w:t>
            </w:r>
            <w:r>
              <w:t>/</w:t>
            </w:r>
            <w:r>
              <w:rPr>
                <w:rFonts w:hint="eastAsia"/>
              </w:rPr>
              <w:t>19</w:t>
            </w:r>
          </w:p>
        </w:tc>
        <w:tc>
          <w:tcPr>
            <w:tcW w:w="3236" w:type="dxa"/>
          </w:tcPr>
          <w:p w14:paraId="4149208C" w14:textId="77777777" w:rsidR="006C6636" w:rsidRDefault="00000000">
            <w:r>
              <w:rPr>
                <w:rFonts w:hint="eastAsia"/>
              </w:rPr>
              <w:t>初始版</w:t>
            </w:r>
          </w:p>
        </w:tc>
      </w:tr>
      <w:tr w:rsidR="006C6636" w14:paraId="2FB1F401" w14:textId="77777777">
        <w:tc>
          <w:tcPr>
            <w:tcW w:w="1676" w:type="dxa"/>
          </w:tcPr>
          <w:p w14:paraId="185BC694" w14:textId="77777777" w:rsidR="006C6636" w:rsidRDefault="006C6636"/>
          <w:p w14:paraId="13DDC7AD" w14:textId="77777777" w:rsidR="006C6636" w:rsidRDefault="006C6636"/>
        </w:tc>
        <w:tc>
          <w:tcPr>
            <w:tcW w:w="1008" w:type="dxa"/>
          </w:tcPr>
          <w:p w14:paraId="3E41FC42" w14:textId="77777777" w:rsidR="006C6636" w:rsidRDefault="006C6636"/>
        </w:tc>
        <w:tc>
          <w:tcPr>
            <w:tcW w:w="1232" w:type="dxa"/>
          </w:tcPr>
          <w:p w14:paraId="0477439A" w14:textId="77777777" w:rsidR="006C6636" w:rsidRDefault="006C6636"/>
        </w:tc>
        <w:tc>
          <w:tcPr>
            <w:tcW w:w="1568" w:type="dxa"/>
          </w:tcPr>
          <w:p w14:paraId="6E691354" w14:textId="77777777" w:rsidR="006C6636" w:rsidRDefault="006C6636"/>
        </w:tc>
        <w:tc>
          <w:tcPr>
            <w:tcW w:w="3236" w:type="dxa"/>
          </w:tcPr>
          <w:p w14:paraId="50177A0C" w14:textId="77777777" w:rsidR="006C6636" w:rsidRDefault="006C6636"/>
        </w:tc>
      </w:tr>
      <w:tr w:rsidR="006C6636" w14:paraId="083372E6" w14:textId="77777777">
        <w:tc>
          <w:tcPr>
            <w:tcW w:w="1676" w:type="dxa"/>
          </w:tcPr>
          <w:p w14:paraId="58EA9571" w14:textId="77777777" w:rsidR="006C6636" w:rsidRDefault="006C6636"/>
          <w:p w14:paraId="3A73EA0A" w14:textId="77777777" w:rsidR="006C6636" w:rsidRDefault="006C6636"/>
        </w:tc>
        <w:tc>
          <w:tcPr>
            <w:tcW w:w="1008" w:type="dxa"/>
          </w:tcPr>
          <w:p w14:paraId="0BE6613F" w14:textId="77777777" w:rsidR="006C6636" w:rsidRDefault="006C6636"/>
        </w:tc>
        <w:tc>
          <w:tcPr>
            <w:tcW w:w="1232" w:type="dxa"/>
          </w:tcPr>
          <w:p w14:paraId="202D58AC" w14:textId="77777777" w:rsidR="006C6636" w:rsidRDefault="006C6636"/>
        </w:tc>
        <w:tc>
          <w:tcPr>
            <w:tcW w:w="1568" w:type="dxa"/>
          </w:tcPr>
          <w:p w14:paraId="06AF8D76" w14:textId="77777777" w:rsidR="006C6636" w:rsidRDefault="006C6636"/>
        </w:tc>
        <w:tc>
          <w:tcPr>
            <w:tcW w:w="3236" w:type="dxa"/>
          </w:tcPr>
          <w:p w14:paraId="17D2AC94" w14:textId="77777777" w:rsidR="006C6636" w:rsidRDefault="006C6636"/>
        </w:tc>
      </w:tr>
    </w:tbl>
    <w:p w14:paraId="38CB9FD2" w14:textId="77777777" w:rsidR="006C6636" w:rsidRDefault="006C6636"/>
    <w:p w14:paraId="76BF12F4" w14:textId="77777777" w:rsidR="006C6636" w:rsidRDefault="006C6636">
      <w:pPr>
        <w:jc w:val="center"/>
        <w:rPr>
          <w:sz w:val="28"/>
        </w:rPr>
      </w:pPr>
    </w:p>
    <w:p w14:paraId="1B47086A" w14:textId="77777777" w:rsidR="006C6636" w:rsidRDefault="006C6636"/>
    <w:p w14:paraId="0F1A8208" w14:textId="77777777" w:rsidR="006C6636" w:rsidRDefault="006C6636"/>
    <w:p w14:paraId="06FB373D" w14:textId="77777777" w:rsidR="006C6636" w:rsidRDefault="00000000">
      <w:pPr>
        <w:pageBreakBefore/>
        <w:jc w:val="center"/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6E82D9D4" w14:textId="77777777" w:rsidR="006C6636" w:rsidRDefault="00000000">
      <w:pPr>
        <w:pStyle w:val="TOC1"/>
        <w:tabs>
          <w:tab w:val="right" w:leader="dot" w:pos="8504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1789" w:history="1">
        <w:r>
          <w:rPr>
            <w:rFonts w:hint="eastAsia"/>
          </w:rPr>
          <w:t>1</w:t>
        </w:r>
        <w:r>
          <w:t xml:space="preserve">. </w:t>
        </w:r>
        <w:r>
          <w:rPr>
            <w:rFonts w:hint="eastAsia"/>
          </w:rPr>
          <w:t>产品介绍</w:t>
        </w:r>
        <w:r>
          <w:tab/>
        </w:r>
        <w:r>
          <w:fldChar w:fldCharType="begin"/>
        </w:r>
        <w:r>
          <w:instrText xml:space="preserve"> PAGEREF _Toc21789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CEB7C79" w14:textId="77777777" w:rsidR="006C6636" w:rsidRDefault="00000000">
      <w:pPr>
        <w:pStyle w:val="TOC1"/>
        <w:tabs>
          <w:tab w:val="right" w:leader="dot" w:pos="8504"/>
        </w:tabs>
      </w:pPr>
      <w:hyperlink w:anchor="_Toc3348" w:history="1">
        <w:r>
          <w:rPr>
            <w:rFonts w:hint="eastAsia"/>
          </w:rPr>
          <w:t>2.</w:t>
        </w:r>
        <w:r>
          <w:t xml:space="preserve"> </w:t>
        </w:r>
        <w:r>
          <w:rPr>
            <w:rFonts w:hint="eastAsia"/>
          </w:rPr>
          <w:t>外观及尺寸</w:t>
        </w:r>
        <w:r>
          <w:tab/>
        </w:r>
        <w:r>
          <w:fldChar w:fldCharType="begin"/>
        </w:r>
        <w:r>
          <w:instrText xml:space="preserve"> PAGEREF _Toc3348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112FB82" w14:textId="77777777" w:rsidR="006C6636" w:rsidRDefault="00000000">
      <w:pPr>
        <w:pStyle w:val="TOC1"/>
        <w:tabs>
          <w:tab w:val="right" w:leader="dot" w:pos="8504"/>
        </w:tabs>
      </w:pPr>
      <w:hyperlink w:anchor="_Toc31278" w:history="1">
        <w:r>
          <w:rPr>
            <w:rFonts w:hint="eastAsia"/>
          </w:rPr>
          <w:t>3</w:t>
        </w:r>
        <w:r>
          <w:t xml:space="preserve">. </w:t>
        </w:r>
        <w:r>
          <w:rPr>
            <w:rFonts w:hint="eastAsia"/>
          </w:rPr>
          <w:t>规格型号</w:t>
        </w:r>
        <w:r>
          <w:tab/>
        </w:r>
        <w:r>
          <w:fldChar w:fldCharType="begin"/>
        </w:r>
        <w:r>
          <w:instrText xml:space="preserve"> PAGEREF _Toc31278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4783FE" w14:textId="77777777" w:rsidR="006C6636" w:rsidRDefault="00000000">
      <w:pPr>
        <w:pStyle w:val="TOC1"/>
        <w:tabs>
          <w:tab w:val="right" w:leader="dot" w:pos="8504"/>
        </w:tabs>
      </w:pPr>
      <w:hyperlink w:anchor="_Toc16274" w:history="1">
        <w:r>
          <w:rPr>
            <w:rFonts w:hint="eastAsia"/>
          </w:rPr>
          <w:t>4</w:t>
        </w:r>
        <w:r>
          <w:t xml:space="preserve">. </w:t>
        </w:r>
        <w:r>
          <w:rPr>
            <w:rFonts w:hint="eastAsia"/>
          </w:rPr>
          <w:t>技术参数及性能指标</w:t>
        </w:r>
        <w:r>
          <w:tab/>
        </w:r>
        <w:r>
          <w:fldChar w:fldCharType="begin"/>
        </w:r>
        <w:r>
          <w:instrText xml:space="preserve"> PAGEREF _Toc16274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29F71FA" w14:textId="77777777" w:rsidR="006C6636" w:rsidRDefault="00000000">
      <w:pPr>
        <w:pStyle w:val="TOC1"/>
        <w:tabs>
          <w:tab w:val="right" w:leader="dot" w:pos="8504"/>
        </w:tabs>
      </w:pPr>
      <w:hyperlink w:anchor="_Toc9791" w:history="1">
        <w:r>
          <w:rPr>
            <w:rFonts w:hint="eastAsia"/>
          </w:rPr>
          <w:t>5</w:t>
        </w:r>
        <w:r>
          <w:t xml:space="preserve">. </w:t>
        </w:r>
        <w:r>
          <w:rPr>
            <w:rFonts w:hint="eastAsia"/>
          </w:rPr>
          <w:t>主要功能介绍</w:t>
        </w:r>
        <w:r>
          <w:tab/>
        </w:r>
        <w:r>
          <w:fldChar w:fldCharType="begin"/>
        </w:r>
        <w:r>
          <w:instrText xml:space="preserve"> PAGEREF _Toc9791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9E46154" w14:textId="77777777" w:rsidR="006C6636" w:rsidRDefault="00000000">
      <w:pPr>
        <w:pStyle w:val="TOC2"/>
        <w:tabs>
          <w:tab w:val="right" w:leader="dot" w:pos="8504"/>
        </w:tabs>
      </w:pPr>
      <w:hyperlink w:anchor="_Toc30430" w:history="1">
        <w:r>
          <w:rPr>
            <w:rFonts w:hint="eastAsia"/>
          </w:rPr>
          <w:t>3</w:t>
        </w:r>
        <w:r>
          <w:rPr>
            <w:rFonts w:hint="eastAsia"/>
          </w:rPr>
          <w:t>路</w:t>
        </w:r>
        <w:r>
          <w:rPr>
            <w:rFonts w:hint="eastAsia"/>
          </w:rPr>
          <w:t>UART</w:t>
        </w:r>
        <w:r>
          <w:rPr>
            <w:rFonts w:hint="eastAsia"/>
          </w:rPr>
          <w:t>串口</w:t>
        </w:r>
        <w:r>
          <w:tab/>
        </w:r>
        <w:r>
          <w:fldChar w:fldCharType="begin"/>
        </w:r>
        <w:r>
          <w:instrText xml:space="preserve"> PAGEREF _Toc30430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976C7BB" w14:textId="77777777" w:rsidR="006C6636" w:rsidRDefault="00000000">
      <w:pPr>
        <w:pStyle w:val="TOC2"/>
        <w:tabs>
          <w:tab w:val="right" w:leader="dot" w:pos="8504"/>
        </w:tabs>
      </w:pPr>
      <w:hyperlink w:anchor="_Toc15228" w:history="1">
        <w:r>
          <w:rPr>
            <w:rFonts w:hint="eastAsia"/>
          </w:rPr>
          <w:t>4</w:t>
        </w:r>
        <w:r>
          <w:rPr>
            <w:rFonts w:hint="eastAsia"/>
          </w:rPr>
          <w:t>路</w:t>
        </w:r>
        <w:r>
          <w:rPr>
            <w:rFonts w:hint="eastAsia"/>
          </w:rPr>
          <w:t>GPIO</w:t>
        </w:r>
        <w:r>
          <w:tab/>
        </w:r>
        <w:r>
          <w:fldChar w:fldCharType="begin"/>
        </w:r>
        <w:r>
          <w:instrText xml:space="preserve"> PAGEREF _Toc15228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CD92048" w14:textId="77777777" w:rsidR="006C6636" w:rsidRDefault="00000000">
      <w:pPr>
        <w:pStyle w:val="TOC2"/>
        <w:tabs>
          <w:tab w:val="right" w:leader="dot" w:pos="8504"/>
        </w:tabs>
      </w:pPr>
      <w:hyperlink w:anchor="_Toc15580" w:history="1">
        <w:r>
          <w:rPr>
            <w:rFonts w:hint="eastAsia"/>
          </w:rPr>
          <w:t>1</w:t>
        </w:r>
        <w:r>
          <w:t>路音频输出</w:t>
        </w:r>
        <w:r>
          <w:tab/>
        </w:r>
        <w:r>
          <w:fldChar w:fldCharType="begin"/>
        </w:r>
        <w:r>
          <w:instrText xml:space="preserve"> PAGEREF _Toc15580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0B851B5" w14:textId="77777777" w:rsidR="006C6636" w:rsidRDefault="00000000">
      <w:pPr>
        <w:pStyle w:val="TOC2"/>
        <w:tabs>
          <w:tab w:val="right" w:leader="dot" w:pos="8504"/>
        </w:tabs>
      </w:pPr>
      <w:hyperlink w:anchor="_Toc13056" w:history="1">
        <w:r>
          <w:rPr>
            <w:rFonts w:hint="eastAsia"/>
          </w:rPr>
          <w:t>4</w:t>
        </w:r>
        <w:r>
          <w:t>G</w:t>
        </w:r>
        <w:r>
          <w:rPr>
            <w:rFonts w:hint="eastAsia"/>
          </w:rPr>
          <w:t>网络支持</w:t>
        </w:r>
        <w:r>
          <w:tab/>
        </w:r>
        <w:r>
          <w:fldChar w:fldCharType="begin"/>
        </w:r>
        <w:r>
          <w:instrText xml:space="preserve"> PAGEREF _Toc13056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A2367CB" w14:textId="77777777" w:rsidR="006C6636" w:rsidRDefault="00000000">
      <w:pPr>
        <w:pStyle w:val="TOC1"/>
        <w:tabs>
          <w:tab w:val="right" w:leader="dot" w:pos="8504"/>
        </w:tabs>
      </w:pPr>
      <w:hyperlink w:anchor="_Toc27129" w:history="1">
        <w:r>
          <w:rPr>
            <w:rFonts w:hint="eastAsia"/>
          </w:rPr>
          <w:t>6</w:t>
        </w:r>
        <w:r>
          <w:t xml:space="preserve">. </w:t>
        </w:r>
        <w:r>
          <w:rPr>
            <w:rFonts w:hint="eastAsia"/>
          </w:rPr>
          <w:t>产品硬件接口说明</w:t>
        </w:r>
        <w:r>
          <w:tab/>
        </w:r>
        <w:r>
          <w:fldChar w:fldCharType="begin"/>
        </w:r>
        <w:r>
          <w:instrText xml:space="preserve"> PAGEREF _Toc27129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B51A4D2" w14:textId="77777777" w:rsidR="006C6636" w:rsidRDefault="00000000">
      <w:pPr>
        <w:pStyle w:val="TOC2"/>
        <w:tabs>
          <w:tab w:val="right" w:leader="dot" w:pos="8504"/>
        </w:tabs>
      </w:pPr>
      <w:hyperlink w:anchor="_Toc8277" w:history="1">
        <w:r>
          <w:rPr>
            <w:rFonts w:hint="eastAsia"/>
          </w:rPr>
          <w:t>接口</w:t>
        </w:r>
        <w:r>
          <w:tab/>
        </w:r>
        <w:r>
          <w:fldChar w:fldCharType="begin"/>
        </w:r>
        <w:r>
          <w:instrText xml:space="preserve"> PAGEREF _Toc8277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62CF077" w14:textId="77777777" w:rsidR="006C6636" w:rsidRDefault="00000000">
      <w:pPr>
        <w:pStyle w:val="TOC2"/>
        <w:tabs>
          <w:tab w:val="right" w:leader="dot" w:pos="8504"/>
        </w:tabs>
      </w:pPr>
      <w:hyperlink w:anchor="_Toc13597" w:history="1">
        <w:r>
          <w:rPr>
            <w:rFonts w:ascii="Open Sans" w:hAnsi="Open Sans" w:cs="Open Sans"/>
            <w:szCs w:val="30"/>
          </w:rPr>
          <w:t>功能键</w:t>
        </w:r>
        <w:r>
          <w:rPr>
            <w:rFonts w:ascii="Open Sans" w:hAnsi="Open Sans" w:cs="Open Sans" w:hint="eastAsia"/>
            <w:szCs w:val="30"/>
          </w:rPr>
          <w:t>Fn</w:t>
        </w:r>
        <w:r>
          <w:tab/>
        </w:r>
        <w:r>
          <w:fldChar w:fldCharType="begin"/>
        </w:r>
        <w:r>
          <w:instrText xml:space="preserve"> PAGEREF _Toc13597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511FFD0" w14:textId="77777777" w:rsidR="006C6636" w:rsidRDefault="00000000">
      <w:pPr>
        <w:pStyle w:val="TOC2"/>
        <w:tabs>
          <w:tab w:val="right" w:leader="dot" w:pos="8504"/>
        </w:tabs>
      </w:pPr>
      <w:hyperlink w:anchor="_Toc12832" w:history="1">
        <w:r>
          <w:rPr>
            <w:rFonts w:ascii="Open Sans" w:hAnsi="Open Sans" w:cs="Open Sans" w:hint="eastAsia"/>
            <w:szCs w:val="30"/>
          </w:rPr>
          <w:t>固件下载键</w:t>
        </w:r>
        <w:r>
          <w:rPr>
            <w:rFonts w:ascii="Open Sans" w:hAnsi="Open Sans" w:cs="Open Sans" w:hint="eastAsia"/>
            <w:szCs w:val="30"/>
          </w:rPr>
          <w:t>DL</w:t>
        </w:r>
        <w:r>
          <w:tab/>
        </w:r>
        <w:r>
          <w:fldChar w:fldCharType="begin"/>
        </w:r>
        <w:r>
          <w:instrText xml:space="preserve"> PAGEREF _Toc12832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E8FAEB1" w14:textId="77777777" w:rsidR="006C6636" w:rsidRDefault="00000000">
      <w:pPr>
        <w:pStyle w:val="TOC1"/>
        <w:tabs>
          <w:tab w:val="right" w:leader="dot" w:pos="8504"/>
        </w:tabs>
      </w:pPr>
      <w:hyperlink w:anchor="_Toc8242" w:history="1">
        <w:r>
          <w:t xml:space="preserve">7. </w:t>
        </w:r>
        <w:r>
          <w:rPr>
            <w:rFonts w:hint="eastAsia"/>
          </w:rPr>
          <w:t>设备连接及使用</w:t>
        </w:r>
        <w:r>
          <w:tab/>
        </w:r>
        <w:r>
          <w:fldChar w:fldCharType="begin"/>
        </w:r>
        <w:r>
          <w:instrText xml:space="preserve"> PAGEREF _Toc8242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92DBE39" w14:textId="77777777" w:rsidR="006C6636" w:rsidRDefault="00000000">
      <w:pPr>
        <w:pStyle w:val="TOC2"/>
        <w:tabs>
          <w:tab w:val="right" w:leader="dot" w:pos="8504"/>
        </w:tabs>
      </w:pPr>
      <w:hyperlink w:anchor="_Toc8474" w:history="1">
        <w:r>
          <w:rPr>
            <w:rFonts w:hint="eastAsia"/>
          </w:rPr>
          <w:t>设备连接</w:t>
        </w:r>
        <w:r>
          <w:tab/>
        </w:r>
        <w:r>
          <w:fldChar w:fldCharType="begin"/>
        </w:r>
        <w:r>
          <w:instrText xml:space="preserve"> PAGEREF _Toc8474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AE78FB7" w14:textId="77777777" w:rsidR="006C6636" w:rsidRDefault="00000000">
      <w:pPr>
        <w:pStyle w:val="TOC2"/>
        <w:tabs>
          <w:tab w:val="right" w:leader="dot" w:pos="8504"/>
        </w:tabs>
      </w:pPr>
      <w:hyperlink w:anchor="_Toc3516" w:history="1">
        <w:r>
          <w:rPr>
            <w:rFonts w:hint="eastAsia"/>
          </w:rPr>
          <w:t>应用开发</w:t>
        </w:r>
        <w:r>
          <w:tab/>
        </w:r>
        <w:r>
          <w:fldChar w:fldCharType="begin"/>
        </w:r>
        <w:r>
          <w:instrText xml:space="preserve"> PAGEREF _Toc3516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0810E63" w14:textId="77777777" w:rsidR="006C6636" w:rsidRDefault="00000000">
      <w:pPr>
        <w:pStyle w:val="TOC2"/>
        <w:tabs>
          <w:tab w:val="right" w:leader="dot" w:pos="8504"/>
        </w:tabs>
      </w:pPr>
      <w:hyperlink w:anchor="_Toc18358" w:history="1">
        <w:r>
          <w:rPr>
            <w:rFonts w:hint="eastAsia"/>
          </w:rPr>
          <w:t>应用运行</w:t>
        </w:r>
        <w:r>
          <w:tab/>
        </w:r>
        <w:r>
          <w:fldChar w:fldCharType="begin"/>
        </w:r>
        <w:r>
          <w:instrText xml:space="preserve"> PAGEREF _Toc18358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211BA91" w14:textId="77777777" w:rsidR="006C6636" w:rsidRDefault="00000000">
      <w:pPr>
        <w:pStyle w:val="TOC3"/>
        <w:tabs>
          <w:tab w:val="right" w:leader="dot" w:pos="8504"/>
        </w:tabs>
      </w:pPr>
      <w:hyperlink w:anchor="_Toc28761" w:history="1">
        <w:r>
          <w:rPr>
            <w:rFonts w:hint="eastAsia"/>
          </w:rPr>
          <w:t>上电自动运行</w:t>
        </w:r>
        <w:r>
          <w:tab/>
        </w:r>
        <w:r>
          <w:fldChar w:fldCharType="begin"/>
        </w:r>
        <w:r>
          <w:instrText xml:space="preserve"> PAGEREF _Toc28761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D2F14E7" w14:textId="77777777" w:rsidR="006C6636" w:rsidRDefault="00000000">
      <w:pPr>
        <w:pStyle w:val="TOC3"/>
        <w:tabs>
          <w:tab w:val="right" w:leader="dot" w:pos="8504"/>
        </w:tabs>
      </w:pPr>
      <w:hyperlink w:anchor="_Toc12334" w:history="1">
        <w:r>
          <w:rPr>
            <w:rFonts w:hint="eastAsia"/>
          </w:rPr>
          <w:t>停止应用并进入可编程状态</w:t>
        </w:r>
        <w:r>
          <w:tab/>
        </w:r>
        <w:r>
          <w:fldChar w:fldCharType="begin"/>
        </w:r>
        <w:r>
          <w:instrText xml:space="preserve"> PAGEREF _Toc12334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241E604" w14:textId="77777777" w:rsidR="006C6636" w:rsidRDefault="00000000">
      <w:pPr>
        <w:pStyle w:val="TOC2"/>
        <w:tabs>
          <w:tab w:val="right" w:leader="dot" w:pos="8504"/>
        </w:tabs>
      </w:pPr>
      <w:hyperlink w:anchor="_Toc19237" w:history="1">
        <w:r>
          <w:t>设备配置</w:t>
        </w:r>
        <w:r>
          <w:tab/>
        </w:r>
        <w:r>
          <w:fldChar w:fldCharType="begin"/>
        </w:r>
        <w:r>
          <w:instrText xml:space="preserve"> PAGEREF _Toc19237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5220A48" w14:textId="77777777" w:rsidR="006C6636" w:rsidRDefault="00000000">
      <w:pPr>
        <w:pStyle w:val="TOC1"/>
        <w:tabs>
          <w:tab w:val="right" w:leader="dot" w:pos="8504"/>
        </w:tabs>
      </w:pPr>
      <w:hyperlink w:anchor="_Toc5071" w:history="1">
        <w:r>
          <w:t xml:space="preserve">8. </w:t>
        </w:r>
        <w:r>
          <w:rPr>
            <w:rFonts w:hint="eastAsia"/>
          </w:rPr>
          <w:t>常见问题及注意事件</w:t>
        </w:r>
        <w:r>
          <w:tab/>
        </w:r>
        <w:r>
          <w:fldChar w:fldCharType="begin"/>
        </w:r>
        <w:r>
          <w:instrText xml:space="preserve"> PAGEREF _Toc5071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5F15C66" w14:textId="77777777" w:rsidR="006C6636" w:rsidRDefault="00000000">
      <w:pPr>
        <w:pStyle w:val="TOC2"/>
        <w:tabs>
          <w:tab w:val="right" w:leader="dot" w:pos="8504"/>
        </w:tabs>
      </w:pPr>
      <w:hyperlink w:anchor="_Toc12882" w:history="1">
        <w:r>
          <w:rPr>
            <w:rFonts w:hint="eastAsia"/>
          </w:rPr>
          <w:t>8</w:t>
        </w:r>
        <w:r>
          <w:t xml:space="preserve">.1 </w:t>
        </w:r>
        <w:r>
          <w:rPr>
            <w:rFonts w:hint="eastAsia"/>
          </w:rPr>
          <w:t>注意事项</w:t>
        </w:r>
        <w:r>
          <w:tab/>
        </w:r>
        <w:r>
          <w:fldChar w:fldCharType="begin"/>
        </w:r>
        <w:r>
          <w:instrText xml:space="preserve"> PAGEREF _Toc12882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77292CB" w14:textId="77777777" w:rsidR="006C6636" w:rsidRDefault="00000000">
      <w:pPr>
        <w:pStyle w:val="TOC3"/>
        <w:tabs>
          <w:tab w:val="right" w:leader="dot" w:pos="8504"/>
        </w:tabs>
      </w:pPr>
      <w:hyperlink w:anchor="_Toc23989" w:history="1">
        <w:r>
          <w:rPr>
            <w:rFonts w:hint="eastAsia"/>
          </w:rPr>
          <w:t>物联网卡设备绑定</w:t>
        </w:r>
        <w:r>
          <w:tab/>
        </w:r>
        <w:r>
          <w:fldChar w:fldCharType="begin"/>
        </w:r>
        <w:r>
          <w:instrText xml:space="preserve"> PAGEREF _Toc23989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1763223" w14:textId="77777777" w:rsidR="006C6636" w:rsidRDefault="00000000">
      <w:pPr>
        <w:pStyle w:val="TOC1"/>
        <w:tabs>
          <w:tab w:val="right" w:leader="dot" w:pos="8504"/>
        </w:tabs>
      </w:pPr>
      <w:hyperlink w:anchor="_Toc13689" w:history="1">
        <w:r>
          <w:t xml:space="preserve">9. </w:t>
        </w:r>
        <w:r>
          <w:rPr>
            <w:rFonts w:hint="eastAsia"/>
          </w:rPr>
          <w:t>服务与支持</w:t>
        </w:r>
        <w:r>
          <w:tab/>
        </w:r>
        <w:r>
          <w:fldChar w:fldCharType="begin"/>
        </w:r>
        <w:r>
          <w:instrText xml:space="preserve"> PAGEREF _Toc13689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E6E51FD" w14:textId="77777777" w:rsidR="006C6636" w:rsidRDefault="00000000">
      <w:pPr>
        <w:pStyle w:val="TOC1"/>
        <w:tabs>
          <w:tab w:val="right" w:leader="dot" w:pos="8504"/>
        </w:tabs>
      </w:pPr>
      <w:hyperlink w:anchor="_Toc5208" w:history="1">
        <w:r>
          <w:rPr>
            <w:rFonts w:hint="eastAsia"/>
          </w:rPr>
          <w:t>1</w:t>
        </w:r>
        <w:r>
          <w:t xml:space="preserve">0. </w:t>
        </w:r>
        <w:r>
          <w:rPr>
            <w:rFonts w:hint="eastAsia"/>
          </w:rPr>
          <w:t>联系我们</w:t>
        </w:r>
        <w:r>
          <w:tab/>
        </w:r>
        <w:r>
          <w:fldChar w:fldCharType="begin"/>
        </w:r>
        <w:r>
          <w:instrText xml:space="preserve"> PAGEREF _Toc5208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94C389E" w14:textId="77777777" w:rsidR="006C6636" w:rsidRDefault="00000000">
      <w:pPr>
        <w:pStyle w:val="1"/>
        <w:spacing w:before="175" w:after="175"/>
      </w:pPr>
      <w:r>
        <w:fldChar w:fldCharType="end"/>
      </w:r>
      <w:bookmarkStart w:id="0" w:name="_Toc21789"/>
      <w:r>
        <w:br w:type="page"/>
      </w: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产品介绍</w:t>
      </w:r>
      <w:bookmarkEnd w:id="0"/>
    </w:p>
    <w:p w14:paraId="6C24D9D7" w14:textId="77777777" w:rsidR="006C6636" w:rsidRDefault="00000000">
      <w:r>
        <w:t>TiGW</w:t>
      </w:r>
      <w:r>
        <w:rPr>
          <w:rFonts w:hint="eastAsia"/>
        </w:rPr>
        <w:t>50</w:t>
      </w:r>
      <w:r>
        <w:t>是钛云物联开发的支持</w:t>
      </w:r>
      <w:r>
        <w:t>4G Cat1</w:t>
      </w:r>
      <w:r>
        <w:t>网络的数传</w:t>
      </w:r>
      <w:r>
        <w:rPr>
          <w:rFonts w:hint="eastAsia"/>
        </w:rPr>
        <w:t>模块，</w:t>
      </w:r>
      <w:r>
        <w:t>它提供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UART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GPIO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路扬声器</w:t>
      </w:r>
      <w:r>
        <w:t>，可通过目前的运营商</w:t>
      </w:r>
      <w:r>
        <w:t>4G</w:t>
      </w:r>
      <w:r>
        <w:t>网络将数据上报至云端</w:t>
      </w:r>
      <w:r>
        <w:t>,</w:t>
      </w:r>
      <w:r>
        <w:t>满足用户对设备的接入需求</w:t>
      </w:r>
      <w:r>
        <w:t xml:space="preserve">, </w:t>
      </w:r>
      <w:r>
        <w:t>能够支持目前主流的网络接入协议和公有云平台，包括</w:t>
      </w:r>
      <w:r>
        <w:t>MQTT, COAP, TCP</w:t>
      </w:r>
      <w:r>
        <w:t>以及阿里云、腾讯云等等。</w:t>
      </w:r>
    </w:p>
    <w:p w14:paraId="5CC60224" w14:textId="77777777" w:rsidR="006C6636" w:rsidRDefault="006C6636">
      <w:pPr>
        <w:rPr>
          <w:i/>
          <w:iCs/>
        </w:rPr>
      </w:pPr>
    </w:p>
    <w:p w14:paraId="334D14CB" w14:textId="77777777" w:rsidR="006C6636" w:rsidRDefault="00000000">
      <w:pPr>
        <w:pStyle w:val="1"/>
        <w:spacing w:before="175" w:after="175"/>
      </w:pPr>
      <w:bookmarkStart w:id="1" w:name="_Toc3348"/>
      <w:r>
        <w:rPr>
          <w:rFonts w:hint="eastAsia"/>
        </w:rPr>
        <w:t>2.</w:t>
      </w:r>
      <w:r>
        <w:t xml:space="preserve"> </w:t>
      </w:r>
      <w:bookmarkStart w:id="2" w:name="_Toc522430310"/>
      <w:r>
        <w:rPr>
          <w:rFonts w:hint="eastAsia"/>
        </w:rPr>
        <w:t>外观及尺寸</w:t>
      </w:r>
      <w:bookmarkEnd w:id="1"/>
      <w:bookmarkEnd w:id="2"/>
    </w:p>
    <w:p w14:paraId="2F2370EF" w14:textId="7DF69343" w:rsidR="006C6636" w:rsidRDefault="00000000">
      <w:r>
        <w:t>长</w:t>
      </w:r>
      <w:r w:rsidR="00333AFE">
        <w:rPr>
          <w:rFonts w:hint="eastAsia"/>
        </w:rPr>
        <w:t>5</w:t>
      </w:r>
      <w:r>
        <w:t xml:space="preserve">0mm </w:t>
      </w:r>
      <w:r>
        <w:t>宽</w:t>
      </w:r>
      <w:r w:rsidR="00333AFE">
        <w:rPr>
          <w:rFonts w:hint="eastAsia"/>
        </w:rPr>
        <w:t>4</w:t>
      </w:r>
      <w:r>
        <w:rPr>
          <w:rFonts w:hint="eastAsia"/>
        </w:rPr>
        <w:t>5</w:t>
      </w:r>
      <w:r>
        <w:t xml:space="preserve">mm </w:t>
      </w:r>
    </w:p>
    <w:p w14:paraId="7DB05BB5" w14:textId="77777777" w:rsidR="006C6636" w:rsidRDefault="006C6636"/>
    <w:p w14:paraId="71BB3B9E" w14:textId="77777777" w:rsidR="006C6636" w:rsidRDefault="00000000">
      <w:pPr>
        <w:jc w:val="center"/>
      </w:pPr>
      <w:r>
        <w:rPr>
          <w:noProof/>
        </w:rPr>
        <w:drawing>
          <wp:inline distT="0" distB="0" distL="114300" distR="114300" wp14:anchorId="55223821" wp14:editId="1CD031D7">
            <wp:extent cx="1990090" cy="1746250"/>
            <wp:effectExtent l="0" t="0" r="1016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A14D580" wp14:editId="0C4F8BE2">
            <wp:extent cx="1757045" cy="1736090"/>
            <wp:effectExtent l="0" t="0" r="14605" b="165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08D2" w14:textId="77777777" w:rsidR="006C6636" w:rsidRDefault="00000000">
      <w:pPr>
        <w:pStyle w:val="1"/>
        <w:spacing w:before="175" w:after="175"/>
      </w:pPr>
      <w:bookmarkStart w:id="3" w:name="_Toc31278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规格型号</w:t>
      </w:r>
      <w:bookmarkEnd w:id="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303"/>
        <w:gridCol w:w="2659"/>
      </w:tblGrid>
      <w:tr w:rsidR="006C6636" w14:paraId="0C7C94F5" w14:textId="77777777">
        <w:tc>
          <w:tcPr>
            <w:tcW w:w="3260" w:type="dxa"/>
            <w:shd w:val="clear" w:color="auto" w:fill="auto"/>
          </w:tcPr>
          <w:p w14:paraId="71BE33D5" w14:textId="77777777" w:rsidR="006C663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303" w:type="dxa"/>
            <w:shd w:val="clear" w:color="auto" w:fill="auto"/>
          </w:tcPr>
          <w:p w14:paraId="28D76086" w14:textId="77777777" w:rsidR="006C663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产品型号</w:t>
            </w:r>
          </w:p>
        </w:tc>
        <w:tc>
          <w:tcPr>
            <w:tcW w:w="2659" w:type="dxa"/>
            <w:shd w:val="clear" w:color="auto" w:fill="auto"/>
          </w:tcPr>
          <w:p w14:paraId="699ECF1E" w14:textId="77777777" w:rsidR="006C6636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6C6636" w14:paraId="2BA2E963" w14:textId="77777777">
        <w:tc>
          <w:tcPr>
            <w:tcW w:w="3260" w:type="dxa"/>
            <w:shd w:val="clear" w:color="auto" w:fill="auto"/>
          </w:tcPr>
          <w:p w14:paraId="226B336D" w14:textId="77777777" w:rsidR="006C6636" w:rsidRDefault="0000000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钛极智能</w:t>
            </w:r>
            <w:r>
              <w:rPr>
                <w:i/>
                <w:iCs/>
              </w:rPr>
              <w:t>TiGW</w:t>
            </w:r>
            <w:r>
              <w:rPr>
                <w:rFonts w:hint="eastAsia"/>
                <w:i/>
                <w:iCs/>
              </w:rPr>
              <w:t>50</w:t>
            </w:r>
            <w:r>
              <w:rPr>
                <w:rFonts w:hint="eastAsia"/>
                <w:i/>
                <w:iCs/>
              </w:rPr>
              <w:t>数传模块</w:t>
            </w:r>
          </w:p>
        </w:tc>
        <w:tc>
          <w:tcPr>
            <w:tcW w:w="2303" w:type="dxa"/>
            <w:shd w:val="clear" w:color="auto" w:fill="auto"/>
          </w:tcPr>
          <w:p w14:paraId="05A0ADD3" w14:textId="77777777" w:rsidR="006C6636" w:rsidRDefault="0000000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TiGW50</w:t>
            </w:r>
          </w:p>
        </w:tc>
        <w:tc>
          <w:tcPr>
            <w:tcW w:w="2659" w:type="dxa"/>
            <w:shd w:val="clear" w:color="auto" w:fill="auto"/>
          </w:tcPr>
          <w:p w14:paraId="0039273C" w14:textId="77777777" w:rsidR="006C6636" w:rsidRDefault="0000000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4</w:t>
            </w:r>
            <w:r>
              <w:rPr>
                <w:i/>
                <w:iCs/>
              </w:rPr>
              <w:t>G C</w:t>
            </w:r>
            <w:r>
              <w:rPr>
                <w:rFonts w:hint="eastAsia"/>
                <w:i/>
                <w:iCs/>
              </w:rPr>
              <w:t>at1</w:t>
            </w:r>
            <w:r>
              <w:rPr>
                <w:rFonts w:hint="eastAsia"/>
                <w:i/>
                <w:iCs/>
              </w:rPr>
              <w:t>网络</w:t>
            </w:r>
          </w:p>
        </w:tc>
      </w:tr>
    </w:tbl>
    <w:p w14:paraId="23E04479" w14:textId="77777777" w:rsidR="006C6636" w:rsidRDefault="006C6636"/>
    <w:p w14:paraId="6DAF9F16" w14:textId="77777777" w:rsidR="006C6636" w:rsidRDefault="006C6636"/>
    <w:p w14:paraId="0576F3A0" w14:textId="77777777" w:rsidR="006C6636" w:rsidRDefault="00000000">
      <w:pPr>
        <w:pStyle w:val="1"/>
        <w:spacing w:before="175" w:after="175"/>
      </w:pPr>
      <w:bookmarkStart w:id="4" w:name="_Toc16274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技术参数及性能指标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6311"/>
      </w:tblGrid>
      <w:tr w:rsidR="006C6636" w14:paraId="0428B6DA" w14:textId="77777777">
        <w:trPr>
          <w:trHeight w:val="299"/>
        </w:trPr>
        <w:tc>
          <w:tcPr>
            <w:tcW w:w="2235" w:type="dxa"/>
            <w:shd w:val="clear" w:color="auto" w:fill="auto"/>
          </w:tcPr>
          <w:p w14:paraId="3F6CF281" w14:textId="77777777" w:rsidR="006C6636" w:rsidRDefault="00000000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6485" w:type="dxa"/>
            <w:shd w:val="clear" w:color="auto" w:fill="auto"/>
          </w:tcPr>
          <w:p w14:paraId="51A00D3D" w14:textId="77777777" w:rsidR="006C6636" w:rsidRDefault="00000000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 w:rsidR="006C6636" w14:paraId="08582E33" w14:textId="77777777">
        <w:tc>
          <w:tcPr>
            <w:tcW w:w="2235" w:type="dxa"/>
            <w:shd w:val="clear" w:color="auto" w:fill="auto"/>
          </w:tcPr>
          <w:p w14:paraId="28FB8CEF" w14:textId="77777777" w:rsidR="006C6636" w:rsidRDefault="00000000">
            <w:r>
              <w:t>工作电压</w:t>
            </w:r>
          </w:p>
        </w:tc>
        <w:tc>
          <w:tcPr>
            <w:tcW w:w="6485" w:type="dxa"/>
            <w:shd w:val="clear" w:color="auto" w:fill="auto"/>
          </w:tcPr>
          <w:p w14:paraId="555A6817" w14:textId="77777777" w:rsidR="006C6636" w:rsidRDefault="00000000">
            <w:r>
              <w:rPr>
                <w:rFonts w:hint="eastAsia"/>
              </w:rPr>
              <w:t>5</w:t>
            </w:r>
            <w:r>
              <w:t>V</w:t>
            </w:r>
            <w:r>
              <w:rPr>
                <w:rFonts w:hint="eastAsia"/>
              </w:rPr>
              <w:t>-16</w:t>
            </w:r>
            <w:r>
              <w:t>V</w:t>
            </w:r>
          </w:p>
        </w:tc>
      </w:tr>
      <w:tr w:rsidR="006C6636" w14:paraId="455366F0" w14:textId="77777777">
        <w:tc>
          <w:tcPr>
            <w:tcW w:w="2235" w:type="dxa"/>
            <w:shd w:val="clear" w:color="auto" w:fill="auto"/>
          </w:tcPr>
          <w:p w14:paraId="39F106F6" w14:textId="77777777" w:rsidR="006C6636" w:rsidRDefault="00000000">
            <w:r>
              <w:t>供电方式</w:t>
            </w:r>
          </w:p>
        </w:tc>
        <w:tc>
          <w:tcPr>
            <w:tcW w:w="6485" w:type="dxa"/>
            <w:shd w:val="clear" w:color="auto" w:fill="auto"/>
          </w:tcPr>
          <w:p w14:paraId="6EA4DA30" w14:textId="77777777" w:rsidR="006C6636" w:rsidRDefault="00000000">
            <w:r>
              <w:t>直流电源</w:t>
            </w:r>
          </w:p>
        </w:tc>
      </w:tr>
      <w:tr w:rsidR="006C6636" w14:paraId="2636809E" w14:textId="77777777">
        <w:tc>
          <w:tcPr>
            <w:tcW w:w="2235" w:type="dxa"/>
            <w:shd w:val="clear" w:color="auto" w:fill="auto"/>
          </w:tcPr>
          <w:p w14:paraId="2BA0D6A3" w14:textId="77777777" w:rsidR="006C6636" w:rsidRDefault="00000000">
            <w:r>
              <w:t>无线传输方式</w:t>
            </w:r>
          </w:p>
        </w:tc>
        <w:tc>
          <w:tcPr>
            <w:tcW w:w="6485" w:type="dxa"/>
            <w:shd w:val="clear" w:color="auto" w:fill="auto"/>
          </w:tcPr>
          <w:p w14:paraId="5456EFB3" w14:textId="77777777" w:rsidR="006C6636" w:rsidRDefault="00000000">
            <w:r>
              <w:t>4G Cat1</w:t>
            </w:r>
          </w:p>
        </w:tc>
      </w:tr>
      <w:tr w:rsidR="006C6636" w14:paraId="16184CF7" w14:textId="77777777">
        <w:tc>
          <w:tcPr>
            <w:tcW w:w="2235" w:type="dxa"/>
            <w:shd w:val="clear" w:color="auto" w:fill="auto"/>
          </w:tcPr>
          <w:p w14:paraId="13F0F808" w14:textId="77777777" w:rsidR="006C6636" w:rsidRDefault="00000000">
            <w:r>
              <w:rPr>
                <w:rFonts w:hint="eastAsia"/>
              </w:rPr>
              <w:t>数据特性</w:t>
            </w:r>
          </w:p>
        </w:tc>
        <w:tc>
          <w:tcPr>
            <w:tcW w:w="6485" w:type="dxa"/>
            <w:shd w:val="clear" w:color="auto" w:fill="auto"/>
          </w:tcPr>
          <w:p w14:paraId="1E67FB16" w14:textId="77777777" w:rsidR="006C6636" w:rsidRDefault="00000000">
            <w:r>
              <w:rPr>
                <w:rFonts w:hint="eastAsia"/>
              </w:rPr>
              <w:t>上行：</w:t>
            </w:r>
            <w:r>
              <w:rPr>
                <w:rFonts w:hint="eastAsia"/>
              </w:rPr>
              <w:t>5</w:t>
            </w:r>
            <w:r>
              <w:t>M</w:t>
            </w:r>
            <w:r>
              <w:rPr>
                <w:rFonts w:hint="eastAsia"/>
              </w:rPr>
              <w:t>bp</w:t>
            </w:r>
            <w:r>
              <w:t xml:space="preserve">s  </w:t>
            </w:r>
            <w:r>
              <w:rPr>
                <w:rFonts w:hint="eastAsia"/>
              </w:rPr>
              <w:t>下行：</w:t>
            </w:r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int="eastAsia"/>
              </w:rPr>
              <w:t>bps</w:t>
            </w:r>
          </w:p>
        </w:tc>
      </w:tr>
      <w:tr w:rsidR="006C6636" w14:paraId="3C037905" w14:textId="77777777">
        <w:trPr>
          <w:trHeight w:val="90"/>
        </w:trPr>
        <w:tc>
          <w:tcPr>
            <w:tcW w:w="2235" w:type="dxa"/>
            <w:shd w:val="clear" w:color="auto" w:fill="auto"/>
          </w:tcPr>
          <w:p w14:paraId="3D4D6EA1" w14:textId="77777777" w:rsidR="006C6636" w:rsidRDefault="00000000">
            <w:r>
              <w:t>有线传输方式</w:t>
            </w:r>
          </w:p>
        </w:tc>
        <w:tc>
          <w:tcPr>
            <w:tcW w:w="6485" w:type="dxa"/>
            <w:shd w:val="clear" w:color="auto" w:fill="auto"/>
          </w:tcPr>
          <w:p w14:paraId="5E99FA97" w14:textId="77777777" w:rsidR="006C6636" w:rsidRDefault="00000000">
            <w:r>
              <w:rPr>
                <w:rFonts w:hint="eastAsia"/>
              </w:rPr>
              <w:t>1</w:t>
            </w:r>
            <w:r>
              <w:t>路</w:t>
            </w:r>
            <w:r>
              <w:t xml:space="preserve">RS485, </w:t>
            </w:r>
            <w:r>
              <w:t>最大支持</w:t>
            </w:r>
            <w:r>
              <w:t>32</w:t>
            </w:r>
            <w:r>
              <w:t>个设备连接</w:t>
            </w:r>
          </w:p>
          <w:p w14:paraId="542F6678" w14:textId="77777777" w:rsidR="006C6636" w:rsidRDefault="00000000">
            <w: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R</w:t>
            </w:r>
            <w:r>
              <w:t>S232</w:t>
            </w:r>
          </w:p>
          <w:p w14:paraId="397AEDD9" w14:textId="77777777" w:rsidR="006C6636" w:rsidRDefault="006C6636"/>
        </w:tc>
      </w:tr>
      <w:tr w:rsidR="006C6636" w14:paraId="25DE95B0" w14:textId="77777777">
        <w:tc>
          <w:tcPr>
            <w:tcW w:w="2235" w:type="dxa"/>
            <w:shd w:val="clear" w:color="auto" w:fill="auto"/>
          </w:tcPr>
          <w:p w14:paraId="6C4690D3" w14:textId="77777777" w:rsidR="006C6636" w:rsidRDefault="00000000">
            <w:r>
              <w:t>最大应用支持个数</w:t>
            </w:r>
          </w:p>
        </w:tc>
        <w:tc>
          <w:tcPr>
            <w:tcW w:w="6485" w:type="dxa"/>
            <w:shd w:val="clear" w:color="auto" w:fill="auto"/>
          </w:tcPr>
          <w:p w14:paraId="6A2EF0F3" w14:textId="77777777" w:rsidR="006C6636" w:rsidRDefault="00000000">
            <w:r>
              <w:t>32</w:t>
            </w:r>
          </w:p>
        </w:tc>
      </w:tr>
      <w:tr w:rsidR="006C6636" w14:paraId="40834B07" w14:textId="77777777">
        <w:trPr>
          <w:trHeight w:val="418"/>
        </w:trPr>
        <w:tc>
          <w:tcPr>
            <w:tcW w:w="2235" w:type="dxa"/>
            <w:shd w:val="clear" w:color="auto" w:fill="auto"/>
          </w:tcPr>
          <w:p w14:paraId="67213AA1" w14:textId="77777777" w:rsidR="006C6636" w:rsidRDefault="00000000">
            <w:r>
              <w:lastRenderedPageBreak/>
              <w:t>串口波特率</w:t>
            </w:r>
          </w:p>
        </w:tc>
        <w:tc>
          <w:tcPr>
            <w:tcW w:w="6485" w:type="dxa"/>
            <w:shd w:val="clear" w:color="auto" w:fill="auto"/>
          </w:tcPr>
          <w:p w14:paraId="00D32D73" w14:textId="77777777" w:rsidR="006C6636" w:rsidRDefault="00000000">
            <w:r>
              <w:t>2400~115200bps</w:t>
            </w:r>
          </w:p>
        </w:tc>
      </w:tr>
      <w:tr w:rsidR="006C6636" w14:paraId="3E82D096" w14:textId="77777777">
        <w:tc>
          <w:tcPr>
            <w:tcW w:w="2235" w:type="dxa"/>
            <w:shd w:val="clear" w:color="auto" w:fill="auto"/>
          </w:tcPr>
          <w:p w14:paraId="07E21281" w14:textId="77777777" w:rsidR="006C6636" w:rsidRDefault="00000000">
            <w:r>
              <w:rPr>
                <w:rFonts w:hint="eastAsia"/>
              </w:rPr>
              <w:t>配置</w:t>
            </w:r>
            <w:r>
              <w:t>端口</w:t>
            </w:r>
          </w:p>
        </w:tc>
        <w:tc>
          <w:tcPr>
            <w:tcW w:w="6485" w:type="dxa"/>
            <w:shd w:val="clear" w:color="auto" w:fill="auto"/>
          </w:tcPr>
          <w:p w14:paraId="06EC9E55" w14:textId="77777777" w:rsidR="006C6636" w:rsidRDefault="00000000">
            <w:r>
              <w:t>USB</w:t>
            </w:r>
          </w:p>
        </w:tc>
      </w:tr>
      <w:tr w:rsidR="006C6636" w14:paraId="393F63C4" w14:textId="77777777">
        <w:tc>
          <w:tcPr>
            <w:tcW w:w="2235" w:type="dxa"/>
            <w:shd w:val="clear" w:color="auto" w:fill="auto"/>
          </w:tcPr>
          <w:p w14:paraId="3B88DCB0" w14:textId="77777777" w:rsidR="006C6636" w:rsidRDefault="00000000">
            <w:r>
              <w:t>频段</w:t>
            </w:r>
            <w:r>
              <w:t>(MHz)</w:t>
            </w:r>
          </w:p>
        </w:tc>
        <w:tc>
          <w:tcPr>
            <w:tcW w:w="6485" w:type="dxa"/>
            <w:shd w:val="clear" w:color="auto" w:fill="auto"/>
          </w:tcPr>
          <w:p w14:paraId="0C872FBF" w14:textId="77777777" w:rsidR="006C6636" w:rsidRDefault="00000000">
            <w:r>
              <w:t>全网通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中国移动、中国电信、中国联通</w:t>
            </w:r>
            <w:r>
              <w:rPr>
                <w:rFonts w:hint="eastAsia"/>
              </w:rPr>
              <w:t>)</w:t>
            </w:r>
          </w:p>
        </w:tc>
      </w:tr>
      <w:tr w:rsidR="006C6636" w14:paraId="70CD1B3D" w14:textId="77777777">
        <w:tc>
          <w:tcPr>
            <w:tcW w:w="2235" w:type="dxa"/>
            <w:shd w:val="clear" w:color="auto" w:fill="auto"/>
          </w:tcPr>
          <w:p w14:paraId="4FE32494" w14:textId="77777777" w:rsidR="006C6636" w:rsidRDefault="00000000">
            <w:r>
              <w:t>SIM</w:t>
            </w:r>
            <w:r>
              <w:t>卡规格</w:t>
            </w:r>
          </w:p>
        </w:tc>
        <w:tc>
          <w:tcPr>
            <w:tcW w:w="6485" w:type="dxa"/>
            <w:shd w:val="clear" w:color="auto" w:fill="auto"/>
          </w:tcPr>
          <w:p w14:paraId="57FF1B74" w14:textId="77777777" w:rsidR="006C6636" w:rsidRDefault="00000000">
            <w:r>
              <w:t>标准</w:t>
            </w:r>
            <w:r>
              <w:t>SIM</w:t>
            </w:r>
            <w:r>
              <w:t>卡</w:t>
            </w:r>
          </w:p>
        </w:tc>
      </w:tr>
      <w:tr w:rsidR="006C6636" w14:paraId="5756665F" w14:textId="77777777">
        <w:tc>
          <w:tcPr>
            <w:tcW w:w="2235" w:type="dxa"/>
            <w:shd w:val="clear" w:color="auto" w:fill="auto"/>
          </w:tcPr>
          <w:p w14:paraId="079AD4CC" w14:textId="77777777" w:rsidR="006C6636" w:rsidRDefault="00000000">
            <w:r>
              <w:t>通信天线</w:t>
            </w:r>
          </w:p>
        </w:tc>
        <w:tc>
          <w:tcPr>
            <w:tcW w:w="6485" w:type="dxa"/>
            <w:shd w:val="clear" w:color="auto" w:fill="auto"/>
          </w:tcPr>
          <w:p w14:paraId="59E23D4C" w14:textId="77777777" w:rsidR="006C6636" w:rsidRDefault="00000000">
            <w:r>
              <w:rPr>
                <w:rFonts w:hint="eastAsia"/>
              </w:rPr>
              <w:t>IPEX1</w:t>
            </w:r>
            <w:r>
              <w:rPr>
                <w:rFonts w:hint="eastAsia"/>
              </w:rPr>
              <w:t>代</w:t>
            </w:r>
            <w:r>
              <w:t>天线接口</w:t>
            </w:r>
          </w:p>
        </w:tc>
      </w:tr>
      <w:tr w:rsidR="006C6636" w14:paraId="5C63C3A4" w14:textId="77777777">
        <w:tc>
          <w:tcPr>
            <w:tcW w:w="2235" w:type="dxa"/>
            <w:shd w:val="clear" w:color="auto" w:fill="auto"/>
          </w:tcPr>
          <w:p w14:paraId="28A23B95" w14:textId="77777777" w:rsidR="006C6636" w:rsidRDefault="00000000">
            <w:r>
              <w:t>工作温度</w:t>
            </w:r>
          </w:p>
        </w:tc>
        <w:tc>
          <w:tcPr>
            <w:tcW w:w="6485" w:type="dxa"/>
            <w:shd w:val="clear" w:color="auto" w:fill="auto"/>
          </w:tcPr>
          <w:p w14:paraId="72D47A46" w14:textId="77777777" w:rsidR="006C6636" w:rsidRDefault="00000000">
            <w:r>
              <w:t>-35°C ~ +75°C</w:t>
            </w:r>
          </w:p>
        </w:tc>
      </w:tr>
    </w:tbl>
    <w:p w14:paraId="7A55604A" w14:textId="77777777" w:rsidR="006C6636" w:rsidRDefault="006C6636"/>
    <w:p w14:paraId="385BDE6F" w14:textId="77777777" w:rsidR="006C6636" w:rsidRDefault="00000000">
      <w:pPr>
        <w:pStyle w:val="1"/>
        <w:spacing w:before="175" w:after="175"/>
      </w:pPr>
      <w:bookmarkStart w:id="5" w:name="_Toc9791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主要功能介绍</w:t>
      </w:r>
      <w:bookmarkEnd w:id="5"/>
    </w:p>
    <w:p w14:paraId="3771235D" w14:textId="77777777" w:rsidR="006C6636" w:rsidRDefault="00000000">
      <w:pPr>
        <w:pStyle w:val="2"/>
      </w:pPr>
      <w:bookmarkStart w:id="6" w:name="_Toc30430"/>
      <w:r>
        <w:rPr>
          <w:rFonts w:hint="eastAsia"/>
        </w:rPr>
        <w:t>3</w:t>
      </w:r>
      <w:r>
        <w:rPr>
          <w:rFonts w:hint="eastAsia"/>
        </w:rPr>
        <w:t>路</w:t>
      </w:r>
      <w:r>
        <w:rPr>
          <w:rFonts w:hint="eastAsia"/>
        </w:rPr>
        <w:t>UART</w:t>
      </w:r>
      <w:r>
        <w:rPr>
          <w:rFonts w:hint="eastAsia"/>
        </w:rPr>
        <w:t>串口</w:t>
      </w:r>
      <w:bookmarkEnd w:id="6"/>
      <w:r>
        <w:rPr>
          <w:rFonts w:hint="eastAsia"/>
        </w:rPr>
        <w:t xml:space="preserve"> </w:t>
      </w:r>
    </w:p>
    <w:p w14:paraId="0A6674DD" w14:textId="77777777" w:rsidR="006C6636" w:rsidRDefault="00000000">
      <w:r>
        <w:rPr>
          <w:rFonts w:hint="eastAsia"/>
        </w:rPr>
        <w:t>支持</w:t>
      </w:r>
      <w:r>
        <w:rPr>
          <w:rFonts w:hint="eastAsia"/>
        </w:rPr>
        <w:t>3</w:t>
      </w:r>
      <w:r>
        <w:rPr>
          <w:rFonts w:hint="eastAsia"/>
        </w:rPr>
        <w:t>路</w:t>
      </w:r>
      <w:r>
        <w:rPr>
          <w:rFonts w:hint="eastAsia"/>
        </w:rPr>
        <w:t>UART</w:t>
      </w:r>
      <w:r>
        <w:rPr>
          <w:rFonts w:hint="eastAsia"/>
        </w:rPr>
        <w:t>串口，</w:t>
      </w:r>
      <w:r>
        <w:rPr>
          <w:rFonts w:hint="eastAsia"/>
        </w:rPr>
        <w:t xml:space="preserve"> ID1-3</w:t>
      </w:r>
    </w:p>
    <w:p w14:paraId="179E001B" w14:textId="77777777" w:rsidR="006C6636" w:rsidRDefault="00000000">
      <w:r>
        <w:rPr>
          <w:rFonts w:hint="eastAsia"/>
        </w:rPr>
        <w:t>建议优先使用</w:t>
      </w:r>
      <w:r>
        <w:rPr>
          <w:rFonts w:hint="eastAsia"/>
        </w:rPr>
        <w:t>UART1, UART3</w:t>
      </w:r>
    </w:p>
    <w:p w14:paraId="2376B9AB" w14:textId="77777777" w:rsidR="006C6636" w:rsidRDefault="00000000">
      <w:r>
        <w:rPr>
          <w:rFonts w:hint="eastAsia"/>
        </w:rPr>
        <w:t>在使用</w:t>
      </w:r>
      <w:r>
        <w:rPr>
          <w:rFonts w:hint="eastAsia"/>
        </w:rPr>
        <w:t>UART2</w:t>
      </w:r>
      <w:r>
        <w:rPr>
          <w:rFonts w:hint="eastAsia"/>
        </w:rPr>
        <w:t>时注意：</w:t>
      </w:r>
      <w:r>
        <w:rPr>
          <w:rFonts w:hint="eastAsia"/>
        </w:rPr>
        <w:t>UART2</w:t>
      </w:r>
      <w:r>
        <w:rPr>
          <w:rFonts w:hint="eastAsia"/>
        </w:rPr>
        <w:t>在设备上电时会输出一些系统信息，之后即可正常使用。</w:t>
      </w:r>
    </w:p>
    <w:p w14:paraId="1CBD8EE5" w14:textId="77777777" w:rsidR="006C6636" w:rsidRDefault="00000000">
      <w:pPr>
        <w:pStyle w:val="2"/>
      </w:pPr>
      <w:bookmarkStart w:id="7" w:name="_Toc15228"/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GPIO</w:t>
      </w:r>
      <w:bookmarkEnd w:id="7"/>
    </w:p>
    <w:p w14:paraId="2F1F9C64" w14:textId="77777777" w:rsidR="006C6636" w:rsidRDefault="00000000">
      <w:r>
        <w:rPr>
          <w:rFonts w:hint="eastAsia"/>
        </w:rPr>
        <w:t>支持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GPIO,</w:t>
      </w:r>
      <w:r>
        <w:rPr>
          <w:rFonts w:hint="eastAsia"/>
        </w:rPr>
        <w:t>分别为</w:t>
      </w:r>
      <w:r>
        <w:rPr>
          <w:rFonts w:hint="eastAsia"/>
        </w:rPr>
        <w:t>GPIO5,GPIO10,GPIO11,GPIO12</w:t>
      </w:r>
    </w:p>
    <w:p w14:paraId="6ABF80D1" w14:textId="77777777" w:rsidR="006C6636" w:rsidRDefault="00000000">
      <w:pPr>
        <w:pStyle w:val="2"/>
      </w:pPr>
      <w:bookmarkStart w:id="8" w:name="_Toc15580"/>
      <w:bookmarkStart w:id="9" w:name="_Toc71530489"/>
      <w:bookmarkStart w:id="10" w:name="Xa24718f80fab1371d50d64bf7038a76c06f0d22"/>
      <w:r>
        <w:rPr>
          <w:rFonts w:hint="eastAsia"/>
        </w:rPr>
        <w:t>1</w:t>
      </w:r>
      <w:r>
        <w:t>路音频输出</w:t>
      </w:r>
      <w:bookmarkEnd w:id="8"/>
      <w:bookmarkEnd w:id="9"/>
    </w:p>
    <w:p w14:paraId="4FBDBF9F" w14:textId="77777777" w:rsidR="006C6636" w:rsidRDefault="00000000">
      <w:pPr>
        <w:pStyle w:val="FirstParagraph"/>
        <w:rPr>
          <w:lang w:eastAsia="zh-CN"/>
        </w:rPr>
      </w:pPr>
      <w:r>
        <w:rPr>
          <w:lang w:eastAsia="zh-CN"/>
        </w:rPr>
        <w:t>提供</w:t>
      </w:r>
      <w:r>
        <w:rPr>
          <w:lang w:eastAsia="zh-CN"/>
        </w:rPr>
        <w:t>1</w:t>
      </w:r>
      <w:r>
        <w:rPr>
          <w:lang w:eastAsia="zh-CN"/>
        </w:rPr>
        <w:t>路音频输出，可连接外置扬声器</w:t>
      </w:r>
      <w:r>
        <w:rPr>
          <w:rFonts w:hint="eastAsia"/>
          <w:lang w:eastAsia="zh-CN"/>
        </w:rPr>
        <w:t>，驱动能力</w:t>
      </w:r>
      <w:r>
        <w:rPr>
          <w:lang w:eastAsia="zh-CN"/>
        </w:rPr>
        <w:t>1.5W,8</w:t>
      </w:r>
      <w:r>
        <w:rPr>
          <w:lang w:eastAsia="zh-CN"/>
        </w:rPr>
        <w:t>欧姆</w:t>
      </w:r>
    </w:p>
    <w:p w14:paraId="3D6D0D9B" w14:textId="77777777" w:rsidR="006C6636" w:rsidRDefault="00000000">
      <w:pPr>
        <w:pStyle w:val="2"/>
      </w:pPr>
      <w:bookmarkStart w:id="11" w:name="_Toc13056"/>
      <w:bookmarkStart w:id="12" w:name="_Toc71530488"/>
      <w:bookmarkEnd w:id="10"/>
      <w:r>
        <w:rPr>
          <w:rFonts w:hint="eastAsia"/>
        </w:rPr>
        <w:t>4</w:t>
      </w:r>
      <w:r>
        <w:t>G</w:t>
      </w:r>
      <w:r>
        <w:rPr>
          <w:rFonts w:hint="eastAsia"/>
        </w:rPr>
        <w:t>网络支持</w:t>
      </w:r>
      <w:bookmarkEnd w:id="11"/>
      <w:bookmarkEnd w:id="12"/>
    </w:p>
    <w:p w14:paraId="1BAFBACB" w14:textId="77777777" w:rsidR="006C6636" w:rsidRDefault="00000000">
      <w:r>
        <w:rPr>
          <w:rFonts w:hint="eastAsia"/>
        </w:rPr>
        <w:t>支持目前广泛覆盖的</w:t>
      </w:r>
      <w:r>
        <w:rPr>
          <w:rFonts w:hint="eastAsia"/>
        </w:rPr>
        <w:t>4</w:t>
      </w:r>
      <w:r>
        <w:t>G C</w:t>
      </w:r>
      <w:r>
        <w:rPr>
          <w:rFonts w:hint="eastAsia"/>
        </w:rPr>
        <w:t>at</w:t>
      </w:r>
      <w:r>
        <w:t>1</w:t>
      </w:r>
      <w:r>
        <w:rPr>
          <w:rFonts w:hint="eastAsia"/>
        </w:rPr>
        <w:t>网络，有手机信号的地方即可进行接入。</w:t>
      </w:r>
    </w:p>
    <w:p w14:paraId="3F9DBC29" w14:textId="77777777" w:rsidR="006C6636" w:rsidRDefault="006C6636"/>
    <w:p w14:paraId="21485680" w14:textId="77777777" w:rsidR="006C6636" w:rsidRDefault="00000000">
      <w:pPr>
        <w:pStyle w:val="1"/>
        <w:spacing w:before="175" w:after="175"/>
      </w:pPr>
      <w:bookmarkStart w:id="13" w:name="_Toc27129"/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产品硬件接口说明</w:t>
      </w:r>
      <w:bookmarkEnd w:id="13"/>
    </w:p>
    <w:p w14:paraId="6F2B2BA9" w14:textId="77777777" w:rsidR="006C6636" w:rsidRDefault="00000000">
      <w:r>
        <w:rPr>
          <w:rFonts w:hint="eastAsia"/>
        </w:rPr>
        <w:t>相关接口如下图所示：</w:t>
      </w:r>
    </w:p>
    <w:p w14:paraId="6636F751" w14:textId="77777777" w:rsidR="006C6636" w:rsidRDefault="006C6636">
      <w:pPr>
        <w:jc w:val="center"/>
      </w:pPr>
    </w:p>
    <w:p w14:paraId="65BAC141" w14:textId="77777777" w:rsidR="006C663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2B624A8" wp14:editId="00A92CC8">
            <wp:extent cx="3199765" cy="2883535"/>
            <wp:effectExtent l="0" t="0" r="1206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976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CADB" w14:textId="77777777" w:rsidR="006C6636" w:rsidRDefault="00000000">
      <w:pPr>
        <w:pStyle w:val="2"/>
      </w:pPr>
      <w:bookmarkStart w:id="14" w:name="_Toc8277"/>
      <w:r>
        <w:rPr>
          <w:rFonts w:hint="eastAsia"/>
        </w:rPr>
        <w:t>接口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8"/>
        <w:gridCol w:w="5236"/>
      </w:tblGrid>
      <w:tr w:rsidR="006C6636" w14:paraId="73CD0E7D" w14:textId="77777777">
        <w:tc>
          <w:tcPr>
            <w:tcW w:w="3258" w:type="dxa"/>
          </w:tcPr>
          <w:p w14:paraId="0F371126" w14:textId="77777777" w:rsidR="006C6636" w:rsidRDefault="00000000">
            <w:r>
              <w:rPr>
                <w:rFonts w:hint="eastAsia"/>
              </w:rPr>
              <w:t>丝印</w:t>
            </w:r>
          </w:p>
        </w:tc>
        <w:tc>
          <w:tcPr>
            <w:tcW w:w="5241" w:type="dxa"/>
          </w:tcPr>
          <w:p w14:paraId="4E998D42" w14:textId="77777777" w:rsidR="006C6636" w:rsidRDefault="00000000">
            <w:r>
              <w:rPr>
                <w:rFonts w:hint="eastAsia"/>
              </w:rPr>
              <w:t>说明</w:t>
            </w:r>
          </w:p>
        </w:tc>
      </w:tr>
      <w:tr w:rsidR="006C6636" w14:paraId="067D1580" w14:textId="77777777">
        <w:tc>
          <w:tcPr>
            <w:tcW w:w="3258" w:type="dxa"/>
          </w:tcPr>
          <w:p w14:paraId="1CB1D8BC" w14:textId="77777777" w:rsidR="006C6636" w:rsidRDefault="00000000">
            <w:r>
              <w:rPr>
                <w:rFonts w:hint="eastAsia"/>
              </w:rPr>
              <w:t>TX1/RX1</w:t>
            </w:r>
          </w:p>
        </w:tc>
        <w:tc>
          <w:tcPr>
            <w:tcW w:w="5241" w:type="dxa"/>
          </w:tcPr>
          <w:p w14:paraId="6DD45992" w14:textId="77777777" w:rsidR="006C6636" w:rsidRDefault="0000000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UART</w:t>
            </w:r>
          </w:p>
        </w:tc>
      </w:tr>
      <w:tr w:rsidR="006C6636" w14:paraId="2161A5FC" w14:textId="77777777">
        <w:tc>
          <w:tcPr>
            <w:tcW w:w="3258" w:type="dxa"/>
          </w:tcPr>
          <w:p w14:paraId="07AE92DD" w14:textId="77777777" w:rsidR="006C6636" w:rsidRDefault="00000000">
            <w:r>
              <w:rPr>
                <w:rFonts w:hint="eastAsia"/>
              </w:rPr>
              <w:t>TX2/RX2</w:t>
            </w:r>
          </w:p>
        </w:tc>
        <w:tc>
          <w:tcPr>
            <w:tcW w:w="5241" w:type="dxa"/>
          </w:tcPr>
          <w:p w14:paraId="4F44E713" w14:textId="77777777" w:rsidR="006C6636" w:rsidRDefault="0000000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UART</w:t>
            </w:r>
          </w:p>
        </w:tc>
      </w:tr>
      <w:tr w:rsidR="006C6636" w14:paraId="16B6369E" w14:textId="77777777">
        <w:tc>
          <w:tcPr>
            <w:tcW w:w="3258" w:type="dxa"/>
          </w:tcPr>
          <w:p w14:paraId="3A298578" w14:textId="77777777" w:rsidR="006C6636" w:rsidRDefault="00000000">
            <w:r>
              <w:rPr>
                <w:rFonts w:hint="eastAsia"/>
              </w:rPr>
              <w:t>TX3/RX3</w:t>
            </w:r>
          </w:p>
        </w:tc>
        <w:tc>
          <w:tcPr>
            <w:tcW w:w="5241" w:type="dxa"/>
          </w:tcPr>
          <w:p w14:paraId="65F22D06" w14:textId="77777777" w:rsidR="006C6636" w:rsidRDefault="0000000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UART</w:t>
            </w:r>
          </w:p>
        </w:tc>
      </w:tr>
      <w:tr w:rsidR="006C6636" w14:paraId="7D2660CA" w14:textId="77777777">
        <w:tc>
          <w:tcPr>
            <w:tcW w:w="3258" w:type="dxa"/>
          </w:tcPr>
          <w:p w14:paraId="675A1367" w14:textId="77777777" w:rsidR="006C6636" w:rsidRDefault="00000000">
            <w:r>
              <w:rPr>
                <w:rFonts w:hint="eastAsia"/>
              </w:rPr>
              <w:t>GPIO5/GPIO10/GPIO11/GPIO12</w:t>
            </w:r>
          </w:p>
        </w:tc>
        <w:tc>
          <w:tcPr>
            <w:tcW w:w="5241" w:type="dxa"/>
          </w:tcPr>
          <w:p w14:paraId="05A7459E" w14:textId="77777777" w:rsidR="006C6636" w:rsidRDefault="0000000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GPIO</w:t>
            </w:r>
          </w:p>
        </w:tc>
      </w:tr>
      <w:tr w:rsidR="006C6636" w14:paraId="3C92C67C" w14:textId="77777777">
        <w:tc>
          <w:tcPr>
            <w:tcW w:w="3258" w:type="dxa"/>
          </w:tcPr>
          <w:p w14:paraId="445C0D89" w14:textId="77777777" w:rsidR="006C6636" w:rsidRDefault="00000000">
            <w:r>
              <w:rPr>
                <w:rFonts w:hint="eastAsia"/>
              </w:rPr>
              <w:t>GND</w:t>
            </w:r>
          </w:p>
        </w:tc>
        <w:tc>
          <w:tcPr>
            <w:tcW w:w="5241" w:type="dxa"/>
          </w:tcPr>
          <w:p w14:paraId="1A8006D5" w14:textId="77777777" w:rsidR="006C6636" w:rsidRDefault="00000000">
            <w:r>
              <w:rPr>
                <w:rFonts w:hint="eastAsia"/>
              </w:rPr>
              <w:t>接地</w:t>
            </w:r>
          </w:p>
        </w:tc>
      </w:tr>
      <w:tr w:rsidR="006C6636" w14:paraId="3940B2A5" w14:textId="77777777">
        <w:tc>
          <w:tcPr>
            <w:tcW w:w="3258" w:type="dxa"/>
          </w:tcPr>
          <w:p w14:paraId="65D56A39" w14:textId="77777777" w:rsidR="006C6636" w:rsidRDefault="00000000">
            <w:r>
              <w:rPr>
                <w:rFonts w:hint="eastAsia"/>
              </w:rPr>
              <w:t>VCC</w:t>
            </w:r>
          </w:p>
        </w:tc>
        <w:tc>
          <w:tcPr>
            <w:tcW w:w="5241" w:type="dxa"/>
          </w:tcPr>
          <w:p w14:paraId="4758EB1E" w14:textId="77777777" w:rsidR="006C6636" w:rsidRDefault="00000000">
            <w:r>
              <w:rPr>
                <w:rFonts w:hint="eastAsia"/>
              </w:rPr>
              <w:t>外部直流电源输入，电压范围</w:t>
            </w:r>
            <w:r>
              <w:rPr>
                <w:rFonts w:hint="eastAsia"/>
              </w:rPr>
              <w:t>5~16V</w:t>
            </w:r>
          </w:p>
        </w:tc>
      </w:tr>
      <w:tr w:rsidR="006C6636" w14:paraId="707E2C81" w14:textId="77777777">
        <w:tc>
          <w:tcPr>
            <w:tcW w:w="3258" w:type="dxa"/>
          </w:tcPr>
          <w:p w14:paraId="02122821" w14:textId="77777777" w:rsidR="006C6636" w:rsidRDefault="00000000">
            <w:r>
              <w:rPr>
                <w:rFonts w:hint="eastAsia"/>
              </w:rPr>
              <w:t>VIO</w:t>
            </w:r>
          </w:p>
        </w:tc>
        <w:tc>
          <w:tcPr>
            <w:tcW w:w="5241" w:type="dxa"/>
          </w:tcPr>
          <w:p w14:paraId="0D9A38B5" w14:textId="77777777" w:rsidR="006C6636" w:rsidRDefault="00000000">
            <w:r>
              <w:rPr>
                <w:rFonts w:hint="eastAsia"/>
              </w:rPr>
              <w:t>对外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类工作电压，如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，支持</w:t>
            </w:r>
            <w:r>
              <w:rPr>
                <w:rFonts w:hint="eastAsia"/>
              </w:rPr>
              <w:t>1.8V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3.3V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常用电压</w:t>
            </w:r>
          </w:p>
        </w:tc>
      </w:tr>
      <w:tr w:rsidR="006C6636" w14:paraId="76933B5F" w14:textId="77777777">
        <w:tc>
          <w:tcPr>
            <w:tcW w:w="3258" w:type="dxa"/>
          </w:tcPr>
          <w:p w14:paraId="337E3CE9" w14:textId="77777777" w:rsidR="006C6636" w:rsidRDefault="00000000">
            <w:r>
              <w:rPr>
                <w:rFonts w:hint="eastAsia"/>
              </w:rPr>
              <w:t>SPK+/SPK-</w:t>
            </w:r>
          </w:p>
        </w:tc>
        <w:tc>
          <w:tcPr>
            <w:tcW w:w="5241" w:type="dxa"/>
          </w:tcPr>
          <w:p w14:paraId="0CF38DCA" w14:textId="77777777" w:rsidR="006C6636" w:rsidRDefault="00000000">
            <w:r>
              <w:rPr>
                <w:rFonts w:hint="eastAsia"/>
              </w:rPr>
              <w:t>扬声器接口，</w:t>
            </w:r>
            <w:r>
              <w:rPr>
                <w:rFonts w:hint="eastAsia"/>
              </w:rPr>
              <w:t>1.5W 8</w:t>
            </w:r>
            <w:r>
              <w:rPr>
                <w:rFonts w:hint="eastAsia"/>
              </w:rPr>
              <w:t>Ω规格</w:t>
            </w:r>
          </w:p>
        </w:tc>
      </w:tr>
      <w:tr w:rsidR="006C6636" w14:paraId="3133BE85" w14:textId="77777777">
        <w:tc>
          <w:tcPr>
            <w:tcW w:w="3258" w:type="dxa"/>
          </w:tcPr>
          <w:p w14:paraId="0959A62C" w14:textId="77777777" w:rsidR="006C6636" w:rsidRDefault="00000000">
            <w:r>
              <w:rPr>
                <w:rFonts w:hint="eastAsia"/>
              </w:rPr>
              <w:t>LED1</w:t>
            </w:r>
          </w:p>
        </w:tc>
        <w:tc>
          <w:tcPr>
            <w:tcW w:w="5241" w:type="dxa"/>
          </w:tcPr>
          <w:p w14:paraId="4F48A6CC" w14:textId="77777777" w:rsidR="006C6636" w:rsidRDefault="00000000">
            <w:r>
              <w:rPr>
                <w:rFonts w:hint="eastAsia"/>
              </w:rPr>
              <w:t>网络状态</w:t>
            </w:r>
            <w:r>
              <w:rPr>
                <w:rFonts w:hint="eastAsia"/>
              </w:rPr>
              <w:t>NET</w:t>
            </w:r>
            <w:r>
              <w:rPr>
                <w:rFonts w:hint="eastAsia"/>
              </w:rPr>
              <w:t>指示灯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板载蓝色</w:t>
            </w:r>
            <w:r>
              <w:rPr>
                <w:rFonts w:hint="eastAsia"/>
              </w:rPr>
              <w:t>LED)</w:t>
            </w:r>
            <w:r>
              <w:rPr>
                <w:rFonts w:hint="eastAsia"/>
              </w:rPr>
              <w:t>，外部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上拉适合的电阻到</w:t>
            </w:r>
            <w:r>
              <w:rPr>
                <w:rFonts w:hint="eastAsia"/>
              </w:rPr>
              <w:t>VIO</w:t>
            </w:r>
            <w:r>
              <w:rPr>
                <w:rFonts w:hint="eastAsia"/>
              </w:rPr>
              <w:t>脚</w:t>
            </w:r>
          </w:p>
        </w:tc>
      </w:tr>
      <w:tr w:rsidR="006C6636" w14:paraId="25EDD1B8" w14:textId="77777777">
        <w:tc>
          <w:tcPr>
            <w:tcW w:w="3258" w:type="dxa"/>
          </w:tcPr>
          <w:p w14:paraId="2920C910" w14:textId="77777777" w:rsidR="006C6636" w:rsidRDefault="00000000">
            <w:r>
              <w:rPr>
                <w:rFonts w:hint="eastAsia"/>
              </w:rPr>
              <w:t>LED2</w:t>
            </w:r>
          </w:p>
        </w:tc>
        <w:tc>
          <w:tcPr>
            <w:tcW w:w="5241" w:type="dxa"/>
          </w:tcPr>
          <w:p w14:paraId="69CE2EFF" w14:textId="77777777" w:rsidR="006C6636" w:rsidRDefault="00000000">
            <w:r>
              <w:rPr>
                <w:rFonts w:hint="eastAsia"/>
              </w:rPr>
              <w:t>工作状态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指示灯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板载绿色</w:t>
            </w:r>
            <w:r>
              <w:rPr>
                <w:rFonts w:hint="eastAsia"/>
              </w:rPr>
              <w:t xml:space="preserve">LED) </w:t>
            </w:r>
            <w:r>
              <w:rPr>
                <w:rFonts w:hint="eastAsia"/>
              </w:rPr>
              <w:t>，外部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上拉适合的电阻到</w:t>
            </w:r>
            <w:r>
              <w:rPr>
                <w:rFonts w:hint="eastAsia"/>
              </w:rPr>
              <w:t>VIO</w:t>
            </w:r>
            <w:r>
              <w:rPr>
                <w:rFonts w:hint="eastAsia"/>
              </w:rPr>
              <w:t>脚</w:t>
            </w:r>
          </w:p>
        </w:tc>
      </w:tr>
    </w:tbl>
    <w:p w14:paraId="2F933498" w14:textId="77777777" w:rsidR="006C6636" w:rsidRDefault="006C6636"/>
    <w:p w14:paraId="3D558043" w14:textId="77777777" w:rsidR="006C6636" w:rsidRDefault="00000000">
      <w:pPr>
        <w:pStyle w:val="3"/>
      </w:pPr>
      <w:r>
        <w:rPr>
          <w:rFonts w:hint="eastAsia"/>
        </w:rPr>
        <w:t>电源</w:t>
      </w:r>
    </w:p>
    <w:p w14:paraId="14266A67" w14:textId="77777777" w:rsidR="006C6636" w:rsidRDefault="00000000">
      <w:r>
        <w:t>VCC</w:t>
      </w:r>
      <w:r>
        <w:t>与</w:t>
      </w:r>
      <w:r>
        <w:t>GND</w:t>
      </w:r>
      <w:r>
        <w:t>作为核心板电源输入端口，可承受电压范围，直流</w:t>
      </w:r>
      <w:r>
        <w:t>5~16V</w:t>
      </w:r>
      <w:r>
        <w:t>，超过此范围会造成工作异常或永久性电气损伤。</w:t>
      </w:r>
    </w:p>
    <w:p w14:paraId="1D7F8790" w14:textId="74047470" w:rsidR="00D97773" w:rsidRDefault="00000000">
      <w:pPr>
        <w:rPr>
          <w:rFonts w:hint="eastAsia"/>
        </w:rPr>
      </w:pPr>
      <w:r>
        <w:t>VIO</w:t>
      </w:r>
      <w:r>
        <w:t>用于给板上</w:t>
      </w:r>
      <w:r>
        <w:t>I/O(GPIO</w:t>
      </w:r>
      <w:r>
        <w:t>和</w:t>
      </w:r>
      <w:r>
        <w:t>UART)</w:t>
      </w:r>
      <w:r>
        <w:t>电平变换电路供电使用，因板内</w:t>
      </w:r>
      <w:r>
        <w:t>I/O</w:t>
      </w:r>
      <w:r>
        <w:t>工作电压都为</w:t>
      </w:r>
      <w:r>
        <w:lastRenderedPageBreak/>
        <w:t>1.8V</w:t>
      </w:r>
      <w:r>
        <w:t>，导致与板外电路对接存在电平兼容问题，故核心板内部集成了电平变换电路，外部电压范围直流</w:t>
      </w:r>
      <w:r>
        <w:t>1.8V~</w:t>
      </w:r>
      <w:r w:rsidR="00AA11C8">
        <w:t>16</w:t>
      </w:r>
      <w:r>
        <w:t>V</w:t>
      </w:r>
      <w:r>
        <w:t>。</w:t>
      </w:r>
      <w:r w:rsidR="00D97773">
        <w:rPr>
          <w:rFonts w:hint="eastAsia"/>
        </w:rPr>
        <w:t>即</w:t>
      </w:r>
      <w:r w:rsidR="00D97773">
        <w:rPr>
          <w:rFonts w:hint="eastAsia"/>
        </w:rPr>
        <w:t>V</w:t>
      </w:r>
      <w:r w:rsidR="00D97773">
        <w:t>IO</w:t>
      </w:r>
      <w:r w:rsidR="00D97773">
        <w:rPr>
          <w:rFonts w:hint="eastAsia"/>
        </w:rPr>
        <w:t>接多少伏，</w:t>
      </w:r>
      <w:r w:rsidR="00D97773">
        <w:rPr>
          <w:rFonts w:hint="eastAsia"/>
        </w:rPr>
        <w:t xml:space="preserve"> </w:t>
      </w:r>
      <w:r w:rsidR="006F39A1">
        <w:rPr>
          <w:rFonts w:hint="eastAsia"/>
        </w:rPr>
        <w:t>板上</w:t>
      </w:r>
      <w:r w:rsidR="00D97773">
        <w:t>IO</w:t>
      </w:r>
      <w:r w:rsidR="00D97773">
        <w:rPr>
          <w:rFonts w:hint="eastAsia"/>
        </w:rPr>
        <w:t>对外就是多少伏。</w:t>
      </w:r>
    </w:p>
    <w:p w14:paraId="65157FEA" w14:textId="77777777" w:rsidR="006C6636" w:rsidRDefault="00000000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GPIO</w:t>
      </w:r>
    </w:p>
    <w:p w14:paraId="04D92155" w14:textId="77777777" w:rsidR="006C6636" w:rsidRDefault="00000000">
      <w:r>
        <w:rPr>
          <w:rFonts w:hint="eastAsia"/>
        </w:rPr>
        <w:t>核心板对外提供</w:t>
      </w:r>
      <w:r>
        <w:rPr>
          <w:rFonts w:hint="eastAsia"/>
        </w:rPr>
        <w:t>GP5</w:t>
      </w:r>
      <w:r>
        <w:t>、</w:t>
      </w:r>
      <w:r>
        <w:t>GP10</w:t>
      </w:r>
      <w:r>
        <w:t>、</w:t>
      </w:r>
      <w:r>
        <w:t>GP11</w:t>
      </w:r>
      <w:r>
        <w:t>、</w:t>
      </w:r>
      <w:r>
        <w:t>GP12</w:t>
      </w:r>
      <w:r>
        <w:t>四个</w:t>
      </w:r>
      <w:r>
        <w:t>GPIO</w:t>
      </w:r>
      <w:r>
        <w:t>接口，且在板内进行了电平变换，</w:t>
      </w:r>
      <w:r>
        <w:rPr>
          <w:rFonts w:hint="eastAsia"/>
        </w:rPr>
        <w:t>电路</w:t>
      </w:r>
      <w:r>
        <w:t>原理图如下所示，由于每路</w:t>
      </w:r>
      <w:r>
        <w:t>GPIO</w:t>
      </w:r>
      <w:r>
        <w:t>对外通过一个</w:t>
      </w:r>
      <w:r>
        <w:rPr>
          <w:rFonts w:hint="eastAsia"/>
        </w:rPr>
        <w:t>2N7002</w:t>
      </w:r>
      <w:r>
        <w:t>型号的</w:t>
      </w:r>
      <w:r>
        <w:t>N-MOS</w:t>
      </w:r>
      <w:r>
        <w:t>作为电平变换，并且经过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00K</w:t>
      </w:r>
      <w:r>
        <w:t>的电阻上拉到</w:t>
      </w:r>
      <w:r>
        <w:t>VIO</w:t>
      </w:r>
      <w:r>
        <w:t>，故这四个</w:t>
      </w:r>
      <w:r>
        <w:t>GPIO</w:t>
      </w:r>
      <w:r>
        <w:t>的工作模式等效固定为</w:t>
      </w:r>
      <w:r>
        <w:t>“</w:t>
      </w:r>
      <w:r>
        <w:t>带上拉电阻的开漏输出</w:t>
      </w:r>
      <w:r>
        <w:t>”</w:t>
      </w:r>
      <w:r>
        <w:t>或</w:t>
      </w:r>
      <w:r>
        <w:t>“</w:t>
      </w:r>
      <w:r>
        <w:t>带上拉电阻的</w:t>
      </w:r>
      <w:r>
        <w:rPr>
          <w:rFonts w:hint="eastAsia"/>
        </w:rPr>
        <w:t>浮空</w:t>
      </w:r>
      <w:r>
        <w:t>输入</w:t>
      </w:r>
      <w:r>
        <w:t xml:space="preserve">” </w:t>
      </w:r>
      <w:r>
        <w:t>模式，使用时需要特备注意！！！</w:t>
      </w:r>
    </w:p>
    <w:p w14:paraId="18E06DE2" w14:textId="77777777" w:rsidR="006C6636" w:rsidRDefault="00000000">
      <w:r>
        <w:rPr>
          <w:noProof/>
        </w:rPr>
        <w:drawing>
          <wp:inline distT="0" distB="0" distL="0" distR="0" wp14:anchorId="7527AFC6" wp14:editId="0E8F24D6">
            <wp:extent cx="2036445" cy="10858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598" cy="10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4E5F5" wp14:editId="1976B508">
            <wp:extent cx="2032000" cy="10915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8898" cy="111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2CD2" w14:textId="77777777" w:rsidR="006C6636" w:rsidRDefault="00000000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UART</w:t>
      </w:r>
    </w:p>
    <w:p w14:paraId="70987D8E" w14:textId="73B7078C" w:rsidR="006C6636" w:rsidRDefault="00000000">
      <w:r>
        <w:rPr>
          <w:rFonts w:hint="eastAsia"/>
        </w:rPr>
        <w:t>核心板对外提供</w:t>
      </w:r>
      <w:r>
        <w:rPr>
          <w:rFonts w:hint="eastAsia"/>
        </w:rPr>
        <w:t>T</w:t>
      </w:r>
      <w:r>
        <w:t>X1/RX1</w:t>
      </w:r>
      <w:r>
        <w:t>、</w:t>
      </w:r>
      <w:r>
        <w:t>TX2/RX2</w:t>
      </w:r>
      <w:r>
        <w:t>、</w:t>
      </w:r>
      <w:r>
        <w:t>TX3</w:t>
      </w:r>
      <w:r>
        <w:rPr>
          <w:rFonts w:hint="eastAsia"/>
        </w:rPr>
        <w:t>/</w:t>
      </w:r>
      <w:r>
        <w:t>RX3</w:t>
      </w:r>
      <w:r>
        <w:t>三组全双工异步串行通信接口，且在板内进行了电平变换，</w:t>
      </w:r>
      <w:r>
        <w:rPr>
          <w:rFonts w:hint="eastAsia"/>
        </w:rPr>
        <w:t>电路</w:t>
      </w:r>
      <w:r>
        <w:t>原理图如下所示，由于每路</w:t>
      </w:r>
      <w:r>
        <w:rPr>
          <w:rFonts w:hint="eastAsia"/>
        </w:rPr>
        <w:t>通讯线</w:t>
      </w:r>
      <w:r>
        <w:t>对外通过一个</w:t>
      </w:r>
      <w:r>
        <w:rPr>
          <w:rFonts w:hint="eastAsia"/>
        </w:rPr>
        <w:t>2N7002</w:t>
      </w:r>
      <w:r>
        <w:t>型号的</w:t>
      </w:r>
      <w:r>
        <w:t>N-MOS</w:t>
      </w:r>
      <w:r>
        <w:t>作为电平变换，并且经过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00K</w:t>
      </w:r>
      <w:r>
        <w:t>的电阻上拉到</w:t>
      </w:r>
      <w:r>
        <w:t>VIO</w:t>
      </w:r>
      <w:r>
        <w:t>，故</w:t>
      </w:r>
      <w:r>
        <w:rPr>
          <w:rFonts w:hint="eastAsia"/>
        </w:rPr>
        <w:t>TX</w:t>
      </w:r>
      <w:r>
        <w:t>线工作模式等效固定为</w:t>
      </w:r>
      <w:r>
        <w:t>“</w:t>
      </w:r>
      <w:r>
        <w:t>带上拉电阻的开漏输出</w:t>
      </w:r>
      <w:r>
        <w:t>”</w:t>
      </w:r>
      <w:r>
        <w:t>模式，</w:t>
      </w:r>
      <w:r>
        <w:rPr>
          <w:rFonts w:hint="eastAsia"/>
        </w:rPr>
        <w:t>RX</w:t>
      </w:r>
      <w:r>
        <w:t>线工作模式等效固定为</w:t>
      </w:r>
      <w:r>
        <w:t>“</w:t>
      </w:r>
      <w:r>
        <w:t>带上拉电阻的</w:t>
      </w:r>
      <w:r>
        <w:rPr>
          <w:rFonts w:hint="eastAsia"/>
        </w:rPr>
        <w:t>浮空</w:t>
      </w:r>
      <w:r>
        <w:t>输入</w:t>
      </w:r>
      <w:r>
        <w:t>”</w:t>
      </w:r>
      <w:r>
        <w:t>，使用时需要特</w:t>
      </w:r>
      <w:r w:rsidR="001743DA">
        <w:rPr>
          <w:rFonts w:hint="eastAsia"/>
        </w:rPr>
        <w:t>别</w:t>
      </w:r>
      <w:r>
        <w:t>注意！！！</w:t>
      </w:r>
    </w:p>
    <w:p w14:paraId="2515A7CC" w14:textId="77777777" w:rsidR="006C6636" w:rsidRDefault="00000000">
      <w:r>
        <w:rPr>
          <w:rFonts w:hint="eastAsia"/>
        </w:rPr>
        <w:t>建议优先使用</w:t>
      </w:r>
      <w:r>
        <w:rPr>
          <w:rFonts w:hint="eastAsia"/>
        </w:rPr>
        <w:t>UART1, UART3</w:t>
      </w:r>
    </w:p>
    <w:p w14:paraId="4AD316A6" w14:textId="77777777" w:rsidR="006C6636" w:rsidRDefault="00000000">
      <w:r>
        <w:rPr>
          <w:rFonts w:hint="eastAsia"/>
        </w:rPr>
        <w:t>在使用</w:t>
      </w:r>
      <w:r>
        <w:rPr>
          <w:rFonts w:hint="eastAsia"/>
        </w:rPr>
        <w:t>UART2</w:t>
      </w:r>
      <w:r>
        <w:rPr>
          <w:rFonts w:hint="eastAsia"/>
        </w:rPr>
        <w:t>时注意：</w:t>
      </w:r>
      <w:r>
        <w:rPr>
          <w:rFonts w:hint="eastAsia"/>
        </w:rPr>
        <w:t>UART2</w:t>
      </w:r>
      <w:r>
        <w:rPr>
          <w:rFonts w:hint="eastAsia"/>
        </w:rPr>
        <w:t>在设备上电时会输出一些系统信息，之后即可正常使用。</w:t>
      </w:r>
    </w:p>
    <w:p w14:paraId="1F18BA78" w14:textId="77777777" w:rsidR="006C6636" w:rsidRDefault="00000000">
      <w:r>
        <w:rPr>
          <w:noProof/>
        </w:rPr>
        <w:drawing>
          <wp:inline distT="0" distB="0" distL="0" distR="0" wp14:anchorId="7A0BC341" wp14:editId="304E7C2A">
            <wp:extent cx="1524000" cy="8636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9352" cy="88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E324C" wp14:editId="2BDC5BB0">
            <wp:extent cx="1651635" cy="863600"/>
            <wp:effectExtent l="0" t="0" r="571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7417" cy="8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62CC1" wp14:editId="4ADFBC55">
            <wp:extent cx="1752600" cy="857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0121" cy="9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511B" w14:textId="77777777" w:rsidR="006C6636" w:rsidRDefault="00000000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半双工UART</w:t>
      </w:r>
    </w:p>
    <w:p w14:paraId="77524588" w14:textId="77777777" w:rsidR="006C6636" w:rsidRDefault="00000000">
      <w:r>
        <w:rPr>
          <w:rFonts w:hint="eastAsia"/>
        </w:rPr>
        <w:t>半双工</w:t>
      </w:r>
      <w:r>
        <w:rPr>
          <w:rFonts w:hint="eastAsia"/>
        </w:rPr>
        <w:t>UART</w:t>
      </w:r>
      <w:r>
        <w:rPr>
          <w:rFonts w:hint="eastAsia"/>
        </w:rPr>
        <w:t>主要用于外部连接</w:t>
      </w:r>
      <w:r>
        <w:rPr>
          <w:rFonts w:hint="eastAsia"/>
        </w:rPr>
        <w:t>RS</w:t>
      </w:r>
      <w:r>
        <w:t>485</w:t>
      </w:r>
      <w:r>
        <w:t>芯片使用，如</w:t>
      </w:r>
      <w:r>
        <w:t>SP485</w:t>
      </w:r>
      <w:r>
        <w:t>芯片等，通讯口与上</w:t>
      </w:r>
      <w:r>
        <w:rPr>
          <w:rFonts w:hint="eastAsia"/>
        </w:rPr>
        <w:t>面</w:t>
      </w:r>
      <w:r>
        <w:t>UART</w:t>
      </w:r>
      <w:r>
        <w:t>复用，需要在</w:t>
      </w:r>
      <w:r>
        <w:t>JAVA</w:t>
      </w:r>
      <w:r>
        <w:t>应用中调用</w:t>
      </w:r>
      <w:r>
        <w:rPr>
          <w:rFonts w:hint="eastAsia"/>
        </w:rPr>
        <w:t>TiSerialPort</w:t>
      </w:r>
      <w:r>
        <w:rPr>
          <w:rFonts w:hint="eastAsia"/>
        </w:rPr>
        <w:t>里</w:t>
      </w:r>
      <w:r>
        <w:rPr>
          <w:rFonts w:hint="eastAsia"/>
        </w:rPr>
        <w:t>public void setRs485HalfDuplexLine(int gpioPort, int pin)</w:t>
      </w:r>
      <w:r>
        <w:rPr>
          <w:rFonts w:hint="eastAsia"/>
        </w:rPr>
        <w:t>方法设置半双工线，开启半双工模式，半双工切换线可以是</w:t>
      </w:r>
      <w:r>
        <w:rPr>
          <w:rFonts w:hint="eastAsia"/>
        </w:rPr>
        <w:t>GPIO</w:t>
      </w:r>
      <w:r>
        <w:rPr>
          <w:rFonts w:hint="eastAsia"/>
        </w:rPr>
        <w:t>四个中的任意口。</w:t>
      </w:r>
    </w:p>
    <w:p w14:paraId="2A42729C" w14:textId="77777777" w:rsidR="006C6636" w:rsidRDefault="00000000">
      <w:r>
        <w:t>设置完毕后，按照普通</w:t>
      </w:r>
      <w:r>
        <w:t>UART</w:t>
      </w:r>
      <w:r>
        <w:t>操作即可，不用</w:t>
      </w:r>
      <w:r>
        <w:rPr>
          <w:rFonts w:hint="eastAsia"/>
        </w:rPr>
        <w:t>再</w:t>
      </w:r>
      <w:r>
        <w:t>考虑切换问题，操作系统自动完成。</w:t>
      </w:r>
    </w:p>
    <w:p w14:paraId="52339C6B" w14:textId="77777777" w:rsidR="006C6636" w:rsidRDefault="00000000">
      <w:r>
        <w:rPr>
          <w:rFonts w:hint="eastAsia"/>
        </w:rPr>
        <w:t>如：设置</w:t>
      </w:r>
      <w:r>
        <w:rPr>
          <w:rFonts w:hint="eastAsia"/>
        </w:rPr>
        <w:t>gpio10</w:t>
      </w:r>
      <w:r>
        <w:rPr>
          <w:rFonts w:hint="eastAsia"/>
        </w:rPr>
        <w:t>为</w:t>
      </w:r>
      <w:r>
        <w:rPr>
          <w:rFonts w:hint="eastAsia"/>
        </w:rPr>
        <w:t>RS485</w:t>
      </w:r>
      <w:r>
        <w:rPr>
          <w:rFonts w:hint="eastAsia"/>
        </w:rPr>
        <w:t>切换线：</w:t>
      </w:r>
      <w:r>
        <w:rPr>
          <w:rFonts w:hint="eastAsia"/>
        </w:rPr>
        <w:t xml:space="preserve"> setRs485HalfDuplexLine(0, 10)</w:t>
      </w:r>
    </w:p>
    <w:p w14:paraId="2104953B" w14:textId="77777777" w:rsidR="006C6636" w:rsidRDefault="006C6636"/>
    <w:p w14:paraId="47DDC28A" w14:textId="77777777" w:rsidR="006C6636" w:rsidRDefault="00000000">
      <w:pPr>
        <w:rPr>
          <w:b/>
          <w:bCs/>
        </w:rPr>
      </w:pPr>
      <w:r>
        <w:rPr>
          <w:rFonts w:hint="eastAsia"/>
          <w:b/>
          <w:bCs/>
        </w:rPr>
        <w:t>问</w:t>
      </w:r>
      <w:r>
        <w:rPr>
          <w:b/>
          <w:bCs/>
        </w:rPr>
        <w:t>：是否可以使用某个</w:t>
      </w:r>
      <w:r>
        <w:rPr>
          <w:b/>
          <w:bCs/>
        </w:rPr>
        <w:t>GPIO</w:t>
      </w:r>
      <w:r>
        <w:rPr>
          <w:b/>
          <w:bCs/>
        </w:rPr>
        <w:t>在程序中</w:t>
      </w:r>
      <w:r>
        <w:rPr>
          <w:rFonts w:hint="eastAsia"/>
          <w:b/>
          <w:bCs/>
        </w:rPr>
        <w:t>显式</w:t>
      </w:r>
      <w:r>
        <w:rPr>
          <w:b/>
          <w:bCs/>
        </w:rPr>
        <w:t>的调用来控制外部</w:t>
      </w:r>
      <w:r>
        <w:rPr>
          <w:b/>
          <w:bCs/>
        </w:rPr>
        <w:t>SP485</w:t>
      </w:r>
      <w:r>
        <w:rPr>
          <w:b/>
          <w:bCs/>
        </w:rPr>
        <w:t>芯片的数据方向？</w:t>
      </w:r>
    </w:p>
    <w:p w14:paraId="217CF443" w14:textId="77777777" w:rsidR="006C6636" w:rsidRDefault="00000000">
      <w:r>
        <w:t>答：不建议这面做。原因有以下两点，</w:t>
      </w:r>
    </w:p>
    <w:p w14:paraId="51B376CB" w14:textId="77777777" w:rsidR="006C6636" w:rsidRDefault="00000000">
      <w:r>
        <w:rPr>
          <w:rFonts w:hint="eastAsia"/>
        </w:rPr>
        <w:t>1</w:t>
      </w:r>
      <w:r>
        <w:t>.</w:t>
      </w:r>
      <w:r>
        <w:t>由于钛极</w:t>
      </w:r>
      <w:r>
        <w:t>OS</w:t>
      </w:r>
      <w:r>
        <w:t>操作系统没有对上层应用反馈数据发送完毕事件（即：移位寄存器空），</w:t>
      </w:r>
      <w:r>
        <w:lastRenderedPageBreak/>
        <w:t>故时间不好把握，容易造成数据还没有完全发送完毕就被切换至接收模式，导致数据丢失。</w:t>
      </w:r>
    </w:p>
    <w:p w14:paraId="6CE13C62" w14:textId="77777777" w:rsidR="006C6636" w:rsidRDefault="00000000">
      <w:r>
        <w:rPr>
          <w:rFonts w:hint="eastAsia"/>
        </w:rPr>
        <w:t>2</w:t>
      </w:r>
      <w:r>
        <w:t>.</w:t>
      </w:r>
      <w:r>
        <w:t>由于</w:t>
      </w:r>
      <w:r>
        <w:rPr>
          <w:rFonts w:hint="eastAsia"/>
        </w:rPr>
        <w:t>Java</w:t>
      </w:r>
      <w:r>
        <w:t>虚拟机的存在，实时性无法保证，可能导致发送向接收模式切换时延不确定，无法完整的收到外部数据。</w:t>
      </w:r>
    </w:p>
    <w:p w14:paraId="17D6785C" w14:textId="77777777" w:rsidR="006C6636" w:rsidRDefault="00000000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扬声器</w:t>
      </w:r>
    </w:p>
    <w:p w14:paraId="19D42589" w14:textId="77777777" w:rsidR="006C6636" w:rsidRDefault="00000000">
      <w:r>
        <w:t>核心板提供板载扬声器输出接口，最大</w:t>
      </w:r>
      <w:r>
        <w:rPr>
          <w:rFonts w:hint="eastAsia"/>
        </w:rPr>
        <w:t>输出</w:t>
      </w:r>
      <w:r>
        <w:t>功率</w:t>
      </w:r>
      <w:r>
        <w:rPr>
          <w:rFonts w:hint="eastAsia"/>
        </w:rPr>
        <w:t>8</w:t>
      </w:r>
      <w:r>
        <w:rPr>
          <w:rFonts w:hint="eastAsia"/>
        </w:rPr>
        <w:t>Ω</w:t>
      </w:r>
      <w:r>
        <w:rPr>
          <w:rFonts w:hint="eastAsia"/>
        </w:rPr>
        <w:t xml:space="preserve"> 1.5</w:t>
      </w:r>
      <w:r>
        <w:t>W</w:t>
      </w:r>
      <w:r>
        <w:t>，请按照要求使用，否则</w:t>
      </w:r>
      <w:r>
        <w:rPr>
          <w:rFonts w:hint="eastAsia"/>
        </w:rPr>
        <w:t>会</w:t>
      </w:r>
      <w:r>
        <w:t>造成永久性电气损伤</w:t>
      </w:r>
      <w:r>
        <w:rPr>
          <w:rFonts w:hint="eastAsia"/>
        </w:rPr>
        <w:t>。如果</w:t>
      </w:r>
      <w:r>
        <w:t>需要更大功率输出，请外接有源音频功放。</w:t>
      </w:r>
    </w:p>
    <w:p w14:paraId="7AB0B083" w14:textId="77777777" w:rsidR="006C6636" w:rsidRDefault="00000000">
      <w:r>
        <w:rPr>
          <w:rFonts w:hint="eastAsia"/>
        </w:rPr>
        <w:t>可用于支持</w:t>
      </w:r>
      <w:r>
        <w:rPr>
          <w:rFonts w:hint="eastAsia"/>
        </w:rPr>
        <w:t>TTS</w:t>
      </w:r>
      <w:r>
        <w:rPr>
          <w:rFonts w:hint="eastAsia"/>
        </w:rPr>
        <w:t>等高级功能</w:t>
      </w:r>
    </w:p>
    <w:p w14:paraId="6770972F" w14:textId="77777777" w:rsidR="006C6636" w:rsidRDefault="00000000">
      <w:pPr>
        <w:pStyle w:val="3"/>
        <w:rPr>
          <w:rFonts w:ascii="黑体" w:eastAsia="黑体" w:hAnsi="黑体"/>
        </w:rPr>
      </w:pPr>
      <w:r>
        <w:rPr>
          <w:rFonts w:ascii="黑体" w:eastAsia="黑体" w:hAnsi="黑体"/>
        </w:rPr>
        <w:t>时钟后备电池</w:t>
      </w:r>
    </w:p>
    <w:p w14:paraId="6564E12E" w14:textId="77777777" w:rsidR="006C6636" w:rsidRDefault="00000000">
      <w:r>
        <w:t>核心板提供板载时钟后备电池座，如下图所示，该电池的作用为当外部主电源掉电后，内部时钟保持正常运行状态，</w:t>
      </w:r>
      <w:r>
        <w:rPr>
          <w:rFonts w:hint="eastAsia"/>
          <w:b/>
          <w:color w:val="FF0000"/>
        </w:rPr>
        <w:t>必须</w:t>
      </w:r>
      <w:r>
        <w:t>使用可充电电池，推荐使用</w:t>
      </w:r>
      <w:r>
        <w:t>ML1220</w:t>
      </w:r>
      <w:r>
        <w:t>可充电扣式电池，外部主电源掉电后可保持</w:t>
      </w:r>
      <w:r>
        <w:rPr>
          <w:rFonts w:hint="eastAsia"/>
        </w:rPr>
        <w:t>6</w:t>
      </w:r>
      <w:r>
        <w:rPr>
          <w:rFonts w:hint="eastAsia"/>
        </w:rPr>
        <w:t>个月时间。</w:t>
      </w:r>
    </w:p>
    <w:p w14:paraId="6A1F8C42" w14:textId="77777777" w:rsidR="006C6636" w:rsidRDefault="00000000">
      <w:r>
        <w:rPr>
          <w:noProof/>
        </w:rPr>
        <w:drawing>
          <wp:inline distT="0" distB="0" distL="0" distR="0" wp14:anchorId="0448E904" wp14:editId="7C1FF3A6">
            <wp:extent cx="1206500" cy="1188085"/>
            <wp:effectExtent l="0" t="0" r="1270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6228" cy="121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32628" wp14:editId="6F6BBA4C">
            <wp:extent cx="1238250" cy="11747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6193" cy="118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A50E" w14:textId="77777777" w:rsidR="006C6636" w:rsidRDefault="006C6636"/>
    <w:p w14:paraId="654CE532" w14:textId="77777777" w:rsidR="006C6636" w:rsidRDefault="00000000">
      <w:pPr>
        <w:pStyle w:val="2"/>
        <w:rPr>
          <w:rFonts w:ascii="Open Sans" w:hAnsi="Open Sans" w:cs="Open Sans"/>
          <w:color w:val="333333"/>
          <w:sz w:val="30"/>
          <w:szCs w:val="30"/>
        </w:rPr>
      </w:pPr>
      <w:bookmarkStart w:id="15" w:name="_Toc13597"/>
      <w:r>
        <w:rPr>
          <w:rStyle w:val="md-plain"/>
          <w:rFonts w:ascii="Open Sans" w:hAnsi="Open Sans" w:cs="Open Sans"/>
          <w:color w:val="333333"/>
          <w:sz w:val="30"/>
          <w:szCs w:val="30"/>
        </w:rPr>
        <w:t>功能键</w:t>
      </w:r>
      <w:r>
        <w:rPr>
          <w:rStyle w:val="md-plain"/>
          <w:rFonts w:ascii="Open Sans" w:hAnsi="Open Sans" w:cs="Open Sans" w:hint="eastAsia"/>
          <w:color w:val="333333"/>
          <w:sz w:val="30"/>
          <w:szCs w:val="30"/>
        </w:rPr>
        <w:t>Fn</w:t>
      </w:r>
      <w:bookmarkEnd w:id="15"/>
    </w:p>
    <w:p w14:paraId="5201AA92" w14:textId="77777777" w:rsidR="006C6636" w:rsidRDefault="00000000">
      <w:r>
        <w:t>功能键用于将设备进入配置状态，只有进入配置状态后才能通过工具进行配置，</w:t>
      </w:r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种方式将设备进入可编程状态：</w:t>
      </w:r>
    </w:p>
    <w:p w14:paraId="24F98319" w14:textId="77777777" w:rsidR="006C6636" w:rsidRDefault="00000000">
      <w:r>
        <w:rPr>
          <w:b/>
          <w:bCs/>
        </w:rPr>
        <w:t>第</w:t>
      </w:r>
      <w:r>
        <w:rPr>
          <w:b/>
          <w:bCs/>
        </w:rPr>
        <w:t>1</w:t>
      </w:r>
      <w:r>
        <w:rPr>
          <w:b/>
          <w:bCs/>
        </w:rPr>
        <w:t>种</w:t>
      </w:r>
      <w:r>
        <w:t>：</w:t>
      </w:r>
      <w:r>
        <w:t xml:space="preserve"> </w:t>
      </w:r>
    </w:p>
    <w:p w14:paraId="13272AAE" w14:textId="77777777" w:rsidR="006C6636" w:rsidRDefault="00000000">
      <w:pPr>
        <w:numPr>
          <w:ilvl w:val="0"/>
          <w:numId w:val="1"/>
        </w:numPr>
      </w:pPr>
      <w:r>
        <w:t>按住功能键</w:t>
      </w:r>
    </w:p>
    <w:p w14:paraId="609D0B75" w14:textId="77777777" w:rsidR="006C6636" w:rsidRDefault="00000000">
      <w:pPr>
        <w:numPr>
          <w:ilvl w:val="0"/>
          <w:numId w:val="1"/>
        </w:numPr>
      </w:pPr>
      <w:r>
        <w:t>重新插拔电源</w:t>
      </w:r>
    </w:p>
    <w:p w14:paraId="03CD74D4" w14:textId="77777777" w:rsidR="006C6636" w:rsidRDefault="00000000">
      <w:pPr>
        <w:numPr>
          <w:ilvl w:val="0"/>
          <w:numId w:val="1"/>
        </w:numPr>
      </w:pPr>
      <w:r>
        <w:t>蓝灯闪烁</w:t>
      </w:r>
    </w:p>
    <w:p w14:paraId="7C079D03" w14:textId="77777777" w:rsidR="006C6636" w:rsidRDefault="00000000">
      <w:pPr>
        <w:numPr>
          <w:ilvl w:val="0"/>
          <w:numId w:val="1"/>
        </w:numPr>
      </w:pPr>
      <w:r>
        <w:t>松开功能键</w:t>
      </w:r>
    </w:p>
    <w:p w14:paraId="4B1F7E8A" w14:textId="77777777" w:rsidR="006C6636" w:rsidRDefault="00000000">
      <w:r>
        <w:t>此时设备即进入配置状态，</w:t>
      </w:r>
      <w:r>
        <w:t xml:space="preserve"> </w:t>
      </w:r>
      <w:r>
        <w:t>即可使用配置工具进行设置。</w:t>
      </w:r>
    </w:p>
    <w:p w14:paraId="1246571E" w14:textId="77777777" w:rsidR="006C6636" w:rsidRDefault="00000000">
      <w:r>
        <w:rPr>
          <w:b/>
          <w:bCs/>
        </w:rPr>
        <w:t>第</w:t>
      </w:r>
      <w:r>
        <w:rPr>
          <w:b/>
          <w:bCs/>
        </w:rPr>
        <w:t>2</w:t>
      </w:r>
      <w:r>
        <w:rPr>
          <w:b/>
          <w:bCs/>
        </w:rPr>
        <w:t>种</w:t>
      </w:r>
      <w:r>
        <w:t>：</w:t>
      </w:r>
    </w:p>
    <w:p w14:paraId="2F88CB5A" w14:textId="77777777" w:rsidR="006C6636" w:rsidRDefault="00000000">
      <w:r>
        <w:t>在连接电源的情况下长按功能键</w:t>
      </w:r>
      <w:r>
        <w:t>5</w:t>
      </w:r>
      <w:r>
        <w:t>秒左右，直到蓝</w:t>
      </w:r>
      <w:r>
        <w:rPr>
          <w:rFonts w:hint="eastAsia"/>
        </w:rPr>
        <w:t>色灯</w:t>
      </w:r>
      <w:r>
        <w:t>闪烁</w:t>
      </w:r>
    </w:p>
    <w:p w14:paraId="2DEE110A" w14:textId="77777777" w:rsidR="006C6636" w:rsidRDefault="00000000">
      <w:pPr>
        <w:pStyle w:val="2"/>
        <w:rPr>
          <w:rStyle w:val="md-plain"/>
          <w:rFonts w:ascii="Open Sans" w:hAnsi="Open Sans" w:cs="Open Sans"/>
          <w:color w:val="333333"/>
          <w:sz w:val="30"/>
          <w:szCs w:val="30"/>
        </w:rPr>
      </w:pPr>
      <w:bookmarkStart w:id="16" w:name="_Toc12832"/>
      <w:r>
        <w:rPr>
          <w:rStyle w:val="md-plain"/>
          <w:rFonts w:ascii="Open Sans" w:hAnsi="Open Sans" w:cs="Open Sans" w:hint="eastAsia"/>
          <w:color w:val="333333"/>
          <w:sz w:val="30"/>
          <w:szCs w:val="30"/>
        </w:rPr>
        <w:lastRenderedPageBreak/>
        <w:t>固件下载键</w:t>
      </w:r>
      <w:r>
        <w:rPr>
          <w:rStyle w:val="md-plain"/>
          <w:rFonts w:ascii="Open Sans" w:hAnsi="Open Sans" w:cs="Open Sans" w:hint="eastAsia"/>
          <w:color w:val="333333"/>
          <w:sz w:val="30"/>
          <w:szCs w:val="30"/>
        </w:rPr>
        <w:t>DL</w:t>
      </w:r>
      <w:bookmarkEnd w:id="16"/>
    </w:p>
    <w:p w14:paraId="21108234" w14:textId="77777777" w:rsidR="006C6636" w:rsidRDefault="00000000">
      <w:r>
        <w:rPr>
          <w:rFonts w:hint="eastAsia"/>
        </w:rPr>
        <w:t>按住按钮重新上电，进入操作系统更新模式，工厂使用。</w:t>
      </w:r>
    </w:p>
    <w:p w14:paraId="115FC901" w14:textId="77777777" w:rsidR="006C6636" w:rsidRDefault="006C6636"/>
    <w:p w14:paraId="22AEE31D" w14:textId="77777777" w:rsidR="006C6636" w:rsidRDefault="00000000">
      <w:pPr>
        <w:pStyle w:val="1"/>
        <w:spacing w:before="175" w:after="175"/>
      </w:pPr>
      <w:bookmarkStart w:id="17" w:name="_Toc8242"/>
      <w:r>
        <w:t xml:space="preserve">7. </w:t>
      </w:r>
      <w:r>
        <w:rPr>
          <w:rFonts w:hint="eastAsia"/>
        </w:rPr>
        <w:t>设备连接及使用</w:t>
      </w:r>
      <w:bookmarkEnd w:id="17"/>
    </w:p>
    <w:p w14:paraId="2A4B8868" w14:textId="77777777" w:rsidR="006C6636" w:rsidRDefault="00000000">
      <w:pPr>
        <w:pStyle w:val="2"/>
      </w:pPr>
      <w:bookmarkStart w:id="18" w:name="_Toc8474"/>
      <w:r>
        <w:rPr>
          <w:rFonts w:hint="eastAsia"/>
        </w:rPr>
        <w:t>设备连接</w:t>
      </w:r>
      <w:bookmarkEnd w:id="18"/>
    </w:p>
    <w:p w14:paraId="2EBCD274" w14:textId="77777777" w:rsidR="006C6636" w:rsidRDefault="00000000">
      <w:r>
        <w:rPr>
          <w:rFonts w:hint="eastAsia"/>
        </w:rPr>
        <w:t>设备提供了相关配件，在进行测试前可按如下步骤进行硬件准备工作。</w:t>
      </w:r>
    </w:p>
    <w:p w14:paraId="1CE2695C" w14:textId="77777777" w:rsidR="006C6636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安装天线</w:t>
      </w:r>
    </w:p>
    <w:p w14:paraId="34F0B142" w14:textId="77777777" w:rsidR="006C6636" w:rsidRDefault="00000000">
      <w:r>
        <w:rPr>
          <w:rFonts w:hint="eastAsia"/>
        </w:rPr>
        <w:t>将</w:t>
      </w:r>
      <w:r>
        <w:rPr>
          <w:rFonts w:hint="eastAsia"/>
        </w:rPr>
        <w:t>4G</w:t>
      </w:r>
      <w:r>
        <w:rPr>
          <w:rFonts w:hint="eastAsia"/>
        </w:rPr>
        <w:t>天线安装到</w:t>
      </w:r>
      <w:r>
        <w:rPr>
          <w:rFonts w:hint="eastAsia"/>
        </w:rPr>
        <w:t>IPEX1</w:t>
      </w:r>
      <w:r>
        <w:rPr>
          <w:rFonts w:hint="eastAsia"/>
        </w:rPr>
        <w:t>插座</w:t>
      </w:r>
    </w:p>
    <w:p w14:paraId="10CD0BB8" w14:textId="77777777" w:rsidR="006C6636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4G</w:t>
      </w:r>
      <w:r>
        <w:rPr>
          <w:rFonts w:hint="eastAsia"/>
          <w:b/>
          <w:bCs/>
        </w:rPr>
        <w:t>物联网卡</w:t>
      </w:r>
    </w:p>
    <w:p w14:paraId="2547440C" w14:textId="77777777" w:rsidR="006C6636" w:rsidRDefault="00000000">
      <w:r>
        <w:rPr>
          <w:rFonts w:hint="eastAsia"/>
        </w:rPr>
        <w:t>将</w:t>
      </w:r>
      <w:r>
        <w:rPr>
          <w:rFonts w:hint="eastAsia"/>
        </w:rPr>
        <w:t>SIM</w:t>
      </w:r>
      <w:r>
        <w:rPr>
          <w:rFonts w:hint="eastAsia"/>
        </w:rPr>
        <w:t>卡插入</w:t>
      </w:r>
    </w:p>
    <w:p w14:paraId="3A0A4EA9" w14:textId="77777777" w:rsidR="006C6636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连接设备</w:t>
      </w:r>
    </w:p>
    <w:p w14:paraId="38787C1E" w14:textId="77777777" w:rsidR="006C6636" w:rsidRDefault="00000000">
      <w:r>
        <w:rPr>
          <w:rFonts w:hint="eastAsia"/>
        </w:rPr>
        <w:t>将</w:t>
      </w:r>
      <w:r>
        <w:rPr>
          <w:rFonts w:hint="eastAsia"/>
        </w:rPr>
        <w:t>USB</w:t>
      </w:r>
      <w:r>
        <w:rPr>
          <w:rFonts w:hint="eastAsia"/>
        </w:rPr>
        <w:t>端口连接到电脑，红色电源灯亮、蓝色灯闪烁即可通过</w:t>
      </w:r>
      <w:r>
        <w:rPr>
          <w:rFonts w:hint="eastAsia"/>
        </w:rPr>
        <w:t>TiDevManager</w:t>
      </w:r>
      <w:r>
        <w:rPr>
          <w:rFonts w:hint="eastAsia"/>
        </w:rPr>
        <w:t>连接进行应用下载</w:t>
      </w:r>
    </w:p>
    <w:p w14:paraId="013E52C2" w14:textId="77777777" w:rsidR="006C6636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通过</w:t>
      </w:r>
      <w:r>
        <w:rPr>
          <w:rFonts w:hint="eastAsia"/>
          <w:b/>
          <w:bCs/>
        </w:rPr>
        <w:t>TiDevManger</w:t>
      </w:r>
      <w:r>
        <w:rPr>
          <w:rFonts w:hint="eastAsia"/>
          <w:b/>
          <w:bCs/>
        </w:rPr>
        <w:t>连接带有</w:t>
      </w:r>
      <w:r>
        <w:rPr>
          <w:rFonts w:hint="eastAsia"/>
          <w:b/>
          <w:bCs/>
        </w:rPr>
        <w:t>AT</w:t>
      </w:r>
      <w:r>
        <w:rPr>
          <w:rFonts w:hint="eastAsia"/>
          <w:b/>
          <w:bCs/>
        </w:rPr>
        <w:t>名称的串口进行设备管理</w:t>
      </w:r>
    </w:p>
    <w:p w14:paraId="4EF9975F" w14:textId="77777777" w:rsidR="006C6636" w:rsidRDefault="006C6636">
      <w:pPr>
        <w:rPr>
          <w:b/>
          <w:bCs/>
        </w:rPr>
      </w:pPr>
    </w:p>
    <w:p w14:paraId="5830E882" w14:textId="77777777" w:rsidR="006C6636" w:rsidRDefault="00000000">
      <w:pPr>
        <w:pStyle w:val="2"/>
      </w:pPr>
      <w:bookmarkStart w:id="19" w:name="_Toc58855963"/>
      <w:bookmarkStart w:id="20" w:name="_Toc3516"/>
      <w:r>
        <w:rPr>
          <w:rFonts w:hint="eastAsia"/>
        </w:rPr>
        <w:t>应用开发</w:t>
      </w:r>
      <w:bookmarkEnd w:id="19"/>
      <w:bookmarkEnd w:id="20"/>
    </w:p>
    <w:p w14:paraId="6754B617" w14:textId="77777777" w:rsidR="006C6636" w:rsidRDefault="00000000">
      <w:r>
        <w:rPr>
          <w:rFonts w:hint="eastAsia"/>
        </w:rPr>
        <w:t>Ti</w:t>
      </w:r>
      <w:r>
        <w:t>GW</w:t>
      </w:r>
      <w:r>
        <w:rPr>
          <w:rFonts w:hint="eastAsia"/>
        </w:rPr>
        <w:t>50</w:t>
      </w:r>
      <w:r>
        <w:rPr>
          <w:rFonts w:hint="eastAsia"/>
        </w:rPr>
        <w:t>支持通过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编程来连接设备和云平台，</w:t>
      </w:r>
      <w:r>
        <w:rPr>
          <w:rFonts w:hint="eastAsia"/>
        </w:rPr>
        <w:t xml:space="preserve"> </w:t>
      </w:r>
      <w:r>
        <w:rPr>
          <w:rFonts w:hint="eastAsia"/>
        </w:rPr>
        <w:t>默认设备内部无程序运行，用户可参考相关例程通过钛极</w:t>
      </w:r>
      <w:r>
        <w:rPr>
          <w:rFonts w:hint="eastAsia"/>
        </w:rPr>
        <w:t>OS</w:t>
      </w:r>
      <w:r>
        <w:rPr>
          <w:rFonts w:hint="eastAsia"/>
        </w:rPr>
        <w:t>提供的工具链进行控制器内的应用开发，具体请参考</w:t>
      </w:r>
      <w:r>
        <w:rPr>
          <w:rFonts w:hint="eastAsia"/>
        </w:rPr>
        <w:t>&lt;TiGW50</w:t>
      </w:r>
      <w:r>
        <w:rPr>
          <w:rFonts w:hint="eastAsia"/>
        </w:rPr>
        <w:t>可编程边缘计算网关开发指南</w:t>
      </w:r>
      <w:r>
        <w:rPr>
          <w:rFonts w:hint="eastAsia"/>
        </w:rPr>
        <w:t>&gt;.</w:t>
      </w:r>
    </w:p>
    <w:p w14:paraId="37DA7BA7" w14:textId="77777777" w:rsidR="006C6636" w:rsidRDefault="006C6636"/>
    <w:p w14:paraId="53C693B4" w14:textId="77777777" w:rsidR="006C6636" w:rsidRDefault="00000000">
      <w:pPr>
        <w:pStyle w:val="2"/>
      </w:pPr>
      <w:bookmarkStart w:id="21" w:name="_Toc18358"/>
      <w:bookmarkStart w:id="22" w:name="_Toc58855964"/>
      <w:r>
        <w:rPr>
          <w:rFonts w:hint="eastAsia"/>
        </w:rPr>
        <w:t>应用运行</w:t>
      </w:r>
      <w:bookmarkEnd w:id="21"/>
      <w:bookmarkEnd w:id="22"/>
    </w:p>
    <w:p w14:paraId="041D38A9" w14:textId="77777777" w:rsidR="006C6636" w:rsidRDefault="00000000">
      <w:pPr>
        <w:pStyle w:val="3"/>
      </w:pPr>
      <w:bookmarkStart w:id="23" w:name="_Toc58855965"/>
      <w:bookmarkStart w:id="24" w:name="_Toc28761"/>
      <w:r>
        <w:rPr>
          <w:rFonts w:hint="eastAsia"/>
        </w:rPr>
        <w:t>上电自动运行</w:t>
      </w:r>
      <w:bookmarkEnd w:id="23"/>
      <w:bookmarkEnd w:id="24"/>
    </w:p>
    <w:p w14:paraId="70135DD2" w14:textId="77777777" w:rsidR="006C6636" w:rsidRDefault="00000000">
      <w:r>
        <w:rPr>
          <w:rFonts w:hint="eastAsia"/>
        </w:rPr>
        <w:t>TiGW50</w:t>
      </w:r>
      <w:r>
        <w:rPr>
          <w:rFonts w:hint="eastAsia"/>
        </w:rPr>
        <w:t>最大支持</w:t>
      </w:r>
      <w:r>
        <w:rPr>
          <w:rFonts w:hint="eastAsia"/>
        </w:rPr>
        <w:t>32</w:t>
      </w:r>
      <w:r>
        <w:rPr>
          <w:rFonts w:hint="eastAsia"/>
        </w:rPr>
        <w:t>个用户应用，</w:t>
      </w:r>
      <w:r>
        <w:rPr>
          <w:rFonts w:hint="eastAsia"/>
        </w:rPr>
        <w:t xml:space="preserve"> </w:t>
      </w:r>
      <w:r>
        <w:rPr>
          <w:rFonts w:hint="eastAsia"/>
        </w:rPr>
        <w:t>同时用户可选择其中一个应用设置为上电自动运行，设置之后设备在上电后即可启动该应用。</w:t>
      </w:r>
    </w:p>
    <w:p w14:paraId="3203247F" w14:textId="77777777" w:rsidR="006C6636" w:rsidRDefault="006C6636"/>
    <w:p w14:paraId="3D9BE27F" w14:textId="77777777" w:rsidR="006C6636" w:rsidRDefault="00000000">
      <w:r>
        <w:rPr>
          <w:rFonts w:hint="eastAsia"/>
        </w:rPr>
        <w:t>具有自动运行属性的应用程序在系统启动时自动启动，任何应用程序都可以设置为自动运行属性，系统默认的自动运行程序为</w:t>
      </w:r>
      <w:r>
        <w:rPr>
          <w:rFonts w:hint="eastAsia"/>
        </w:rPr>
        <w:t>ID=0</w:t>
      </w:r>
      <w:r>
        <w:rPr>
          <w:rFonts w:hint="eastAsia"/>
        </w:rPr>
        <w:t>的应用程序</w:t>
      </w:r>
      <w:r>
        <w:rPr>
          <w:rFonts w:hint="eastAsia"/>
        </w:rPr>
        <w:t>(**shell**)</w:t>
      </w:r>
      <w:r>
        <w:rPr>
          <w:rFonts w:hint="eastAsia"/>
        </w:rPr>
        <w:t>，该应用程序为钛极</w:t>
      </w:r>
      <w:r>
        <w:rPr>
          <w:rFonts w:hint="eastAsia"/>
        </w:rPr>
        <w:t>OS(TiJOS)</w:t>
      </w:r>
      <w:r>
        <w:rPr>
          <w:rFonts w:hint="eastAsia"/>
        </w:rPr>
        <w:t>系统</w:t>
      </w:r>
      <w:r>
        <w:rPr>
          <w:rFonts w:hint="eastAsia"/>
        </w:rPr>
        <w:t>**</w:t>
      </w:r>
      <w:r>
        <w:rPr>
          <w:rFonts w:hint="eastAsia"/>
        </w:rPr>
        <w:t>预装的终端程序</w:t>
      </w:r>
      <w:r>
        <w:rPr>
          <w:rFonts w:hint="eastAsia"/>
        </w:rPr>
        <w:t>**</w:t>
      </w:r>
      <w:r>
        <w:rPr>
          <w:rFonts w:hint="eastAsia"/>
        </w:rPr>
        <w:t>，用户无权删除，用户可通过</w:t>
      </w:r>
      <w:r>
        <w:rPr>
          <w:rFonts w:hint="eastAsia"/>
        </w:rPr>
        <w:t>TiDevManager</w:t>
      </w:r>
      <w:r>
        <w:rPr>
          <w:rFonts w:hint="eastAsia"/>
        </w:rPr>
        <w:t>设备管</w:t>
      </w:r>
      <w:r>
        <w:rPr>
          <w:rFonts w:hint="eastAsia"/>
        </w:rPr>
        <w:lastRenderedPageBreak/>
        <w:t>理器下载应用程序、更改系统配置等。</w:t>
      </w:r>
    </w:p>
    <w:p w14:paraId="204CEB1E" w14:textId="77777777" w:rsidR="006C6636" w:rsidRDefault="006C6636"/>
    <w:p w14:paraId="41E4B497" w14:textId="77777777" w:rsidR="006C6636" w:rsidRDefault="00000000">
      <w:r>
        <w:rPr>
          <w:rFonts w:hint="eastAsia"/>
        </w:rPr>
        <w:t>当用户应用开发测试完成后，可以设置为上电自动运行作为正式产品。</w:t>
      </w:r>
    </w:p>
    <w:p w14:paraId="7DF0E4C3" w14:textId="77777777" w:rsidR="006C6636" w:rsidRDefault="006C6636"/>
    <w:p w14:paraId="1D84F9DD" w14:textId="77777777" w:rsidR="006C6636" w:rsidRDefault="00000000">
      <w:pPr>
        <w:pStyle w:val="3"/>
      </w:pPr>
      <w:bookmarkStart w:id="25" w:name="_Toc12334"/>
      <w:bookmarkStart w:id="26" w:name="_Toc58855966"/>
      <w:r>
        <w:rPr>
          <w:rFonts w:hint="eastAsia"/>
        </w:rPr>
        <w:t>停止应用并进入可编程状态</w:t>
      </w:r>
      <w:bookmarkEnd w:id="25"/>
      <w:bookmarkEnd w:id="26"/>
    </w:p>
    <w:p w14:paraId="117251DA" w14:textId="77777777" w:rsidR="006C6636" w:rsidRDefault="00000000">
      <w:pPr>
        <w:rPr>
          <w:b/>
          <w:bCs/>
        </w:rPr>
      </w:pPr>
      <w:r>
        <w:rPr>
          <w:rFonts w:hint="eastAsia"/>
          <w:b/>
          <w:bCs/>
        </w:rPr>
        <w:t>场景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14:paraId="69BAE55F" w14:textId="77777777" w:rsidR="006C6636" w:rsidRDefault="00000000">
      <w:r>
        <w:rPr>
          <w:rFonts w:hint="eastAsia"/>
        </w:rPr>
        <w:t>当某个用户应用设置为上电自动运行后，只能通过功能键来进入可编程状态，</w:t>
      </w:r>
      <w:r>
        <w:rPr>
          <w:rFonts w:hint="eastAsia"/>
        </w:rPr>
        <w:t xml:space="preserve"> </w:t>
      </w:r>
      <w:r>
        <w:rPr>
          <w:rFonts w:hint="eastAsia"/>
        </w:rPr>
        <w:t>操作过程请参考功能键说明，即按住功能键同时重新上电即可，</w:t>
      </w:r>
      <w:r>
        <w:rPr>
          <w:rFonts w:hint="eastAsia"/>
        </w:rPr>
        <w:t xml:space="preserve"> </w:t>
      </w:r>
      <w:r>
        <w:rPr>
          <w:rFonts w:hint="eastAsia"/>
        </w:rPr>
        <w:t>此时即可进行应用编程，</w:t>
      </w:r>
      <w:r>
        <w:rPr>
          <w:rFonts w:hint="eastAsia"/>
        </w:rPr>
        <w:t xml:space="preserve"> </w:t>
      </w:r>
      <w:r>
        <w:rPr>
          <w:rFonts w:hint="eastAsia"/>
        </w:rPr>
        <w:t>或通过</w:t>
      </w:r>
      <w:r>
        <w:rPr>
          <w:rFonts w:hint="eastAsia"/>
        </w:rPr>
        <w:t>TiDevManager</w:t>
      </w:r>
      <w:r>
        <w:rPr>
          <w:rFonts w:hint="eastAsia"/>
        </w:rPr>
        <w:t>设备管理器修改自动运行的用户程序，如果不做修改，重新上电后仍然会自动运行该用户程序，</w:t>
      </w:r>
      <w:r>
        <w:rPr>
          <w:rFonts w:hint="eastAsia"/>
        </w:rPr>
        <w:t xml:space="preserve"> </w:t>
      </w:r>
      <w:r>
        <w:rPr>
          <w:rFonts w:hint="eastAsia"/>
        </w:rPr>
        <w:t>可将设置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tishell-xxx</w:t>
      </w:r>
      <w:r>
        <w:rPr>
          <w:rFonts w:hint="eastAsia"/>
        </w:rPr>
        <w:t>应用为上电自动运行来恢复默认，之后重新上电后即进入可编程状态。</w:t>
      </w:r>
    </w:p>
    <w:p w14:paraId="41FE4ACC" w14:textId="77777777" w:rsidR="006C6636" w:rsidRDefault="006C6636"/>
    <w:p w14:paraId="5388536B" w14:textId="77777777" w:rsidR="006C6636" w:rsidRDefault="00000000">
      <w:r>
        <w:rPr>
          <w:rFonts w:hint="eastAsia"/>
        </w:rPr>
        <w:t>为了防止损坏，请不要频繁接插电源，断电后应</w:t>
      </w:r>
      <w:r>
        <w:rPr>
          <w:rFonts w:hint="eastAsia"/>
        </w:rPr>
        <w:t>2S</w:t>
      </w:r>
      <w:r>
        <w:rPr>
          <w:rFonts w:hint="eastAsia"/>
        </w:rPr>
        <w:t>后再上电</w:t>
      </w:r>
    </w:p>
    <w:p w14:paraId="2FF50B82" w14:textId="77777777" w:rsidR="006C6636" w:rsidRDefault="006C6636"/>
    <w:p w14:paraId="66C759AF" w14:textId="77777777" w:rsidR="006C6636" w:rsidRDefault="00000000">
      <w:pPr>
        <w:rPr>
          <w:b/>
          <w:bCs/>
        </w:rPr>
      </w:pPr>
      <w:r>
        <w:rPr>
          <w:rFonts w:hint="eastAsia"/>
          <w:b/>
          <w:bCs/>
        </w:rPr>
        <w:t>场景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14:paraId="08C87827" w14:textId="77777777" w:rsidR="006C6636" w:rsidRDefault="00000000">
      <w:r>
        <w:rPr>
          <w:rFonts w:hint="eastAsia"/>
        </w:rPr>
        <w:t>用户未设置上电自动运行，在开发测试过程中有可能在代码中使用</w:t>
      </w:r>
      <w:r>
        <w:rPr>
          <w:rFonts w:hint="eastAsia"/>
        </w:rPr>
        <w:t>While(true)</w:t>
      </w:r>
      <w:r>
        <w:rPr>
          <w:rFonts w:hint="eastAsia"/>
        </w:rPr>
        <w:t>等方式进入死循环避免程序中途退出或希望随时停止应用，此时通过重新上电即可进入可编程状态并重新运行即可。</w:t>
      </w:r>
    </w:p>
    <w:p w14:paraId="0DB62106" w14:textId="77777777" w:rsidR="006C6636" w:rsidRDefault="006C6636"/>
    <w:p w14:paraId="1F1DA724" w14:textId="77777777" w:rsidR="006C6636" w:rsidRDefault="00000000">
      <w:pPr>
        <w:pStyle w:val="2"/>
      </w:pPr>
      <w:bookmarkStart w:id="27" w:name="_Toc19237"/>
      <w:r>
        <w:t>设备配置</w:t>
      </w:r>
      <w:bookmarkEnd w:id="27"/>
    </w:p>
    <w:p w14:paraId="4FA1E040" w14:textId="77777777" w:rsidR="006C6636" w:rsidRDefault="00000000">
      <w:r>
        <w:t>未进行过任何配置时，</w:t>
      </w:r>
      <w:r>
        <w:t xml:space="preserve"> </w:t>
      </w:r>
      <w:r>
        <w:t>设备上电默认为配置状态，蓝灯为闪烁状态，</w:t>
      </w:r>
      <w:r>
        <w:t xml:space="preserve"> </w:t>
      </w:r>
      <w:r>
        <w:t>此时可直接通过配置工具进行设置。</w:t>
      </w:r>
    </w:p>
    <w:p w14:paraId="1024DEBB" w14:textId="77777777" w:rsidR="006C6636" w:rsidRDefault="00000000">
      <w:r>
        <w:t>如果已进行过配置，设备上电时将进行运行状态，</w:t>
      </w:r>
      <w:r>
        <w:t xml:space="preserve"> </w:t>
      </w:r>
      <w:r>
        <w:t>此时可能长按功能键或按下功能键重新上电来进入配置状态，</w:t>
      </w:r>
      <w:r>
        <w:t xml:space="preserve"> </w:t>
      </w:r>
      <w:r>
        <w:t>蓝灯变为闪烁状态时即可通过配置工具来进行设置。</w:t>
      </w:r>
    </w:p>
    <w:p w14:paraId="7181597D" w14:textId="77777777" w:rsidR="006C6636" w:rsidRDefault="006C6636"/>
    <w:p w14:paraId="0A52FB09" w14:textId="77777777" w:rsidR="006C6636" w:rsidRDefault="00000000">
      <w:pPr>
        <w:pStyle w:val="1"/>
        <w:spacing w:before="175" w:after="175"/>
      </w:pPr>
      <w:bookmarkStart w:id="28" w:name="_Toc5071"/>
      <w:r>
        <w:t xml:space="preserve">8. </w:t>
      </w:r>
      <w:r>
        <w:rPr>
          <w:rFonts w:hint="eastAsia"/>
        </w:rPr>
        <w:t>常见问题及注意事件</w:t>
      </w:r>
      <w:bookmarkEnd w:id="28"/>
    </w:p>
    <w:p w14:paraId="2C754E07" w14:textId="77777777" w:rsidR="006C6636" w:rsidRDefault="00000000">
      <w:pPr>
        <w:pStyle w:val="2"/>
      </w:pPr>
      <w:bookmarkStart w:id="29" w:name="_Toc12882"/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注意事项</w:t>
      </w:r>
      <w:bookmarkEnd w:id="29"/>
    </w:p>
    <w:p w14:paraId="2B3F4081" w14:textId="77777777" w:rsidR="006C6636" w:rsidRDefault="00000000">
      <w:pPr>
        <w:pStyle w:val="3"/>
      </w:pPr>
      <w:bookmarkStart w:id="30" w:name="_Toc23989"/>
      <w:r>
        <w:rPr>
          <w:rFonts w:hint="eastAsia"/>
        </w:rPr>
        <w:t>物联网卡设备绑定</w:t>
      </w:r>
      <w:bookmarkEnd w:id="30"/>
    </w:p>
    <w:p w14:paraId="349A6629" w14:textId="77777777" w:rsidR="006C6636" w:rsidRDefault="00000000">
      <w:r>
        <w:rPr>
          <w:rFonts w:hint="eastAsia"/>
        </w:rPr>
        <w:t>目前运营商物联网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卡都是设备绑定的，</w:t>
      </w:r>
      <w:r>
        <w:t>SIM</w:t>
      </w:r>
      <w:r>
        <w:rPr>
          <w:rFonts w:hint="eastAsia"/>
        </w:rPr>
        <w:t>卡在插入设备并成功接入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网络后将与设备进行绑定，</w:t>
      </w:r>
      <w:r>
        <w:rPr>
          <w:rFonts w:hint="eastAsia"/>
        </w:rPr>
        <w:t xml:space="preserve"> </w:t>
      </w:r>
      <w:r>
        <w:rPr>
          <w:rFonts w:hint="eastAsia"/>
        </w:rPr>
        <w:t>不允许更改，如果更换到其它设备该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卡将停机不再允许使用，切记设备只使用固定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卡。</w:t>
      </w:r>
    </w:p>
    <w:p w14:paraId="224E0FCF" w14:textId="77777777" w:rsidR="006C6636" w:rsidRDefault="006C6636"/>
    <w:p w14:paraId="27C134AB" w14:textId="77777777" w:rsidR="006C6636" w:rsidRDefault="00000000">
      <w:pPr>
        <w:pStyle w:val="1"/>
        <w:pageBreakBefore/>
        <w:spacing w:before="175" w:after="175"/>
      </w:pPr>
      <w:bookmarkStart w:id="31" w:name="_Toc522430334"/>
      <w:bookmarkStart w:id="32" w:name="_Toc13689"/>
      <w:r>
        <w:lastRenderedPageBreak/>
        <w:t xml:space="preserve">9. </w:t>
      </w:r>
      <w:r>
        <w:rPr>
          <w:rFonts w:hint="eastAsia"/>
        </w:rPr>
        <w:t>服务与支持</w:t>
      </w:r>
      <w:bookmarkEnd w:id="31"/>
      <w:bookmarkEnd w:id="32"/>
    </w:p>
    <w:p w14:paraId="3A0E4E00" w14:textId="77777777" w:rsidR="006C6636" w:rsidRDefault="00000000">
      <w:r>
        <w:rPr>
          <w:rFonts w:hint="eastAsia"/>
        </w:rPr>
        <w:t>我们提供多种方式的产品和技术服务，包括产品定制等等，您可联系我们的商务人员进行咨询。</w:t>
      </w:r>
    </w:p>
    <w:p w14:paraId="51D33396" w14:textId="77777777" w:rsidR="006C6636" w:rsidRDefault="00000000">
      <w:pPr>
        <w:pStyle w:val="1"/>
        <w:pageBreakBefore/>
        <w:spacing w:before="175" w:after="175"/>
      </w:pPr>
      <w:bookmarkStart w:id="33" w:name="_Toc5208"/>
      <w:r>
        <w:rPr>
          <w:rFonts w:hint="eastAsia"/>
        </w:rPr>
        <w:lastRenderedPageBreak/>
        <w:t>1</w:t>
      </w:r>
      <w:r>
        <w:t xml:space="preserve">0. </w:t>
      </w:r>
      <w:r>
        <w:rPr>
          <w:rFonts w:hint="eastAsia"/>
        </w:rPr>
        <w:t>联系我们</w:t>
      </w:r>
      <w:bookmarkEnd w:id="33"/>
    </w:p>
    <w:p w14:paraId="2E6ED650" w14:textId="77777777" w:rsidR="006C6636" w:rsidRDefault="00000000">
      <w:r>
        <w:rPr>
          <w:rFonts w:hint="eastAsia"/>
        </w:rPr>
        <w:t>公司网址：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ww</w:t>
      </w:r>
      <w:r>
        <w:t>w.tijos.net</w:t>
      </w:r>
    </w:p>
    <w:p w14:paraId="6D208637" w14:textId="77777777" w:rsidR="006C6636" w:rsidRDefault="00000000">
      <w:r>
        <w:rPr>
          <w:rFonts w:hint="eastAsia"/>
        </w:rPr>
        <w:t>咨询热线：</w:t>
      </w:r>
      <w:r>
        <w:rPr>
          <w:rFonts w:hint="eastAsia"/>
        </w:rPr>
        <w:t xml:space="preserve">  010-8646-2928 </w:t>
      </w:r>
    </w:p>
    <w:p w14:paraId="13C9CCF1" w14:textId="77777777" w:rsidR="006C6636" w:rsidRDefault="00000000">
      <w:r>
        <w:rPr>
          <w:rFonts w:hint="eastAsia"/>
        </w:rPr>
        <w:t>联系邮箱：</w:t>
      </w:r>
      <w:r>
        <w:rPr>
          <w:rFonts w:ascii="MS Gothic" w:eastAsia="MS Gothic" w:hAnsi="MS Gothic" w:cs="MS Gothic" w:hint="eastAsia"/>
        </w:rPr>
        <w:t>​</w:t>
      </w:r>
      <w:r>
        <w:t xml:space="preserve">  tijos@tijos.net</w:t>
      </w:r>
    </w:p>
    <w:p w14:paraId="3FC7EED3" w14:textId="77777777" w:rsidR="006C6636" w:rsidRDefault="00000000">
      <w:r>
        <w:rPr>
          <w:rFonts w:hint="eastAsia"/>
        </w:rPr>
        <w:t>公司地址：</w:t>
      </w:r>
      <w:r>
        <w:rPr>
          <w:rFonts w:ascii="MS Gothic" w:eastAsia="MS Gothic" w:hAnsi="MS Gothic" w:cs="MS Gothic" w:hint="eastAsia"/>
        </w:rPr>
        <w:t>​</w:t>
      </w:r>
      <w:r>
        <w:t xml:space="preserve">  </w:t>
      </w:r>
      <w:r>
        <w:rPr>
          <w:rFonts w:hint="eastAsia"/>
        </w:rPr>
        <w:t>北京市海淀区王庄路清华同方科技广场</w:t>
      </w:r>
      <w:r>
        <w:t>D</w:t>
      </w:r>
      <w:r>
        <w:rPr>
          <w:rFonts w:hint="eastAsia"/>
        </w:rPr>
        <w:t>座东楼</w:t>
      </w:r>
      <w:r>
        <w:t>503</w:t>
      </w:r>
    </w:p>
    <w:sectPr w:rsidR="006C6636">
      <w:headerReference w:type="default" r:id="rId21"/>
      <w:footerReference w:type="default" r:id="rId22"/>
      <w:pgSz w:w="11906" w:h="16838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D614" w14:textId="77777777" w:rsidR="00032AB5" w:rsidRDefault="00032AB5">
      <w:r>
        <w:separator/>
      </w:r>
    </w:p>
  </w:endnote>
  <w:endnote w:type="continuationSeparator" w:id="0">
    <w:p w14:paraId="772950D9" w14:textId="77777777" w:rsidR="00032AB5" w:rsidRDefault="0003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252"/>
      <w:gridCol w:w="4252"/>
    </w:tblGrid>
    <w:tr w:rsidR="006C6636" w14:paraId="3450672E" w14:textId="77777777">
      <w:tc>
        <w:tcPr>
          <w:tcW w:w="4643" w:type="dxa"/>
        </w:tcPr>
        <w:p w14:paraId="2E531FF5" w14:textId="77777777" w:rsidR="006C6636" w:rsidRDefault="00000000">
          <w:pPr>
            <w:pStyle w:val="a6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钛云物联，</w:t>
          </w:r>
          <w:r>
            <w:t>20</w:t>
          </w:r>
          <w:r>
            <w:rPr>
              <w:rFonts w:hint="eastAsia"/>
            </w:rPr>
            <w:t>20</w:t>
          </w:r>
        </w:p>
      </w:tc>
      <w:tc>
        <w:tcPr>
          <w:tcW w:w="4643" w:type="dxa"/>
        </w:tcPr>
        <w:p w14:paraId="45FDCA8D" w14:textId="77777777" w:rsidR="006C6636" w:rsidRDefault="00000000">
          <w:pPr>
            <w:pStyle w:val="a6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PAGE </w:instrText>
          </w:r>
          <w:r>
            <w:rPr>
              <w:rStyle w:val="aa"/>
            </w:rPr>
            <w:fldChar w:fldCharType="separate"/>
          </w:r>
          <w:r>
            <w:rPr>
              <w:rStyle w:val="aa"/>
            </w:rPr>
            <w:t>6</w:t>
          </w:r>
          <w:r>
            <w:rPr>
              <w:rStyle w:val="aa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NUMPAGES </w:instrText>
          </w:r>
          <w:r>
            <w:rPr>
              <w:rStyle w:val="aa"/>
            </w:rPr>
            <w:fldChar w:fldCharType="separate"/>
          </w:r>
          <w:r>
            <w:rPr>
              <w:rStyle w:val="aa"/>
            </w:rPr>
            <w:t>9</w:t>
          </w:r>
          <w:r>
            <w:rPr>
              <w:rStyle w:val="aa"/>
            </w:rPr>
            <w:fldChar w:fldCharType="end"/>
          </w:r>
        </w:p>
      </w:tc>
    </w:tr>
  </w:tbl>
  <w:p w14:paraId="0B930F07" w14:textId="77777777" w:rsidR="006C6636" w:rsidRDefault="006C66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2F43" w14:textId="77777777" w:rsidR="00032AB5" w:rsidRDefault="00032AB5">
      <w:r>
        <w:separator/>
      </w:r>
    </w:p>
  </w:footnote>
  <w:footnote w:type="continuationSeparator" w:id="0">
    <w:p w14:paraId="3CEBCA6A" w14:textId="77777777" w:rsidR="00032AB5" w:rsidRDefault="00032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023E" w14:textId="77777777" w:rsidR="006C6636" w:rsidRDefault="00000000">
    <w:pPr>
      <w:pStyle w:val="a7"/>
      <w:jc w:val="both"/>
    </w:pPr>
    <w:r>
      <w:rPr>
        <w:rFonts w:hint="eastAsia"/>
      </w:rPr>
      <w:t>Ti</w:t>
    </w:r>
    <w:r>
      <w:t>GW</w:t>
    </w:r>
    <w:r>
      <w:rPr>
        <w:rFonts w:hint="eastAsia"/>
      </w:rPr>
      <w:t>50</w:t>
    </w:r>
    <w:r>
      <w:t>-4</w:t>
    </w:r>
    <w:r>
      <w:rPr>
        <w:rFonts w:hint="eastAsia"/>
      </w:rPr>
      <w:t>G</w:t>
    </w:r>
    <w:r>
      <w:rPr>
        <w:rFonts w:hint="eastAsia"/>
      </w:rPr>
      <w:t>数据模块技术规格说明书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8E2"/>
    <w:multiLevelType w:val="multilevel"/>
    <w:tmpl w:val="0CE968E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8113A"/>
    <w:multiLevelType w:val="multilevel"/>
    <w:tmpl w:val="4D4811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0819012">
    <w:abstractNumId w:val="0"/>
  </w:num>
  <w:num w:numId="2" w16cid:durableId="1206412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FmOThiODg2YTgzMGZjYjYxNDA3YmVhMDU2YmI1OTYifQ=="/>
  </w:docVars>
  <w:rsids>
    <w:rsidRoot w:val="00C118D5"/>
    <w:rsid w:val="00017C48"/>
    <w:rsid w:val="00025D04"/>
    <w:rsid w:val="00032AB5"/>
    <w:rsid w:val="00037D96"/>
    <w:rsid w:val="00040233"/>
    <w:rsid w:val="0005578A"/>
    <w:rsid w:val="00056C6C"/>
    <w:rsid w:val="00065724"/>
    <w:rsid w:val="00074BA3"/>
    <w:rsid w:val="00080574"/>
    <w:rsid w:val="00094683"/>
    <w:rsid w:val="000A42FA"/>
    <w:rsid w:val="000E6701"/>
    <w:rsid w:val="00116310"/>
    <w:rsid w:val="0013596C"/>
    <w:rsid w:val="00142366"/>
    <w:rsid w:val="00166669"/>
    <w:rsid w:val="001743DA"/>
    <w:rsid w:val="00181F69"/>
    <w:rsid w:val="00184DB4"/>
    <w:rsid w:val="001978D9"/>
    <w:rsid w:val="001A56BE"/>
    <w:rsid w:val="001A7C27"/>
    <w:rsid w:val="001D57BA"/>
    <w:rsid w:val="002019A6"/>
    <w:rsid w:val="00214B65"/>
    <w:rsid w:val="002412F6"/>
    <w:rsid w:val="00250D19"/>
    <w:rsid w:val="00251A87"/>
    <w:rsid w:val="00274A73"/>
    <w:rsid w:val="00280C7B"/>
    <w:rsid w:val="00282040"/>
    <w:rsid w:val="0029123C"/>
    <w:rsid w:val="00291CDA"/>
    <w:rsid w:val="002C4D51"/>
    <w:rsid w:val="002D5B02"/>
    <w:rsid w:val="002E798A"/>
    <w:rsid w:val="00304DEC"/>
    <w:rsid w:val="00304E58"/>
    <w:rsid w:val="00315EF6"/>
    <w:rsid w:val="00321F04"/>
    <w:rsid w:val="0033173A"/>
    <w:rsid w:val="00333AFE"/>
    <w:rsid w:val="00344B8C"/>
    <w:rsid w:val="0034795E"/>
    <w:rsid w:val="003728DA"/>
    <w:rsid w:val="003742B9"/>
    <w:rsid w:val="003761A4"/>
    <w:rsid w:val="0039247B"/>
    <w:rsid w:val="00392B82"/>
    <w:rsid w:val="003A7C43"/>
    <w:rsid w:val="003B5500"/>
    <w:rsid w:val="003C21E4"/>
    <w:rsid w:val="003D75D4"/>
    <w:rsid w:val="004007BA"/>
    <w:rsid w:val="00405568"/>
    <w:rsid w:val="00466623"/>
    <w:rsid w:val="00486891"/>
    <w:rsid w:val="00494B4E"/>
    <w:rsid w:val="00496824"/>
    <w:rsid w:val="00496BC1"/>
    <w:rsid w:val="0049728A"/>
    <w:rsid w:val="004C5A04"/>
    <w:rsid w:val="004D5D70"/>
    <w:rsid w:val="004F6961"/>
    <w:rsid w:val="004F7628"/>
    <w:rsid w:val="00526894"/>
    <w:rsid w:val="0053554D"/>
    <w:rsid w:val="005404EA"/>
    <w:rsid w:val="005519F0"/>
    <w:rsid w:val="00582EEE"/>
    <w:rsid w:val="00614401"/>
    <w:rsid w:val="0064284F"/>
    <w:rsid w:val="00656697"/>
    <w:rsid w:val="00660490"/>
    <w:rsid w:val="006853F7"/>
    <w:rsid w:val="006C32EB"/>
    <w:rsid w:val="006C6636"/>
    <w:rsid w:val="006F1BA0"/>
    <w:rsid w:val="006F39A1"/>
    <w:rsid w:val="00716839"/>
    <w:rsid w:val="00716A7B"/>
    <w:rsid w:val="007450FF"/>
    <w:rsid w:val="007466BE"/>
    <w:rsid w:val="007A0386"/>
    <w:rsid w:val="007A5CA6"/>
    <w:rsid w:val="007B69E6"/>
    <w:rsid w:val="007E2AEA"/>
    <w:rsid w:val="00815EB6"/>
    <w:rsid w:val="00824812"/>
    <w:rsid w:val="008730C7"/>
    <w:rsid w:val="00885E62"/>
    <w:rsid w:val="00891A22"/>
    <w:rsid w:val="008A3713"/>
    <w:rsid w:val="008C3979"/>
    <w:rsid w:val="008D5457"/>
    <w:rsid w:val="008F75F7"/>
    <w:rsid w:val="00904BB1"/>
    <w:rsid w:val="00934A08"/>
    <w:rsid w:val="00942A17"/>
    <w:rsid w:val="00946C6A"/>
    <w:rsid w:val="00966618"/>
    <w:rsid w:val="00970857"/>
    <w:rsid w:val="00974D13"/>
    <w:rsid w:val="009C3EB8"/>
    <w:rsid w:val="009D0CB1"/>
    <w:rsid w:val="009D1606"/>
    <w:rsid w:val="009E712D"/>
    <w:rsid w:val="009F5905"/>
    <w:rsid w:val="00A01107"/>
    <w:rsid w:val="00A129A4"/>
    <w:rsid w:val="00A316BF"/>
    <w:rsid w:val="00A36F37"/>
    <w:rsid w:val="00A9379E"/>
    <w:rsid w:val="00AA11C8"/>
    <w:rsid w:val="00AA6BE7"/>
    <w:rsid w:val="00AB568E"/>
    <w:rsid w:val="00AD4A8E"/>
    <w:rsid w:val="00B36F51"/>
    <w:rsid w:val="00B401C3"/>
    <w:rsid w:val="00B43113"/>
    <w:rsid w:val="00B47B60"/>
    <w:rsid w:val="00B80B1F"/>
    <w:rsid w:val="00BA7C31"/>
    <w:rsid w:val="00BB3C69"/>
    <w:rsid w:val="00BC6775"/>
    <w:rsid w:val="00BD3FA6"/>
    <w:rsid w:val="00BF5B9E"/>
    <w:rsid w:val="00C0504E"/>
    <w:rsid w:val="00C10CA0"/>
    <w:rsid w:val="00C118D5"/>
    <w:rsid w:val="00C160AA"/>
    <w:rsid w:val="00C36DC0"/>
    <w:rsid w:val="00CB4AE8"/>
    <w:rsid w:val="00D0733A"/>
    <w:rsid w:val="00D148C0"/>
    <w:rsid w:val="00D21040"/>
    <w:rsid w:val="00D26F31"/>
    <w:rsid w:val="00D368EC"/>
    <w:rsid w:val="00D77D44"/>
    <w:rsid w:val="00D903CD"/>
    <w:rsid w:val="00D92289"/>
    <w:rsid w:val="00D97773"/>
    <w:rsid w:val="00DD2AB4"/>
    <w:rsid w:val="00DD4B52"/>
    <w:rsid w:val="00DD7BF7"/>
    <w:rsid w:val="00E658F0"/>
    <w:rsid w:val="00E66233"/>
    <w:rsid w:val="00E73EF5"/>
    <w:rsid w:val="00ED5851"/>
    <w:rsid w:val="00F017F4"/>
    <w:rsid w:val="00F17067"/>
    <w:rsid w:val="00F3024A"/>
    <w:rsid w:val="00F3553A"/>
    <w:rsid w:val="00F35645"/>
    <w:rsid w:val="00F73189"/>
    <w:rsid w:val="00F911B5"/>
    <w:rsid w:val="00F96ACA"/>
    <w:rsid w:val="00FC21F0"/>
    <w:rsid w:val="00FC536C"/>
    <w:rsid w:val="00FD45AF"/>
    <w:rsid w:val="00FD5C95"/>
    <w:rsid w:val="00FD799C"/>
    <w:rsid w:val="040C3329"/>
    <w:rsid w:val="04BE5FB8"/>
    <w:rsid w:val="05620509"/>
    <w:rsid w:val="06F57932"/>
    <w:rsid w:val="09274D03"/>
    <w:rsid w:val="100920B1"/>
    <w:rsid w:val="20011859"/>
    <w:rsid w:val="20704922"/>
    <w:rsid w:val="22B704F1"/>
    <w:rsid w:val="231F4C72"/>
    <w:rsid w:val="2513681D"/>
    <w:rsid w:val="289A4FD8"/>
    <w:rsid w:val="2BBA3DF2"/>
    <w:rsid w:val="32976359"/>
    <w:rsid w:val="33857118"/>
    <w:rsid w:val="456B7BB9"/>
    <w:rsid w:val="4B0C0677"/>
    <w:rsid w:val="528F6BDC"/>
    <w:rsid w:val="543D5A51"/>
    <w:rsid w:val="54725F9A"/>
    <w:rsid w:val="5AEB1EA9"/>
    <w:rsid w:val="5EA460F5"/>
    <w:rsid w:val="5FA84C8D"/>
    <w:rsid w:val="69C82A29"/>
    <w:rsid w:val="73C507B3"/>
    <w:rsid w:val="772A1342"/>
    <w:rsid w:val="7B07523A"/>
    <w:rsid w:val="7BDC0B0B"/>
    <w:rsid w:val="7C63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390437"/>
  <w15:docId w15:val="{B9F997BB-518D-4773-A336-0B6D868D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semiHidden="1" w:uiPriority="0"/>
    <w:lsdException w:name="toc 5" w:semiHidden="1" w:uiPriority="0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semiHidden="1" w:uiPriority="0"/>
    <w:lsdException w:name="Body Text Indent 3" w:semiHidden="1" w:uiPriority="0" w:qFormat="1"/>
    <w:lsdException w:name="Block Text" w:semiHidden="1" w:unhideWhenUsed="1"/>
    <w:lsdException w:name="FollowedHyperlink" w:semiHidden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30">
    <w:name w:val="Body Text 3"/>
    <w:basedOn w:val="a"/>
    <w:semiHidden/>
    <w:qFormat/>
    <w:rPr>
      <w:i/>
      <w:iCs/>
    </w:rPr>
  </w:style>
  <w:style w:type="paragraph" w:styleId="a4">
    <w:name w:val="Body Text"/>
    <w:basedOn w:val="a"/>
    <w:semiHidden/>
    <w:rPr>
      <w:i/>
      <w:iCs/>
      <w:sz w:val="18"/>
    </w:rPr>
  </w:style>
  <w:style w:type="paragraph" w:styleId="a5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TOC5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20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31">
    <w:name w:val="Body Text Indent 3"/>
    <w:basedOn w:val="a"/>
    <w:semiHidden/>
    <w:qFormat/>
    <w:pPr>
      <w:ind w:firstLine="420"/>
    </w:pPr>
    <w:rPr>
      <w:i/>
      <w:iCs/>
      <w:sz w:val="18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paragraph" w:styleId="21">
    <w:name w:val="Body Text 2"/>
    <w:basedOn w:val="a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semiHidden/>
    <w:qFormat/>
  </w:style>
  <w:style w:type="character" w:styleId="ab">
    <w:name w:val="FollowedHyperlink"/>
    <w:semiHidden/>
    <w:qFormat/>
    <w:rPr>
      <w:color w:val="800080"/>
      <w:u w:val="single"/>
    </w:rPr>
  </w:style>
  <w:style w:type="character" w:styleId="ac">
    <w:name w:val="Hyperlink"/>
    <w:uiPriority w:val="99"/>
    <w:rPr>
      <w:color w:val="0000FF"/>
      <w:u w:val="single"/>
    </w:rPr>
  </w:style>
  <w:style w:type="paragraph" w:customStyle="1" w:styleId="Normal0">
    <w:name w:val="Normal0"/>
    <w:rPr>
      <w:lang w:eastAsia="en-US"/>
    </w:rPr>
  </w:style>
  <w:style w:type="paragraph" w:customStyle="1" w:styleId="Title2">
    <w:name w:val="Title 2"/>
    <w:basedOn w:val="Normal0"/>
    <w:next w:val="a8"/>
    <w:qFormat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10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qFormat/>
  </w:style>
  <w:style w:type="paragraph" w:customStyle="1" w:styleId="FirstParagraph">
    <w:name w:val="First Paragraph"/>
    <w:basedOn w:val="a4"/>
    <w:next w:val="a4"/>
    <w:qFormat/>
    <w:pPr>
      <w:widowControl/>
      <w:spacing w:before="180" w:after="180"/>
      <w:jc w:val="left"/>
    </w:pPr>
    <w:rPr>
      <w:rFonts w:ascii="Cambria" w:hAnsi="Cambria"/>
      <w:i w:val="0"/>
      <w:iCs w:val="0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tijos.ne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tijos.net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823</Words>
  <Characters>4693</Characters>
  <Application>Microsoft Office Word</Application>
  <DocSecurity>0</DocSecurity>
  <Lines>39</Lines>
  <Paragraphs>11</Paragraphs>
  <ScaleCrop>false</ScaleCrop>
  <Company>SBell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产品技术规格说明书</dc:title>
  <dc:creator>SEPG</dc:creator>
  <cp:lastModifiedBy>杨 利民</cp:lastModifiedBy>
  <cp:revision>26</cp:revision>
  <cp:lastPrinted>2021-12-09T01:45:00Z</cp:lastPrinted>
  <dcterms:created xsi:type="dcterms:W3CDTF">2021-08-20T09:34:00Z</dcterms:created>
  <dcterms:modified xsi:type="dcterms:W3CDTF">2022-11-29T02:31:00Z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DD9B18CFB2CC4F8F9042218AEF153C5D</vt:lpwstr>
  </property>
</Properties>
</file>