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A70403" w14:textId="7B674936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F96">
        <w:rPr>
          <w:rFonts w:ascii="Times New Roman" w:hAnsi="Times New Roman" w:cs="Times New Roman"/>
          <w:b/>
          <w:bCs/>
          <w:sz w:val="24"/>
          <w:szCs w:val="24"/>
        </w:rPr>
        <w:t>СЕССИЯ 2</w:t>
      </w:r>
    </w:p>
    <w:p w14:paraId="2951B6D1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Модули</w:t>
      </w:r>
    </w:p>
    <w:p w14:paraId="3EDF2D98" w14:textId="77777777" w:rsidR="00A54F96" w:rsidRPr="00A54F96" w:rsidRDefault="00A54F96" w:rsidP="00A54F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Модуль “Управление персоналом”</w:t>
      </w:r>
    </w:p>
    <w:p w14:paraId="12E4E681" w14:textId="77777777" w:rsidR="00A54F96" w:rsidRPr="00A54F96" w:rsidRDefault="00A54F96" w:rsidP="00A54F96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Модуль “Узлы структурных подразделений компании”</w:t>
      </w:r>
    </w:p>
    <w:p w14:paraId="726BA4DF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Описание</w:t>
      </w:r>
    </w:p>
    <w:p w14:paraId="26A10031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Модуль управления персоналом должен представлять собой отдельное настольное приложение, которое будет устанавливаться на ПК сотрудников отдела кадров. В связи с этим требования к авторизации и защите методов при передаче информации не предъявляются к данному модулю.</w:t>
      </w:r>
    </w:p>
    <w:p w14:paraId="099110FA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Информационная система должна обеспечивать следующие возможности в рамках данного раздела:</w:t>
      </w:r>
    </w:p>
    <w:p w14:paraId="1D44EAA3" w14:textId="77777777" w:rsidR="00A54F96" w:rsidRPr="00A54F96" w:rsidRDefault="00A54F96" w:rsidP="00A54F9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Просмотр корпоративной организационной структуры</w:t>
      </w:r>
    </w:p>
    <w:p w14:paraId="77EA424F" w14:textId="77777777" w:rsidR="00A54F96" w:rsidRPr="00A54F96" w:rsidRDefault="00A54F96" w:rsidP="00A54F9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Ведение справочника сотрудников (просмотр, добавление, редактирование, удаление записей)</w:t>
      </w:r>
    </w:p>
    <w:p w14:paraId="70FEBB65" w14:textId="77777777" w:rsidR="00A54F96" w:rsidRPr="00A54F96" w:rsidRDefault="00A54F96" w:rsidP="00A54F96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Карточка сотрудника с подробной информацией по отпускам, обучениям и отсутствиям.</w:t>
      </w:r>
    </w:p>
    <w:p w14:paraId="776804B4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F96">
        <w:rPr>
          <w:rFonts w:ascii="Times New Roman" w:hAnsi="Times New Roman" w:cs="Times New Roman"/>
          <w:b/>
          <w:bCs/>
          <w:sz w:val="24"/>
          <w:szCs w:val="24"/>
        </w:rPr>
        <w:t>Организационная структура (левая часть экрана)</w:t>
      </w:r>
    </w:p>
    <w:p w14:paraId="6C8966B2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В левой части экрана необходимо отобразить иерархию структурных единиц компании в виде графа, где верхушка – это сама компания, а ниже идут зависимые подразделения (без сотрудников).</w:t>
      </w:r>
    </w:p>
    <w:p w14:paraId="6E35BDDC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Вывод организационной структуры необходимо реализовать в соответствии с макетом.</w:t>
      </w:r>
    </w:p>
    <w:p w14:paraId="1EC1A339" w14:textId="77777777" w:rsidR="00A54F96" w:rsidRPr="00A54F96" w:rsidRDefault="00A54F96" w:rsidP="00A54F9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По горизонтали на одной линии должны располагаться блоки с подразделениями одного уровня. </w:t>
      </w:r>
    </w:p>
    <w:p w14:paraId="059F96C1" w14:textId="77777777" w:rsidR="00A54F96" w:rsidRPr="00A54F96" w:rsidRDefault="00A54F96" w:rsidP="00A54F96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Родительские и дочерние блоки должны соединяться линиями с стрелками.</w:t>
      </w:r>
    </w:p>
    <w:p w14:paraId="566723CF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D590CB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Можно использовать данные, импортированные в рамках первой сессии, или добавить собственные записи в базу данных для проведения тестов.</w:t>
      </w:r>
    </w:p>
    <w:p w14:paraId="1520985C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В случае нехватки места по ширине или высоте экрана для всех структурных подразделений следует предусмотреть прокручивание страницы.</w:t>
      </w:r>
    </w:p>
    <w:p w14:paraId="1E81C862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F96">
        <w:rPr>
          <w:rFonts w:ascii="Times New Roman" w:hAnsi="Times New Roman" w:cs="Times New Roman"/>
          <w:b/>
          <w:bCs/>
          <w:sz w:val="24"/>
          <w:szCs w:val="24"/>
        </w:rPr>
        <w:t>Список сотрудников (правая часть экрана)</w:t>
      </w:r>
    </w:p>
    <w:p w14:paraId="73F10B99" w14:textId="42BE32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4A3A0C8" wp14:editId="04CCE01C">
            <wp:extent cx="5734050" cy="4076700"/>
            <wp:effectExtent l="0" t="0" r="0" b="0"/>
            <wp:docPr id="126529958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6EF09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При клике на блок необходимо отображать список сотрудников из данной структурной единицы (отдела/подразделения). Обратите внимание, что требуется вывести в том числе и всех сотрудников из подчиненных (нижних) отделов.</w:t>
      </w:r>
    </w:p>
    <w:p w14:paraId="7F1CE8E2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Справочник работников должен отображаться в правой части для выбранного блока из структуры компании. Список представляет собой алфавитный перечень с отображением базовой информации по работнику:</w:t>
      </w:r>
    </w:p>
    <w:p w14:paraId="131F2449" w14:textId="77777777" w:rsidR="00A54F96" w:rsidRPr="00A54F96" w:rsidRDefault="00A54F96" w:rsidP="00A54F9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ФИО;</w:t>
      </w:r>
    </w:p>
    <w:p w14:paraId="2CBFBF0A" w14:textId="77777777" w:rsidR="00A54F96" w:rsidRPr="00A54F96" w:rsidRDefault="00A54F96" w:rsidP="00A54F9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структурное подразделение;</w:t>
      </w:r>
    </w:p>
    <w:p w14:paraId="5310B727" w14:textId="77777777" w:rsidR="00A54F96" w:rsidRPr="00A54F96" w:rsidRDefault="00A54F96" w:rsidP="00A54F9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должность;</w:t>
      </w:r>
    </w:p>
    <w:p w14:paraId="434F28D0" w14:textId="77777777" w:rsidR="00A54F96" w:rsidRPr="00A54F96" w:rsidRDefault="00A54F96" w:rsidP="00A54F9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рабочий телефон;</w:t>
      </w:r>
    </w:p>
    <w:p w14:paraId="4EDD7EA4" w14:textId="77777777" w:rsidR="00A54F96" w:rsidRPr="00A54F96" w:rsidRDefault="00A54F96" w:rsidP="00A54F9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кабинет;</w:t>
      </w:r>
    </w:p>
    <w:p w14:paraId="22503392" w14:textId="77777777" w:rsidR="00A54F96" w:rsidRPr="00A54F96" w:rsidRDefault="00A54F96" w:rsidP="00A54F96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адрес корпоративной электронной почты.</w:t>
      </w:r>
    </w:p>
    <w:p w14:paraId="79D72148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F96">
        <w:rPr>
          <w:rFonts w:ascii="Times New Roman" w:hAnsi="Times New Roman" w:cs="Times New Roman"/>
          <w:b/>
          <w:bCs/>
          <w:sz w:val="24"/>
          <w:szCs w:val="24"/>
        </w:rPr>
        <w:t>Карточка сотрудника</w:t>
      </w:r>
    </w:p>
    <w:p w14:paraId="4D24BEAB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При выборе поля с определенным работником должна раскрываться карточка сотрудника для просмотра сведений по нему (в виде модального окна). В Системе должна быть предусмотрена возможность изменения следующих данных работниками департамента «Управления персоналом»:</w:t>
      </w:r>
    </w:p>
    <w:p w14:paraId="15B3752C" w14:textId="77777777" w:rsidR="00A54F96" w:rsidRPr="00A54F96" w:rsidRDefault="00A54F96" w:rsidP="00A54F9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ФИО (обязательное поле);</w:t>
      </w:r>
    </w:p>
    <w:p w14:paraId="20A2E4AA" w14:textId="77777777" w:rsidR="00A54F96" w:rsidRPr="00A54F96" w:rsidRDefault="00A54F96" w:rsidP="00A54F9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 xml:space="preserve">мобильный телефон (только цифры и символы “+”, </w:t>
      </w:r>
      <w:proofErr w:type="gramStart"/>
      <w:r w:rsidRPr="00A54F96">
        <w:rPr>
          <w:rFonts w:ascii="Times New Roman" w:hAnsi="Times New Roman" w:cs="Times New Roman"/>
          <w:sz w:val="24"/>
          <w:szCs w:val="24"/>
        </w:rPr>
        <w:t>“(</w:t>
      </w:r>
      <w:proofErr w:type="gramEnd"/>
      <w:r w:rsidRPr="00A54F96">
        <w:rPr>
          <w:rFonts w:ascii="Times New Roman" w:hAnsi="Times New Roman" w:cs="Times New Roman"/>
          <w:sz w:val="24"/>
          <w:szCs w:val="24"/>
        </w:rPr>
        <w:t>”, “)”, “-”, “ ”, “#” максимум 20 символов);</w:t>
      </w:r>
    </w:p>
    <w:p w14:paraId="242B12C5" w14:textId="77777777" w:rsidR="00A54F96" w:rsidRPr="00A54F96" w:rsidRDefault="00A54F96" w:rsidP="00A54F9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день рождения;</w:t>
      </w:r>
    </w:p>
    <w:p w14:paraId="237BCE35" w14:textId="77777777" w:rsidR="00A54F96" w:rsidRPr="00A54F96" w:rsidRDefault="00A54F96" w:rsidP="00A54F9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 xml:space="preserve">структурное подразделение (обязательное поле) (заранее выбранное значение на основании </w:t>
      </w:r>
      <w:proofErr w:type="spellStart"/>
      <w:proofErr w:type="gramStart"/>
      <w:r w:rsidRPr="00A54F96">
        <w:rPr>
          <w:rFonts w:ascii="Times New Roman" w:hAnsi="Times New Roman" w:cs="Times New Roman"/>
          <w:sz w:val="24"/>
          <w:szCs w:val="24"/>
        </w:rPr>
        <w:t>орг.структуры</w:t>
      </w:r>
      <w:proofErr w:type="spellEnd"/>
      <w:proofErr w:type="gramEnd"/>
      <w:r w:rsidRPr="00A54F96">
        <w:rPr>
          <w:rFonts w:ascii="Times New Roman" w:hAnsi="Times New Roman" w:cs="Times New Roman"/>
          <w:sz w:val="24"/>
          <w:szCs w:val="24"/>
        </w:rPr>
        <w:t xml:space="preserve"> слева и выделенного блока);</w:t>
      </w:r>
    </w:p>
    <w:p w14:paraId="5FA29B66" w14:textId="77777777" w:rsidR="00A54F96" w:rsidRPr="00A54F96" w:rsidRDefault="00A54F96" w:rsidP="00A54F9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должность (обязательное поле);</w:t>
      </w:r>
    </w:p>
    <w:p w14:paraId="7C307137" w14:textId="77777777" w:rsidR="00A54F96" w:rsidRPr="00A54F96" w:rsidRDefault="00A54F96" w:rsidP="00A54F9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непосредственный руководитель (список с выбором сотрудника из этого же структурного подразделения);</w:t>
      </w:r>
    </w:p>
    <w:p w14:paraId="69745106" w14:textId="77777777" w:rsidR="00A54F96" w:rsidRPr="00A54F96" w:rsidRDefault="00A54F96" w:rsidP="00A54F9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помощник (список с выбором сотрудника из этого же структурного подразделения);</w:t>
      </w:r>
    </w:p>
    <w:p w14:paraId="2E5551BC" w14:textId="77777777" w:rsidR="00A54F96" w:rsidRPr="00A54F96" w:rsidRDefault="00A54F96" w:rsidP="00A54F9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 xml:space="preserve">рабочий телефон (обязательное поле, только цифры и символы “+”, </w:t>
      </w:r>
      <w:proofErr w:type="gramStart"/>
      <w:r w:rsidRPr="00A54F96">
        <w:rPr>
          <w:rFonts w:ascii="Times New Roman" w:hAnsi="Times New Roman" w:cs="Times New Roman"/>
          <w:sz w:val="24"/>
          <w:szCs w:val="24"/>
        </w:rPr>
        <w:t>“(</w:t>
      </w:r>
      <w:proofErr w:type="gramEnd"/>
      <w:r w:rsidRPr="00A54F96">
        <w:rPr>
          <w:rFonts w:ascii="Times New Roman" w:hAnsi="Times New Roman" w:cs="Times New Roman"/>
          <w:sz w:val="24"/>
          <w:szCs w:val="24"/>
        </w:rPr>
        <w:t>”, “)”, “-”, “ ”, “#” максимум 20 символов);</w:t>
      </w:r>
    </w:p>
    <w:p w14:paraId="1A2D6B1F" w14:textId="77777777" w:rsidR="00A54F96" w:rsidRPr="00A54F96" w:rsidRDefault="00A54F96" w:rsidP="00A54F9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lastRenderedPageBreak/>
        <w:t xml:space="preserve">электронная почта (обязательное поле, проверка на валидный </w:t>
      </w:r>
      <w:proofErr w:type="spellStart"/>
      <w:r w:rsidRPr="00A54F96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A54F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F96">
        <w:rPr>
          <w:rFonts w:ascii="Times New Roman" w:hAnsi="Times New Roman" w:cs="Times New Roman"/>
          <w:sz w:val="24"/>
          <w:szCs w:val="24"/>
        </w:rPr>
        <w:t>x@x.x</w:t>
      </w:r>
      <w:proofErr w:type="spellEnd"/>
      <w:r w:rsidRPr="00A54F96">
        <w:rPr>
          <w:rFonts w:ascii="Times New Roman" w:hAnsi="Times New Roman" w:cs="Times New Roman"/>
          <w:sz w:val="24"/>
          <w:szCs w:val="24"/>
        </w:rPr>
        <w:t>);</w:t>
      </w:r>
    </w:p>
    <w:p w14:paraId="5B734539" w14:textId="77777777" w:rsidR="00A54F96" w:rsidRPr="00A54F96" w:rsidRDefault="00A54F96" w:rsidP="00A54F9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кабинет (обязательное значение, максимум 10 символов);</w:t>
      </w:r>
    </w:p>
    <w:p w14:paraId="7033880D" w14:textId="77777777" w:rsidR="00A54F96" w:rsidRPr="00A54F96" w:rsidRDefault="00A54F96" w:rsidP="00A54F96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прочая информация.</w:t>
      </w:r>
    </w:p>
    <w:p w14:paraId="03F74D97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Перед добавлением необходимо проводить проверку введенных данных и сообщать пользователю обо всех возникших ошибках.</w:t>
      </w:r>
    </w:p>
    <w:p w14:paraId="41685EDD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При открытии уже существующего сотрудника все данные необходимо отобразить в элементах управления, недоступных для редактирования. Для перехода в режим редактирования пользователь может нажать на “карандашик”.</w:t>
      </w:r>
    </w:p>
    <w:p w14:paraId="5C0C2949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98D007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F96">
        <w:rPr>
          <w:rFonts w:ascii="Times New Roman" w:hAnsi="Times New Roman" w:cs="Times New Roman"/>
          <w:b/>
          <w:bCs/>
          <w:sz w:val="24"/>
          <w:szCs w:val="24"/>
        </w:rPr>
        <w:t>Список событий сотрудника</w:t>
      </w:r>
    </w:p>
    <w:p w14:paraId="567175B5" w14:textId="65A9C725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5BDFD6" wp14:editId="0F6968CC">
            <wp:extent cx="5638800" cy="3962400"/>
            <wp:effectExtent l="0" t="0" r="0" b="0"/>
            <wp:docPr id="1013946919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" t="2576"/>
                    <a:stretch/>
                  </pic:blipFill>
                  <pic:spPr bwMode="auto">
                    <a:xfrm>
                      <a:off x="0" y="0"/>
                      <a:ext cx="56388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BD8070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В Системе должна быть предусмотрена возможность отображения, добавления и удаления следующей информации о сотруднике:</w:t>
      </w:r>
    </w:p>
    <w:p w14:paraId="55F520CD" w14:textId="77777777" w:rsidR="00A54F96" w:rsidRPr="00A54F96" w:rsidRDefault="00A54F96" w:rsidP="00A54F9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список обучений;</w:t>
      </w:r>
    </w:p>
    <w:p w14:paraId="37F849B1" w14:textId="77777777" w:rsidR="00A54F96" w:rsidRPr="00A54F96" w:rsidRDefault="00A54F96" w:rsidP="00A54F9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список отсутствий/отгулов;</w:t>
      </w:r>
    </w:p>
    <w:p w14:paraId="4B2FD062" w14:textId="77777777" w:rsidR="00A54F96" w:rsidRPr="00A54F96" w:rsidRDefault="00A54F96" w:rsidP="00A54F96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список отпусков.</w:t>
      </w:r>
    </w:p>
    <w:p w14:paraId="045A2B94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 xml:space="preserve">Необходимо предусмотреть сортировку от старых к новым (по дате начала) и фильтрации с множественным выбором: прошедшие, текущие (промежуток дат </w:t>
      </w:r>
      <w:proofErr w:type="gramStart"/>
      <w:r w:rsidRPr="00A54F96">
        <w:rPr>
          <w:rFonts w:ascii="Times New Roman" w:hAnsi="Times New Roman" w:cs="Times New Roman"/>
          <w:sz w:val="24"/>
          <w:szCs w:val="24"/>
        </w:rPr>
        <w:t>включает  сегодняшний</w:t>
      </w:r>
      <w:proofErr w:type="gramEnd"/>
      <w:r w:rsidRPr="00A54F96">
        <w:rPr>
          <w:rFonts w:ascii="Times New Roman" w:hAnsi="Times New Roman" w:cs="Times New Roman"/>
          <w:sz w:val="24"/>
          <w:szCs w:val="24"/>
        </w:rPr>
        <w:t xml:space="preserve"> день) и/или будущие (по умолчанию должно быть выбраны текущие и будущие) события.</w:t>
      </w:r>
    </w:p>
    <w:p w14:paraId="1246766E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3A0D23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Вывод списков должен быть сгруппирован по типу события (обучение, отсутствие или отпуск), а также содержать в себе следующие поля:</w:t>
      </w:r>
    </w:p>
    <w:p w14:paraId="3216D3E1" w14:textId="77777777" w:rsidR="00A54F96" w:rsidRPr="00A54F96" w:rsidRDefault="00A54F96" w:rsidP="00A54F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одна дата или промежуток дат,</w:t>
      </w:r>
    </w:p>
    <w:p w14:paraId="30CB2240" w14:textId="77777777" w:rsidR="00A54F96" w:rsidRPr="00A54F96" w:rsidRDefault="00A54F96" w:rsidP="00A54F96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краткое обоснование (при необходимости).</w:t>
      </w:r>
    </w:p>
    <w:p w14:paraId="7BEDBDF9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9DF9A8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Добавление должно происходить на этой же странице с вводом следующей информации:</w:t>
      </w:r>
    </w:p>
    <w:p w14:paraId="497F9A24" w14:textId="77777777" w:rsidR="00A54F96" w:rsidRPr="00A54F96" w:rsidRDefault="00A54F96" w:rsidP="00A54F9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тип события в выпадающем списке (обучение, отсутствие или отпуск) (обязательное поле),</w:t>
      </w:r>
    </w:p>
    <w:p w14:paraId="3F493770" w14:textId="77777777" w:rsidR="00A54F96" w:rsidRPr="00A54F96" w:rsidRDefault="00A54F96" w:rsidP="00A54F9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дата начала (дата, обязательное поле),</w:t>
      </w:r>
    </w:p>
    <w:p w14:paraId="76E08DCA" w14:textId="77777777" w:rsidR="00A54F96" w:rsidRPr="00A54F96" w:rsidRDefault="00A54F96" w:rsidP="00A54F9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дата окончания (дата, обязательное поле, не меньше даты начала),</w:t>
      </w:r>
    </w:p>
    <w:p w14:paraId="1FAC70E0" w14:textId="77777777" w:rsidR="00A54F96" w:rsidRPr="00A54F96" w:rsidRDefault="00A54F96" w:rsidP="00A54F96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краткое обоснование (при необходимости).</w:t>
      </w:r>
    </w:p>
    <w:p w14:paraId="357309D5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lastRenderedPageBreak/>
        <w:t>При попытке добавления необходимо проводить проверку на наложение дат (по ранее созданным событиям выбранного сотрудника) в соответствии со следующими правилами:</w:t>
      </w:r>
    </w:p>
    <w:p w14:paraId="194CFCA9" w14:textId="77777777" w:rsidR="00A54F96" w:rsidRPr="00A54F96" w:rsidRDefault="00A54F96" w:rsidP="00A54F9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отпуск и отгул не могут быть в одни даты (не могут пересекаться),</w:t>
      </w:r>
    </w:p>
    <w:p w14:paraId="39858F6D" w14:textId="77777777" w:rsidR="00A54F96" w:rsidRPr="00A54F96" w:rsidRDefault="00A54F96" w:rsidP="00A54F9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отгул и обучение не могут быть в одни даты (не могут пересекаться),</w:t>
      </w:r>
    </w:p>
    <w:p w14:paraId="53DC0CA2" w14:textId="77777777" w:rsidR="00A54F96" w:rsidRPr="00A54F96" w:rsidRDefault="00A54F96" w:rsidP="00A54F9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отпуск и обучение могут быть в одни даты (могут пересекаться),</w:t>
      </w:r>
    </w:p>
    <w:p w14:paraId="3BDD79FE" w14:textId="77777777" w:rsidR="00A54F96" w:rsidRPr="00A54F96" w:rsidRDefault="00A54F96" w:rsidP="00A54F96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отгул не может быть в выходной день по производственному календарю.</w:t>
      </w:r>
    </w:p>
    <w:p w14:paraId="3A9DE8A1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F23CC8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4F96">
        <w:rPr>
          <w:rFonts w:ascii="Times New Roman" w:hAnsi="Times New Roman" w:cs="Times New Roman"/>
          <w:b/>
          <w:bCs/>
          <w:sz w:val="24"/>
          <w:szCs w:val="24"/>
        </w:rPr>
        <w:t>Правила увольнения сотрудников</w:t>
      </w:r>
    </w:p>
    <w:p w14:paraId="2612ABC2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Требуется реализовать возможность увольнения сотрудников в карточке сотрудника в соответствии со следующими правилами:</w:t>
      </w:r>
    </w:p>
    <w:p w14:paraId="355408EB" w14:textId="77777777" w:rsidR="00A54F96" w:rsidRPr="00A54F96" w:rsidRDefault="00A54F96" w:rsidP="00A54F96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необходимо запретить увольнение сотрудников, у которых уже добавлены записи о предстоящих обучениях (оплачено – пусть учатся);</w:t>
      </w:r>
    </w:p>
    <w:p w14:paraId="73E6F83C" w14:textId="77777777" w:rsidR="00A54F96" w:rsidRPr="00A54F96" w:rsidRDefault="00A54F96" w:rsidP="00A54F96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если обучений нет, то нужно показать сообщение пользователю для подтверждения факта увольнения;</w:t>
      </w:r>
    </w:p>
    <w:p w14:paraId="7ECDFFF7" w14:textId="77777777" w:rsidR="00A54F96" w:rsidRPr="00A54F96" w:rsidRDefault="00A54F96" w:rsidP="00A54F96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при отказе от увольнения просто закрыть сообщение;</w:t>
      </w:r>
    </w:p>
    <w:p w14:paraId="3FE1B5C5" w14:textId="77777777" w:rsidR="00A54F96" w:rsidRPr="00A54F96" w:rsidRDefault="00A54F96" w:rsidP="00A54F96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при подтверждении увольнения необходимо удалить все записи о будущих отгулах и отпусках, а также поставить у сотрудника дату завершения работы сегодняшним днем.</w:t>
      </w:r>
    </w:p>
    <w:p w14:paraId="510716F7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08D7C0" w14:textId="77777777" w:rsidR="00A54F96" w:rsidRPr="00A54F96" w:rsidRDefault="00A54F96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Отображение уволенных сотрудников должно происходить в соответствии со следующими правилами:</w:t>
      </w:r>
    </w:p>
    <w:p w14:paraId="2649A84F" w14:textId="77777777" w:rsidR="00A54F96" w:rsidRPr="00A54F96" w:rsidRDefault="00A54F96" w:rsidP="00A54F96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если сотрудник уволен в течение последних 30 дней, то его нужно отображать в списке сотрудников, но в сером цвете (полупрозрачным);</w:t>
      </w:r>
    </w:p>
    <w:p w14:paraId="72CAA414" w14:textId="77777777" w:rsidR="00A54F96" w:rsidRPr="00A54F96" w:rsidRDefault="00A54F96" w:rsidP="00A54F96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4F96">
        <w:rPr>
          <w:rFonts w:ascii="Times New Roman" w:hAnsi="Times New Roman" w:cs="Times New Roman"/>
          <w:sz w:val="24"/>
          <w:szCs w:val="24"/>
        </w:rPr>
        <w:t>если сотрудник уволен больше 30 дней назад, то его нужно скрывать из списка.</w:t>
      </w:r>
    </w:p>
    <w:p w14:paraId="21876A16" w14:textId="77777777" w:rsidR="00F652DD" w:rsidRPr="00A54F96" w:rsidRDefault="00F652DD" w:rsidP="00A54F9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652DD" w:rsidRPr="00A54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E453B"/>
    <w:multiLevelType w:val="multilevel"/>
    <w:tmpl w:val="5AFA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162D4"/>
    <w:multiLevelType w:val="multilevel"/>
    <w:tmpl w:val="6150C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A86815"/>
    <w:multiLevelType w:val="multilevel"/>
    <w:tmpl w:val="6CCC4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046352"/>
    <w:multiLevelType w:val="multilevel"/>
    <w:tmpl w:val="098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8F17CB"/>
    <w:multiLevelType w:val="multilevel"/>
    <w:tmpl w:val="E56AA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9170FD"/>
    <w:multiLevelType w:val="multilevel"/>
    <w:tmpl w:val="F0242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A15F9"/>
    <w:multiLevelType w:val="multilevel"/>
    <w:tmpl w:val="52C2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C91822"/>
    <w:multiLevelType w:val="multilevel"/>
    <w:tmpl w:val="FEFCC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DE65C1"/>
    <w:multiLevelType w:val="multilevel"/>
    <w:tmpl w:val="C04C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B522CF"/>
    <w:multiLevelType w:val="multilevel"/>
    <w:tmpl w:val="41A8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C7518"/>
    <w:multiLevelType w:val="multilevel"/>
    <w:tmpl w:val="DDA46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5437498">
    <w:abstractNumId w:val="9"/>
  </w:num>
  <w:num w:numId="2" w16cid:durableId="1541092835">
    <w:abstractNumId w:val="10"/>
  </w:num>
  <w:num w:numId="3" w16cid:durableId="1702247201">
    <w:abstractNumId w:val="0"/>
  </w:num>
  <w:num w:numId="4" w16cid:durableId="177621943">
    <w:abstractNumId w:val="2"/>
  </w:num>
  <w:num w:numId="5" w16cid:durableId="974942623">
    <w:abstractNumId w:val="8"/>
  </w:num>
  <w:num w:numId="6" w16cid:durableId="127019829">
    <w:abstractNumId w:val="3"/>
  </w:num>
  <w:num w:numId="7" w16cid:durableId="1752047682">
    <w:abstractNumId w:val="4"/>
  </w:num>
  <w:num w:numId="8" w16cid:durableId="1076439121">
    <w:abstractNumId w:val="5"/>
  </w:num>
  <w:num w:numId="9" w16cid:durableId="1831753567">
    <w:abstractNumId w:val="7"/>
  </w:num>
  <w:num w:numId="10" w16cid:durableId="596475837">
    <w:abstractNumId w:val="1"/>
  </w:num>
  <w:num w:numId="11" w16cid:durableId="3312217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AC"/>
    <w:rsid w:val="001F591A"/>
    <w:rsid w:val="00A54F96"/>
    <w:rsid w:val="00F652DD"/>
    <w:rsid w:val="00FC3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166312-C906-4E84-AC5F-D5C55027A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0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2024-05-28T01:03:00Z</dcterms:created>
  <dcterms:modified xsi:type="dcterms:W3CDTF">2024-05-28T01:04:00Z</dcterms:modified>
</cp:coreProperties>
</file>