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25.jpg" ContentType="image/jpeg"/>
  <Override PartName="/word/media/rId98.jpg" ContentType="image/jpeg"/>
  <Override PartName="/word/media/rId102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7, перехожу в</w:t>
      </w:r>
      <w:r>
        <w:t xml:space="preserve"> </w:t>
      </w:r>
      <w:r>
        <w:t xml:space="preserve">него и создаю файл lab7-1.asm(рис. 1)</w:t>
      </w:r>
    </w:p>
    <w:p>
      <w:pPr>
        <w:pStyle w:val="CaptionedFigure"/>
      </w:pPr>
      <w:bookmarkStart w:id="24" w:name="fig:001"/>
      <w:r>
        <w:drawing>
          <wp:inline>
            <wp:extent cx="5036820" cy="998219"/>
            <wp:effectExtent b="0" l="0" r="0" t="0"/>
            <wp:docPr descr="Рис. 1: Создаю файл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Создаю файл</w:t>
      </w:r>
    </w:p>
    <w:p>
      <w:pPr>
        <w:pStyle w:val="BodyText"/>
      </w:pPr>
      <w:r>
        <w:t xml:space="preserve">Ввожу в файл lab7-1.asm текст программы из листинга 7.1(рис. 2)</w:t>
      </w:r>
    </w:p>
    <w:p>
      <w:pPr>
        <w:pStyle w:val="CaptionedFigure"/>
      </w:pPr>
      <w:bookmarkStart w:id="28" w:name="fig:002"/>
      <w:r>
        <w:drawing>
          <wp:inline>
            <wp:extent cx="5334000" cy="2119197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Создаю исполняемый файл и запускаю его.(рис. 3)</w:t>
      </w:r>
    </w:p>
    <w:p>
      <w:pPr>
        <w:pStyle w:val="CaptionedFigure"/>
      </w:pPr>
      <w:bookmarkStart w:id="32" w:name="fig:003"/>
      <w:r>
        <w:drawing>
          <wp:inline>
            <wp:extent cx="3939540" cy="586740"/>
            <wp:effectExtent b="0" l="0" r="0" t="0"/>
            <wp:docPr descr="Рис. 3: Создание исполняемого файла и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исполняемого файла и работа программы</w:t>
      </w:r>
    </w:p>
    <w:p>
      <w:pPr>
        <w:pStyle w:val="BodyText"/>
      </w:pPr>
      <w:r>
        <w:t xml:space="preserve">Изменяю текст программы (рис. 4)</w:t>
      </w:r>
    </w:p>
    <w:p>
      <w:pPr>
        <w:pStyle w:val="CaptionedFigure"/>
      </w:pPr>
      <w:bookmarkStart w:id="36" w:name="fig:004"/>
      <w:r>
        <w:drawing>
          <wp:inline>
            <wp:extent cx="5334000" cy="1979154"/>
            <wp:effectExtent b="0" l="0" r="0" t="0"/>
            <wp:docPr descr="Рис. 4: Изменё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Изменённый текст программы</w:t>
      </w:r>
    </w:p>
    <w:p>
      <w:pPr>
        <w:pStyle w:val="BodyText"/>
      </w:pPr>
      <w:r>
        <w:t xml:space="preserve">Создаю исполняемый файл и проверяю его работу(рис. 5)</w:t>
      </w:r>
      <w:r>
        <w:t xml:space="preserve"> </w:t>
      </w:r>
      <w:r>
        <w:t xml:space="preserve">Да, при выводе на экран символ отображается, так как символ с этим кодом это символ переноса строки, то и видим мы перенос строки</w:t>
      </w:r>
    </w:p>
    <w:p>
      <w:pPr>
        <w:pStyle w:val="CaptionedFigure"/>
      </w:pPr>
      <w:bookmarkStart w:id="40" w:name="fig:005"/>
      <w:r>
        <w:drawing>
          <wp:inline>
            <wp:extent cx="3977640" cy="967740"/>
            <wp:effectExtent b="0" l="0" r="0" t="0"/>
            <wp:docPr descr="Рис. 5: Создание исполняемого файла и работа программы" title="" id="38" name="Picture"/>
            <a:graphic>
              <a:graphicData uri="http://schemas.openxmlformats.org/drawingml/2006/picture">
                <pic:pic>
                  <pic:nvPicPr>
                    <pic:cNvPr descr="image/image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исполняемого файла и работа программы</w:t>
      </w:r>
    </w:p>
    <w:p>
      <w:pPr>
        <w:pStyle w:val="BodyText"/>
      </w:pPr>
      <w:r>
        <w:t xml:space="preserve">Создаю файл lab7-2.asm(рис. 6)</w:t>
      </w:r>
    </w:p>
    <w:p>
      <w:pPr>
        <w:pStyle w:val="CaptionedFigure"/>
      </w:pPr>
      <w:bookmarkStart w:id="44" w:name="fig:006"/>
      <w:r>
        <w:drawing>
          <wp:inline>
            <wp:extent cx="4267200" cy="457200"/>
            <wp:effectExtent b="0" l="0" r="0" t="0"/>
            <wp:docPr descr="Рис. 6: Создание файла" title="" id="42" name="Picture"/>
            <a:graphic>
              <a:graphicData uri="http://schemas.openxmlformats.org/drawingml/2006/picture">
                <pic:pic>
                  <pic:nvPicPr>
                    <pic:cNvPr descr="image/image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файла</w:t>
      </w:r>
    </w:p>
    <w:p>
      <w:pPr>
        <w:pStyle w:val="BodyText"/>
      </w:pPr>
      <w:r>
        <w:t xml:space="preserve">Ввожу в него код из Листинга 7.2(рис. 7)</w:t>
      </w:r>
    </w:p>
    <w:p>
      <w:pPr>
        <w:pStyle w:val="CaptionedFigure"/>
      </w:pPr>
      <w:bookmarkStart w:id="48" w:name="fig:007"/>
      <w:r>
        <w:drawing>
          <wp:inline>
            <wp:extent cx="5334000" cy="1599178"/>
            <wp:effectExtent b="0" l="0" r="0" t="0"/>
            <wp:docPr descr="Рис. 7: Текст программы" title="" id="46" name="Picture"/>
            <a:graphic>
              <a:graphicData uri="http://schemas.openxmlformats.org/drawingml/2006/picture">
                <pic:pic>
                  <pic:nvPicPr>
                    <pic:cNvPr descr="image/image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Создаю исполняемый файл и запускаю его(рис. 8)</w:t>
      </w:r>
    </w:p>
    <w:p>
      <w:pPr>
        <w:pStyle w:val="CaptionedFigure"/>
      </w:pPr>
      <w:bookmarkStart w:id="52" w:name="fig:008"/>
      <w:r>
        <w:drawing>
          <wp:inline>
            <wp:extent cx="4297680" cy="563880"/>
            <wp:effectExtent b="0" l="0" r="0" t="0"/>
            <wp:docPr descr="Рис. 8: Создание исполняемого файла и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image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исполняемого файла и работа программы</w:t>
      </w:r>
    </w:p>
    <w:p>
      <w:pPr>
        <w:pStyle w:val="BodyText"/>
      </w:pPr>
      <w:r>
        <w:t xml:space="preserve">Изменяю код программы(рис. 9)</w:t>
      </w:r>
    </w:p>
    <w:p>
      <w:pPr>
        <w:pStyle w:val="CaptionedFigure"/>
      </w:pPr>
      <w:bookmarkStart w:id="56" w:name="fig:009"/>
      <w:r>
        <w:drawing>
          <wp:inline>
            <wp:extent cx="5334000" cy="1556176"/>
            <wp:effectExtent b="0" l="0" r="0" t="0"/>
            <wp:docPr descr="Рис. 9: Изменённый код" title="" id="54" name="Picture"/>
            <a:graphic>
              <a:graphicData uri="http://schemas.openxmlformats.org/drawingml/2006/picture">
                <pic:pic>
                  <pic:nvPicPr>
                    <pic:cNvPr descr="image/image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Создаю исполняемый файл и проверяю его работу. В результате мы получим число 10 при исполнении команды(рис. 10)</w:t>
      </w:r>
    </w:p>
    <w:p>
      <w:pPr>
        <w:pStyle w:val="CaptionedFigure"/>
      </w:pPr>
      <w:bookmarkStart w:id="60" w:name="fig:0010"/>
      <w:r>
        <w:drawing>
          <wp:inline>
            <wp:extent cx="4366260" cy="556260"/>
            <wp:effectExtent b="0" l="0" r="0" t="0"/>
            <wp:docPr descr="Рис. 10: Работа программы" title="" id="58" name="Picture"/>
            <a:graphic>
              <a:graphicData uri="http://schemas.openxmlformats.org/drawingml/2006/picture">
                <pic:pic>
                  <pic:nvPicPr>
                    <pic:cNvPr descr="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программы</w:t>
      </w:r>
    </w:p>
    <w:p>
      <w:pPr>
        <w:pStyle w:val="BodyText"/>
      </w:pPr>
      <w:r>
        <w:t xml:space="preserve">В тексте программы заменяю функцию iprintLF на iprint(рис. 11)</w:t>
      </w:r>
    </w:p>
    <w:p>
      <w:pPr>
        <w:pStyle w:val="CaptionedFigure"/>
      </w:pPr>
      <w:bookmarkStart w:id="64" w:name="fig:0011"/>
      <w:r>
        <w:drawing>
          <wp:inline>
            <wp:extent cx="5334000" cy="1644778"/>
            <wp:effectExtent b="0" l="0" r="0" t="0"/>
            <wp:docPr descr="Рис. 11: Изменённый код" title="" id="62" name="Picture"/>
            <a:graphic>
              <a:graphicData uri="http://schemas.openxmlformats.org/drawingml/2006/picture">
                <pic:pic>
                  <pic:nvPicPr>
                    <pic:cNvPr descr="image/image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Изменённый код</w:t>
      </w:r>
    </w:p>
    <w:p>
      <w:pPr>
        <w:pStyle w:val="BodyText"/>
      </w:pPr>
      <w:r>
        <w:t xml:space="preserve">Создаю исполняемый файл и запускаю его. При смене функции после результата программа не вывела символ переноса строки(рис. 12)</w:t>
      </w:r>
    </w:p>
    <w:p>
      <w:pPr>
        <w:pStyle w:val="CaptionedFigure"/>
      </w:pPr>
      <w:bookmarkStart w:id="68" w:name="fig:0012"/>
      <w:r>
        <w:drawing>
          <wp:inline>
            <wp:extent cx="3863340" cy="739140"/>
            <wp:effectExtent b="0" l="0" r="0" t="0"/>
            <wp:docPr descr="Рис. 12: Работа программы" title="" id="66" name="Picture"/>
            <a:graphic>
              <a:graphicData uri="http://schemas.openxmlformats.org/drawingml/2006/picture">
                <pic:pic>
                  <pic:nvPicPr>
                    <pic:cNvPr descr="image/image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Работа программы</w:t>
      </w:r>
    </w:p>
    <w:p>
      <w:pPr>
        <w:pStyle w:val="BodyText"/>
      </w:pPr>
      <w:r>
        <w:t xml:space="preserve">Создаю файл lab7-3.asm в каталоге ~/work/arch-pc/lab07</w:t>
      </w:r>
      <w:r>
        <w:t xml:space="preserve"> </w:t>
      </w:r>
      <w:r>
        <w:t xml:space="preserve">Внимательно изучаю текст программы из листинга 7.3 и ввожу в lab7-</w:t>
      </w:r>
      <w:r>
        <w:t xml:space="preserve"> </w:t>
      </w:r>
      <w:r>
        <w:t xml:space="preserve">3.asm. (рис. 13)</w:t>
      </w:r>
    </w:p>
    <w:p>
      <w:pPr>
        <w:pStyle w:val="CaptionedFigure"/>
      </w:pPr>
      <w:bookmarkStart w:id="72" w:name="fig:0013"/>
      <w:r>
        <w:drawing>
          <wp:inline>
            <wp:extent cx="5334000" cy="3259951"/>
            <wp:effectExtent b="0" l="0" r="0" t="0"/>
            <wp:docPr descr="Рис. 13: Код" title="" id="70" name="Picture"/>
            <a:graphic>
              <a:graphicData uri="http://schemas.openxmlformats.org/drawingml/2006/picture">
                <pic:pic>
                  <pic:nvPicPr>
                    <pic:cNvPr descr="image/image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Код</w:t>
      </w:r>
    </w:p>
    <w:p>
      <w:pPr>
        <w:pStyle w:val="BodyText"/>
      </w:pPr>
      <w:r>
        <w:t xml:space="preserve">Создаю исполняемый файл и запускаю его.(рис. 14)</w:t>
      </w:r>
    </w:p>
    <w:p>
      <w:pPr>
        <w:pStyle w:val="CaptionedFigure"/>
      </w:pPr>
      <w:bookmarkStart w:id="76" w:name="fig:0014"/>
      <w:r>
        <w:drawing>
          <wp:inline>
            <wp:extent cx="4099560" cy="685800"/>
            <wp:effectExtent b="0" l="0" r="0" t="0"/>
            <wp:docPr descr="Рис. 14: Работа файла" title="" id="74" name="Picture"/>
            <a:graphic>
              <a:graphicData uri="http://schemas.openxmlformats.org/drawingml/2006/picture">
                <pic:pic>
                  <pic:nvPicPr>
                    <pic:cNvPr descr="image/image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Работа файла</w:t>
      </w:r>
    </w:p>
    <w:p>
      <w:pPr>
        <w:pStyle w:val="BodyText"/>
      </w:pPr>
      <w:r>
        <w:t xml:space="preserve">Изменяю текст программы для вычисления выражения 𝑓(𝑥) = (4 ∗ 6 + 2)/5(рис. 15)</w:t>
      </w:r>
    </w:p>
    <w:p>
      <w:pPr>
        <w:pStyle w:val="CaptionedFigure"/>
      </w:pPr>
      <w:bookmarkStart w:id="80" w:name="fig:0015"/>
      <w:r>
        <w:drawing>
          <wp:inline>
            <wp:extent cx="5334000" cy="3750742"/>
            <wp:effectExtent b="0" l="0" r="0" t="0"/>
            <wp:docPr descr="Рис. 15: Изменённый текст программы" title="" id="78" name="Picture"/>
            <a:graphic>
              <a:graphicData uri="http://schemas.openxmlformats.org/drawingml/2006/picture">
                <pic:pic>
                  <pic:nvPicPr>
                    <pic:cNvPr descr="image/image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Изменённый текст программы</w:t>
      </w:r>
    </w:p>
    <w:p>
      <w:pPr>
        <w:pStyle w:val="BodyText"/>
      </w:pPr>
      <w:r>
        <w:t xml:space="preserve">Создаю исполняемый файл и проверяю его работу.(рис. 16)</w:t>
      </w:r>
    </w:p>
    <w:p>
      <w:pPr>
        <w:pStyle w:val="CaptionedFigure"/>
      </w:pPr>
      <w:bookmarkStart w:id="84" w:name="fig:0016"/>
      <w:r>
        <w:drawing>
          <wp:inline>
            <wp:extent cx="4251960" cy="1074420"/>
            <wp:effectExtent b="0" l="0" r="0" t="0"/>
            <wp:docPr descr="Рис. 16: Работа программы" title="" id="82" name="Picture"/>
            <a:graphic>
              <a:graphicData uri="http://schemas.openxmlformats.org/drawingml/2006/picture">
                <pic:pic>
                  <pic:nvPicPr>
                    <pic:cNvPr descr="image/image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Работа программы</w:t>
      </w:r>
    </w:p>
    <w:p>
      <w:pPr>
        <w:pStyle w:val="BodyText"/>
      </w:pPr>
      <w:r>
        <w:t xml:space="preserve">Создаю файл variant.asm в каталоге ~/work/arch-pc/lab07(рис. 17)</w:t>
      </w:r>
    </w:p>
    <w:p>
      <w:pPr>
        <w:pStyle w:val="CaptionedFigure"/>
      </w:pPr>
      <w:bookmarkStart w:id="88" w:name="fig:0017"/>
      <w:r>
        <w:drawing>
          <wp:inline>
            <wp:extent cx="4297680" cy="304800"/>
            <wp:effectExtent b="0" l="0" r="0" t="0"/>
            <wp:docPr descr="Рис. 17: Создание файла" title="" id="86" name="Picture"/>
            <a:graphic>
              <a:graphicData uri="http://schemas.openxmlformats.org/drawingml/2006/picture">
                <pic:pic>
                  <pic:nvPicPr>
                    <pic:cNvPr descr="image/image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Создание файла</w:t>
      </w:r>
    </w:p>
    <w:p>
      <w:pPr>
        <w:pStyle w:val="BodyText"/>
      </w:pPr>
      <w:r>
        <w:t xml:space="preserve">Внимательно изучаю текст программы из листинга 7.4 и ввожу в файл</w:t>
      </w:r>
      <w:r>
        <w:t xml:space="preserve"> </w:t>
      </w:r>
      <w:r>
        <w:t xml:space="preserve">variant.asm.</w:t>
      </w:r>
      <w:r>
        <w:t xml:space="preserve"> </w:t>
      </w:r>
      <w:r>
        <w:t xml:space="preserve">(рис. 18)</w:t>
      </w:r>
    </w:p>
    <w:p>
      <w:pPr>
        <w:pStyle w:val="CaptionedFigure"/>
      </w:pPr>
      <w:bookmarkStart w:id="92" w:name="fig:0018"/>
      <w:r>
        <w:drawing>
          <wp:inline>
            <wp:extent cx="5334000" cy="3026019"/>
            <wp:effectExtent b="0" l="0" r="0" t="0"/>
            <wp:docPr descr="Рис. 18: текст программы" title="" id="90" name="Picture"/>
            <a:graphic>
              <a:graphicData uri="http://schemas.openxmlformats.org/drawingml/2006/picture">
                <pic:pic>
                  <pic:nvPicPr>
                    <pic:cNvPr descr="image/image18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текст программы</w:t>
      </w:r>
    </w:p>
    <w:p>
      <w:pPr>
        <w:pStyle w:val="BodyText"/>
      </w:pPr>
      <w:r>
        <w:t xml:space="preserve">Создаю исполняемый файл и запускаю его.(рис. 19)</w:t>
      </w:r>
      <w:r>
        <w:t xml:space="preserve"> </w:t>
      </w:r>
      <w:r>
        <w:t xml:space="preserve">Аналитически проверю. Программа корректна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</w:t>
      </w:r>
    </w:p>
    <w:p>
      <w:pPr>
        <w:pStyle w:val="FirstParagraph"/>
      </w:pPr>
      <w:r>
        <w:t xml:space="preserve">Для считывания номера студ. билета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ASCII кода в число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прибавления единицы к остатку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p>
      <w:pPr>
        <w:pStyle w:val="CaptionedFigure"/>
      </w:pPr>
      <w:bookmarkStart w:id="96" w:name="fig:0019"/>
      <w:r>
        <w:drawing>
          <wp:inline>
            <wp:extent cx="4030979" cy="838200"/>
            <wp:effectExtent b="0" l="0" r="0" t="0"/>
            <wp:docPr descr="Рис. 19: Работа программы" title="" id="94" name="Picture"/>
            <a:graphic>
              <a:graphicData uri="http://schemas.openxmlformats.org/drawingml/2006/picture">
                <pic:pic>
                  <pic:nvPicPr>
                    <pic:cNvPr descr="image/image19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79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Работа программы</w:t>
      </w:r>
    </w:p>
    <w:bookmarkEnd w:id="97"/>
    <w:bookmarkStart w:id="10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Пишу программу вычисления выражения 𝑦 = 𝑓(𝑥), y = 10 + (31𝑥 − 5) (вариант 9). (рис. 20)</w:t>
      </w:r>
    </w:p>
    <w:p>
      <w:pPr>
        <w:pStyle w:val="CaptionedFigure"/>
      </w:pPr>
      <w:bookmarkStart w:id="101" w:name="fig:0020"/>
      <w:r>
        <w:drawing>
          <wp:inline>
            <wp:extent cx="5334000" cy="4551293"/>
            <wp:effectExtent b="0" l="0" r="0" t="0"/>
            <wp:docPr descr="Рис. 20: Текст программы" title="" id="99" name="Picture"/>
            <a:graphic>
              <a:graphicData uri="http://schemas.openxmlformats.org/drawingml/2006/picture">
                <pic:pic>
                  <pic:nvPicPr>
                    <pic:cNvPr descr="image/image20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Текст программы</w:t>
      </w:r>
    </w:p>
    <w:p>
      <w:pPr>
        <w:pStyle w:val="BodyText"/>
      </w:pPr>
      <w:r>
        <w:t xml:space="preserve">Создаю исполняемый файл и проверяю его</w:t>
      </w:r>
      <w:r>
        <w:t xml:space="preserve"> </w:t>
      </w:r>
      <w:r>
        <w:t xml:space="preserve">работу для значений 𝑥1 и 𝑥2 (рис. 21)</w:t>
      </w:r>
    </w:p>
    <w:p>
      <w:pPr>
        <w:pStyle w:val="CaptionedFigure"/>
      </w:pPr>
      <w:bookmarkStart w:id="105" w:name="fig:0021"/>
      <w:r>
        <w:drawing>
          <wp:inline>
            <wp:extent cx="4511040" cy="1508760"/>
            <wp:effectExtent b="0" l="0" r="0" t="0"/>
            <wp:docPr descr="Рис. 21: Работа программы" title="" id="103" name="Picture"/>
            <a:graphic>
              <a:graphicData uri="http://schemas.openxmlformats.org/drawingml/2006/picture">
                <pic:pic>
                  <pic:nvPicPr>
                    <pic:cNvPr descr="image/image2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Работа программы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Освоение арифметических инструкций языка ассемблера NASM прошло успешно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25" Target="media/rId25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Тарутина Кристина Олеговна</dc:creator>
  <dc:language>ru-RU</dc:language>
  <cp:keywords/>
  <dcterms:created xsi:type="dcterms:W3CDTF">2022-12-27T20:12:36Z</dcterms:created>
  <dcterms:modified xsi:type="dcterms:W3CDTF">2022-12-27T20:12:36Z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