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Тарутина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#Внимание:</w:t>
      </w:r>
    </w:p>
    <w:p>
      <w:pPr>
        <w:pStyle w:val="BodyText"/>
      </w:pPr>
      <w:r>
        <w:t xml:space="preserve">Так как в данной лабораторной работе часть заданий совпадает с заданиями в лабораторной работе №2 прошлого семестра, то на место этих заданий будет установлен старый отчёт. Потом он будет продолжаться новым</w:t>
      </w:r>
    </w:p>
    <w:p>
      <w:pPr>
        <w:pStyle w:val="BodyText"/>
      </w:pPr>
      <w:r>
        <w:t xml:space="preserve">Шаг 1: Настройка github</w:t>
      </w:r>
    </w:p>
    <w:p>
      <w:pPr>
        <w:pStyle w:val="BodyText"/>
      </w:pPr>
      <w:r>
        <w:t xml:space="preserve">Так как у меня уже была учётная запись на github, то этот шаг я пропустила</w:t>
      </w:r>
    </w:p>
    <w:p>
      <w:pPr>
        <w:pStyle w:val="BodyText"/>
      </w:pPr>
      <w:r>
        <w:t xml:space="preserve">Шаг 2: Базовая настройка git</w:t>
      </w:r>
    </w:p>
    <w:p>
      <w:pPr>
        <w:pStyle w:val="BodyText"/>
      </w:pPr>
      <w:r>
        <w:t xml:space="preserve">Делаю предварительную конфигурацию git. Открываю терминал и ввожу следующие команды, указав своё имя и email</w:t>
      </w:r>
      <w:r>
        <w:t xml:space="preserve"> </w:t>
      </w:r>
      <w:r>
        <w:t xml:space="preserve">Настраиваю utf-8 в выводе сообщений git</w:t>
      </w:r>
      <w:r>
        <w:t xml:space="preserve"> </w:t>
      </w:r>
      <w:r>
        <w:t xml:space="preserve">Задаю имя начальной ветки, Параметр autocrlf и параметр safecrlf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12626"/>
            <wp:effectExtent b="0" l="0" r="0" t="0"/>
            <wp:docPr descr="Figure 1: Предварительная конфигурация" title="" id="22" name="Picture"/>
            <a:graphic>
              <a:graphicData uri="http://schemas.openxmlformats.org/drawingml/2006/picture">
                <pic:pic>
                  <pic:nvPicPr>
                    <pic:cNvPr descr="image/image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Предварительная конфигурация</w:t>
      </w:r>
    </w:p>
    <w:bookmarkEnd w:id="0"/>
    <w:p>
      <w:pPr>
        <w:pStyle w:val="BodyText"/>
      </w:pPr>
      <w:r>
        <w:t xml:space="preserve">Шаг 3: Создание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генерирую пару ключей (приватный и открытый)(рис.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954410"/>
            <wp:effectExtent b="0" l="0" r="0" t="0"/>
            <wp:docPr descr="Figure 2: Создание SSH-ключа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SSH-ключа</w:t>
      </w:r>
    </w:p>
    <w:bookmarkEnd w:id="0"/>
    <w:p>
      <w:pPr>
        <w:pStyle w:val="BodyText"/>
      </w:pPr>
      <w:r>
        <w:t xml:space="preserve">Загружаю сгенерированный открытый ключ. Для этого захожу на сайт http://github.org/ под своей учётной записью и перехожу в меню Setting .</w:t>
      </w:r>
      <w:r>
        <w:t xml:space="preserve"> </w:t>
      </w:r>
      <w:r>
        <w:t xml:space="preserve">После этого выбираю в боковом меню SSH and GPG keys и нажимаю кнопку New SSH key .</w:t>
      </w:r>
      <w:r>
        <w:t xml:space="preserve"> </w:t>
      </w:r>
      <w:r>
        <w:t xml:space="preserve">Устанавливаю пакет xclip и копирую из локальной консоли ключ в буфер обмена (рис 3)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67062"/>
            <wp:effectExtent b="0" l="0" r="0" t="0"/>
            <wp:docPr descr="Figure 3: Копирование ключа в буфер обмена" title="" id="30" name="Picture"/>
            <a:graphic>
              <a:graphicData uri="http://schemas.openxmlformats.org/drawingml/2006/picture">
                <pic:pic>
                  <pic:nvPicPr>
                    <pic:cNvPr descr="image/image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Копирование ключа в буфер обмена</w:t>
      </w:r>
    </w:p>
    <w:bookmarkEnd w:id="0"/>
    <w:p>
      <w:pPr>
        <w:pStyle w:val="BodyText"/>
      </w:pPr>
      <w:r>
        <w:t xml:space="preserve">Вставляю ключ в появившееся на сайте поле и указываем для ключа имя (здесь я, к сожалению, забыла сделать скриншот)</w:t>
      </w:r>
    </w:p>
    <w:p>
      <w:pPr>
        <w:pStyle w:val="BodyText"/>
      </w:pPr>
      <w:r>
        <w:t xml:space="preserve">Шаг 4: Создание рабочего пространства и репозитория курса на основе шаблона</w:t>
      </w:r>
      <w:r>
        <w:t xml:space="preserve"> </w:t>
      </w:r>
      <w:r>
        <w:t xml:space="preserve">Создаю каталог для предмета «Архитектура компьютера»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4256"/>
            <wp:effectExtent b="0" l="0" r="0" t="0"/>
            <wp:docPr descr="Figure 4: Создание каталога" title="" id="34" name="Picture"/>
            <a:graphic>
              <a:graphicData uri="http://schemas.openxmlformats.org/drawingml/2006/picture">
                <pic:pic>
                  <pic:nvPicPr>
                    <pic:cNvPr descr="image/image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каталога</w:t>
      </w:r>
    </w:p>
    <w:bookmarkEnd w:id="0"/>
    <w:p>
      <w:pPr>
        <w:pStyle w:val="BodyText"/>
      </w:pPr>
      <w:r>
        <w:t xml:space="preserve">Перехожу на станицу репозитория с шаблоном курса, выбираю Use this</w:t>
      </w:r>
      <w:r>
        <w:t xml:space="preserve"> </w:t>
      </w:r>
      <w:r>
        <w:t xml:space="preserve">template. В открывшемся окне задаю имя репозитория study_2022–2023_arh- pc и создаю репозиторий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412855"/>
            <wp:effectExtent b="0" l="0" r="0" t="0"/>
            <wp:docPr descr="Figure 5: 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image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репозитория</w:t>
      </w:r>
    </w:p>
    <w:bookmarkEnd w:id="0"/>
    <w:p>
      <w:pPr>
        <w:pStyle w:val="BodyText"/>
      </w:pPr>
      <w:r>
        <w:t xml:space="preserve">В терминале перехожу в каталог курса, клонирую созданный репозиторий, ссылку для клонирования копирую на странице созданного репозитория(рис.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519137"/>
            <wp:effectExtent b="0" l="0" r="0" t="0"/>
            <wp:docPr descr="Figure 6: 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image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Клонирование репозитория</w:t>
      </w:r>
    </w:p>
    <w:bookmarkEnd w:id="0"/>
    <w:p>
      <w:pPr>
        <w:pStyle w:val="BodyText"/>
      </w:pPr>
      <w:r>
        <w:t xml:space="preserve">Шаг 5: Настройка каталога курса</w:t>
      </w:r>
      <w:r>
        <w:t xml:space="preserve"> </w:t>
      </w:r>
      <w:r>
        <w:t xml:space="preserve">Перехожу в каталог курса, Удаляю лишние файлы, Создаю необходимые каталоги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  <w:r>
        <w:t xml:space="preserve"> </w:t>
      </w:r>
      <w:r>
        <w:t xml:space="preserve">Отправляю файлы на сервер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 </w:t>
      </w:r>
      <w:r>
        <w:t xml:space="preserve">- 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23147"/>
            <wp:effectExtent b="0" l="0" r="0" t="0"/>
            <wp:docPr descr="Figure 7: Настройка" title="" id="46" name="Picture"/>
            <a:graphic>
              <a:graphicData uri="http://schemas.openxmlformats.org/drawingml/2006/picture">
                <pic:pic>
                  <pic:nvPicPr>
                    <pic:cNvPr descr="image/image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Настройка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071172"/>
            <wp:effectExtent b="0" l="0" r="0" t="0"/>
            <wp:docPr descr="Figure 8: Отправка файлов на сервер" title="" id="50" name="Picture"/>
            <a:graphic>
              <a:graphicData uri="http://schemas.openxmlformats.org/drawingml/2006/picture">
                <pic:pic>
                  <pic:nvPicPr>
                    <pic:cNvPr descr="image/image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Отправка файлов на сервер</w:t>
      </w:r>
    </w:p>
    <w:bookmarkEnd w:id="0"/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-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094831"/>
            <wp:effectExtent b="0" l="0" r="0" t="0"/>
            <wp:docPr descr="Figure 9: Проверка" title="" id="54" name="Picture"/>
            <a:graphic>
              <a:graphicData uri="http://schemas.openxmlformats.org/drawingml/2006/picture">
                <pic:pic>
                  <pic:nvPicPr>
                    <pic:cNvPr descr="image/image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Проверка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341981"/>
            <wp:effectExtent b="0" l="0" r="0" t="0"/>
            <wp:docPr descr="Figure 10: Проверка" title="" id="58" name="Picture"/>
            <a:graphic>
              <a:graphicData uri="http://schemas.openxmlformats.org/drawingml/2006/picture">
                <pic:pic>
                  <pic:nvPicPr>
                    <pic:cNvPr descr="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Проверка</w:t>
      </w:r>
    </w:p>
    <w:bookmarkEnd w:id="0"/>
    <w:p>
      <w:pPr>
        <w:pStyle w:val="BodyText"/>
      </w:pPr>
      <w:r>
        <w:t xml:space="preserve">Далее идёт самостоятельная работп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</w:t>
      </w:r>
      <w:r>
        <w:t xml:space="preserve"> </w:t>
      </w:r>
      <w:r>
        <w:t xml:space="preserve">соответствующем каталоге рабочего пространства (labs&gt;lab03&gt;report).</w:t>
      </w:r>
      <w:r>
        <w:t xml:space="preserve"> </w:t>
      </w:r>
      <w:r>
        <w:t xml:space="preserve">Создала отчёт в соответствующем каталоге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320452"/>
            <wp:effectExtent b="0" l="0" r="0" t="0"/>
            <wp:docPr descr="Figure 11: Создание отчёта" title="" id="62" name="Picture"/>
            <a:graphic>
              <a:graphicData uri="http://schemas.openxmlformats.org/drawingml/2006/picture">
                <pic:pic>
                  <pic:nvPicPr>
                    <pic:cNvPr descr="image/image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отчёта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Скопируйте отчеты по выполнению предыдущих лабораторных работ в соответствующие каталоги созданного рабочего пространства.</w:t>
      </w:r>
      <w:r>
        <w:t xml:space="preserve"> </w:t>
      </w:r>
      <w:r>
        <w:t xml:space="preserve">Скопировала отчёты в соответствующие им каталоги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 </w:t>
      </w:r>
      <w:r>
        <w:t xml:space="preserve">-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479975"/>
            <wp:effectExtent b="0" l="0" r="0" t="0"/>
            <wp:docPr descr="Figure 12: отчёт № 2 в каталогк" title="" id="66" name="Picture"/>
            <a:graphic>
              <a:graphicData uri="http://schemas.openxmlformats.org/drawingml/2006/picture">
                <pic:pic>
                  <pic:nvPicPr>
                    <pic:cNvPr descr="image/image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отчёт № 2 в каталогк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491897"/>
            <wp:effectExtent b="0" l="0" r="0" t="0"/>
            <wp:docPr descr="Figure 13: отчёт № 1 в каталоге" title="" id="70" name="Picture"/>
            <a:graphic>
              <a:graphicData uri="http://schemas.openxmlformats.org/drawingml/2006/picture">
                <pic:pic>
                  <pic:nvPicPr>
                    <pic:cNvPr descr="image/image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отчёт № 1 в каталоге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Загрузите файлы на github.</w:t>
      </w:r>
    </w:p>
    <w:p>
      <w:pPr>
        <w:pStyle w:val="FirstParagraph"/>
      </w:pPr>
      <w:r>
        <w:t xml:space="preserve">Загрузила файлы с помощью изображённых ниже команд(рис.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819210"/>
            <wp:effectExtent b="0" l="0" r="0" t="0"/>
            <wp:docPr descr="Figure 14: Загрузка на github" title="" id="74" name="Picture"/>
            <a:graphic>
              <a:graphicData uri="http://schemas.openxmlformats.org/drawingml/2006/picture">
                <pic:pic>
                  <pic:nvPicPr>
                    <pic:cNvPr descr="image/image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Загрузка на github</w:t>
      </w:r>
    </w:p>
    <w:bookmarkEnd w:id="0"/>
    <w:p>
      <w:pPr>
        <w:pStyle w:val="BodyText"/>
      </w:pPr>
      <w:r>
        <w:t xml:space="preserve">На этом перенос старого отчёта закончен</w:t>
      </w:r>
    </w:p>
    <w:p>
      <w:pPr>
        <w:pStyle w:val="BodyText"/>
      </w:pPr>
      <w:r>
        <w:t xml:space="preserve">Так как роль суперпользователя убирает из терминала надпись kotarutina (что мешает соглашению о наименовании), то я делаю снимок практически всего терминала, захватывая при этом kotarutina в самом верху окна. Иногда во избежании путаницы с командами я замазываю ненужные чёрным.</w:t>
      </w:r>
    </w:p>
    <w:p>
      <w:pPr>
        <w:pStyle w:val="BodyText"/>
      </w:pPr>
      <w:r>
        <w:t xml:space="preserve">Устанавливаю gh(рис.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739640" cy="2209800"/>
            <wp:effectExtent b="0" l="0" r="0" t="0"/>
            <wp:docPr descr="Figure 15: Установка gh" title="" id="78" name="Picture"/>
            <a:graphic>
              <a:graphicData uri="http://schemas.openxmlformats.org/drawingml/2006/picture">
                <pic:pic>
                  <pic:nvPicPr>
                    <pic:cNvPr descr="image/image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Установка gh</w:t>
      </w:r>
    </w:p>
    <w:bookmarkEnd w:id="0"/>
    <w:p>
      <w:pPr>
        <w:pStyle w:val="BodyText"/>
      </w:pPr>
      <w:r>
        <w:t xml:space="preserve">Генерирую ключ</w:t>
      </w:r>
      <w:r>
        <w:t xml:space="preserve"> </w:t>
      </w:r>
      <w:r>
        <w:t xml:space="preserve">Из предложенных опций выбираю:</w:t>
      </w:r>
      <w:r>
        <w:t xml:space="preserve"> </w:t>
      </w:r>
      <w:r>
        <w:t xml:space="preserve">тип RSA and RSA;</w:t>
      </w:r>
      <w:r>
        <w:t xml:space="preserve"> </w:t>
      </w:r>
      <w:r>
        <w:t xml:space="preserve">размер 4096;</w:t>
      </w:r>
      <w:r>
        <w:t xml:space="preserve"> </w:t>
      </w:r>
      <w:r>
        <w:t xml:space="preserve">выбеираю срок действия; значение по умолчанию — 0 (срок действия не истекает никогда).</w:t>
      </w:r>
      <w:r>
        <w:t xml:space="preserve"> </w:t>
      </w:r>
      <w:r>
        <w:t xml:space="preserve">Ввожу личную информацию по запросу(рис.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264638"/>
            <wp:effectExtent b="0" l="0" r="0" t="0"/>
            <wp:docPr descr="Figure 16: Создание ключа pgp" title="" id="82" name="Picture"/>
            <a:graphic>
              <a:graphicData uri="http://schemas.openxmlformats.org/drawingml/2006/picture">
                <pic:pic>
                  <pic:nvPicPr>
                    <pic:cNvPr descr="image/image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4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ключа pgp</w:t>
      </w:r>
    </w:p>
    <w:bookmarkEnd w:id="0"/>
    <w:p>
      <w:pPr>
        <w:pStyle w:val="BodyText"/>
      </w:pPr>
      <w:r>
        <w:t xml:space="preserve">Вывожу список ключей и копирую отпечаток приватного ключа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067300" cy="1592580"/>
            <wp:effectExtent b="0" l="0" r="0" t="0"/>
            <wp:docPr descr="Figure 17: Копирование отпечатка ключа" title="" id="86" name="Picture"/>
            <a:graphic>
              <a:graphicData uri="http://schemas.openxmlformats.org/drawingml/2006/picture">
                <pic:pic>
                  <pic:nvPicPr>
                    <pic:cNvPr descr="image/image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Копирование отпечатка ключа</w:t>
      </w:r>
    </w:p>
    <w:bookmarkEnd w:id="0"/>
    <w:p>
      <w:pPr>
        <w:pStyle w:val="BodyText"/>
      </w:pPr>
      <w:r>
        <w:t xml:space="preserve">Копирую сгенерированный PGP ключ в буфер обмена, используя введёный email, указываю Git применять его при подписи коммитов(рис.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311218"/>
            <wp:effectExtent b="0" l="0" r="0" t="0"/>
            <wp:docPr descr="Figure 18: Настройка" title="" id="90" name="Picture"/>
            <a:graphic>
              <a:graphicData uri="http://schemas.openxmlformats.org/drawingml/2006/picture">
                <pic:pic>
                  <pic:nvPicPr>
                    <pic:cNvPr descr="image/image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Настройка</w:t>
      </w:r>
    </w:p>
    <w:bookmarkEnd w:id="0"/>
    <w:p>
      <w:pPr>
        <w:pStyle w:val="BodyText"/>
      </w:pPr>
      <w:r>
        <w:t xml:space="preserve">Авторизовываюсь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4914900" cy="2125980"/>
            <wp:effectExtent b="0" l="0" r="0" t="0"/>
            <wp:docPr descr="Figure 19: Авторизация" title="" id="94" name="Picture"/>
            <a:graphic>
              <a:graphicData uri="http://schemas.openxmlformats.org/drawingml/2006/picture">
                <pic:pic>
                  <pic:nvPicPr>
                    <pic:cNvPr descr="image/image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Авторизация</w:t>
      </w:r>
    </w:p>
    <w:bookmarkEnd w:id="0"/>
    <w:p>
      <w:pPr>
        <w:pStyle w:val="BodyText"/>
      </w:pPr>
      <w:r>
        <w:t xml:space="preserve">Создаю шаблон рабочего пространства(рис.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 </w:t>
      </w:r>
      <w:r>
        <w:t xml:space="preserve">-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4899660" cy="815340"/>
            <wp:effectExtent b="0" l="0" r="0" t="0"/>
            <wp:docPr descr="Figure 20: Создание шаблона рабочего пространства" title="" id="98" name="Picture"/>
            <a:graphic>
              <a:graphicData uri="http://schemas.openxmlformats.org/drawingml/2006/picture">
                <pic:pic>
                  <pic:nvPicPr>
                    <pic:cNvPr descr="image/image20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Создание шаблона рабочего пространства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4975860" cy="3520440"/>
            <wp:effectExtent b="0" l="0" r="0" t="0"/>
            <wp:docPr descr="Figure 21: Создание шаблона рабочего пространства" title="" id="102" name="Picture"/>
            <a:graphic>
              <a:graphicData uri="http://schemas.openxmlformats.org/drawingml/2006/picture">
                <pic:pic>
                  <pic:nvPicPr>
                    <pic:cNvPr descr="image/image21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Создание шаблона рабочего пространства</w:t>
      </w:r>
    </w:p>
    <w:bookmarkEnd w:id="0"/>
    <w:p>
      <w:pPr>
        <w:pStyle w:val="BodyText"/>
      </w:pPr>
      <w:r>
        <w:t xml:space="preserve">Перехожу в каталог курса, удаляю лишние файлы, создаю необходимые каталоги(рис.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4754880" cy="571500"/>
            <wp:effectExtent b="0" l="0" r="0" t="0"/>
            <wp:docPr descr="Figure 22: Настройка" title="" id="106" name="Picture"/>
            <a:graphic>
              <a:graphicData uri="http://schemas.openxmlformats.org/drawingml/2006/picture">
                <pic:pic>
                  <pic:nvPicPr>
                    <pic:cNvPr descr="image/image22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Настройка</w:t>
      </w:r>
    </w:p>
    <w:bookmarkEnd w:id="0"/>
    <w:p>
      <w:pPr>
        <w:pStyle w:val="BodyText"/>
      </w:pPr>
      <w:r>
        <w:t xml:space="preserve">Отправляю файлы на сервер(рис.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4876800" cy="2354580"/>
            <wp:effectExtent b="0" l="0" r="0" t="0"/>
            <wp:docPr descr="Figure 23: Отправка" title="" id="110" name="Picture"/>
            <a:graphic>
              <a:graphicData uri="http://schemas.openxmlformats.org/drawingml/2006/picture">
                <pic:pic>
                  <pic:nvPicPr>
                    <pic:cNvPr descr="image/image23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Отправка</w:t>
      </w:r>
    </w:p>
    <w:bookmarkEnd w:id="0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Изучение идеологии и применение средств контроля версий;освоение умения по работе с git прошло успешно</w:t>
      </w:r>
    </w:p>
    <w:p>
      <w:pPr>
        <w:pStyle w:val="BodyText"/>
      </w:pPr>
      <w:r>
        <w:t xml:space="preserve">#Контрольные вопросы</w:t>
      </w:r>
    </w:p>
    <w:p>
      <w:pPr>
        <w:pStyle w:val="BodyTex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BodyText"/>
      </w:pPr>
      <w:r>
        <w:t xml:space="preserve">Система управления версиями позволяет хранить несколько версий одного и того же документа,</w:t>
      </w:r>
      <w:r>
        <w:t xml:space="preserve"> </w:t>
      </w:r>
      <w:r>
        <w:t xml:space="preserve">при необходимости возвращаться к более ранним версиям, определять,</w:t>
      </w:r>
      <w:r>
        <w:t xml:space="preserve"> </w:t>
      </w:r>
      <w:r>
        <w:t xml:space="preserve">кто и когда сделал то или иное изменение, и многое другое. Такие системы наиболее широко</w:t>
      </w:r>
      <w:r>
        <w:t xml:space="preserve"> </w:t>
      </w:r>
      <w:r>
        <w:t xml:space="preserve">используются при разработке программного обеспечения для хранения исходных кодов разрабатываемой программы.</w:t>
      </w:r>
    </w:p>
    <w:p>
      <w:pPr>
        <w:pStyle w:val="BodyTex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t xml:space="preserve">Хранилище или репозитарий, —</w:t>
      </w:r>
      <w:r>
        <w:t xml:space="preserve"> </w:t>
      </w:r>
      <w:r>
        <w:t xml:space="preserve">место хранения всех версий и служебной информации</w:t>
      </w:r>
      <w:r>
        <w:t xml:space="preserve"> </w:t>
      </w:r>
      <w:r>
        <w:t xml:space="preserve">Рабочая копия —</w:t>
      </w:r>
      <w:r>
        <w:t xml:space="preserve"> </w:t>
      </w:r>
      <w:r>
        <w:t xml:space="preserve">текущее состояние файлов проекта, основанное на версии</w:t>
      </w:r>
      <w:r>
        <w:t xml:space="preserve"> </w:t>
      </w:r>
      <w:r>
        <w:t xml:space="preserve">из хранилища (обычно на последней).</w:t>
      </w:r>
      <w:r>
        <w:t xml:space="preserve"> </w:t>
      </w:r>
      <w:r>
        <w:t xml:space="preserve">Коммит - создание новой версии кода</w:t>
      </w:r>
    </w:p>
    <w:p>
      <w:pPr>
        <w:pStyle w:val="BodyTex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t xml:space="preserve">Централизованные - Клиент-серверная модель: один</w:t>
      </w:r>
      <w:r>
        <w:t xml:space="preserve"> </w:t>
      </w:r>
      <w:r>
        <w:t xml:space="preserve">центральный репозиторий, с которым</w:t>
      </w:r>
      <w:r>
        <w:t xml:space="preserve"> </w:t>
      </w:r>
      <w:r>
        <w:t xml:space="preserve">разработчики взаимодействуют по сети</w:t>
      </w:r>
      <w:r>
        <w:t xml:space="preserve"> </w:t>
      </w:r>
      <w:r>
        <w:t xml:space="preserve">Централизованные VCS: Примеры</w:t>
      </w:r>
      <w:r>
        <w:t xml:space="preserve"> </w:t>
      </w:r>
      <w:r>
        <w:t xml:space="preserve">• CVS- одна из первых систем второго</w:t>
      </w:r>
      <w:r>
        <w:t xml:space="preserve"> </w:t>
      </w:r>
      <w:r>
        <w:t xml:space="preserve">поколения (1986г.). Обладает множеством</w:t>
      </w:r>
      <w:r>
        <w:t xml:space="preserve"> </w:t>
      </w:r>
      <w:r>
        <w:t xml:space="preserve">недостатков и считается устаревшей.</w:t>
      </w:r>
      <w:r>
        <w:t xml:space="preserve"> </w:t>
      </w:r>
      <w:r>
        <w:t xml:space="preserve">• Subversion (SVN) – система второго</w:t>
      </w:r>
      <w:r>
        <w:t xml:space="preserve"> </w:t>
      </w:r>
      <w:r>
        <w:t xml:space="preserve">поколения, созданная для замены CVS.</w:t>
      </w:r>
      <w:r>
        <w:t xml:space="preserve"> </w:t>
      </w:r>
      <w:r>
        <w:t xml:space="preserve">Одна из самых распространенных систем</w:t>
      </w:r>
      <w:r>
        <w:t xml:space="preserve"> </w:t>
      </w:r>
      <w:r>
        <w:t xml:space="preserve">контроля версий.</w:t>
      </w:r>
    </w:p>
    <w:p>
      <w:pPr>
        <w:pStyle w:val="BodyText"/>
      </w:pPr>
      <w:r>
        <w:t xml:space="preserve">Распределенные VCS - В отличие от централизованной модели,</w:t>
      </w:r>
      <w:r>
        <w:t xml:space="preserve"> </w:t>
      </w:r>
      <w:r>
        <w:t xml:space="preserve">может существовать несколько экземпляров</w:t>
      </w:r>
      <w:r>
        <w:t xml:space="preserve"> </w:t>
      </w:r>
      <w:r>
        <w:t xml:space="preserve">репозитория, которые время от времени</w:t>
      </w:r>
      <w:r>
        <w:t xml:space="preserve"> </w:t>
      </w:r>
      <w:r>
        <w:t xml:space="preserve">синхронизируются между собой.</w:t>
      </w:r>
      <w:r>
        <w:t xml:space="preserve"> </w:t>
      </w:r>
      <w:r>
        <w:t xml:space="preserve">Распределенные VCS: примеры</w:t>
      </w:r>
      <w:r>
        <w:t xml:space="preserve"> </w:t>
      </w:r>
      <w:r>
        <w:t xml:space="preserve">• Git- распределенная система управления</w:t>
      </w:r>
      <w:r>
        <w:t xml:space="preserve"> </w:t>
      </w:r>
      <w:r>
        <w:t xml:space="preserve">версиями, созданная Л. Торвальдсом для</w:t>
      </w:r>
      <w:r>
        <w:t xml:space="preserve"> </w:t>
      </w:r>
      <w:r>
        <w:t xml:space="preserve">управления разработкой ядра Linux.</w:t>
      </w:r>
      <w:r>
        <w:t xml:space="preserve"> </w:t>
      </w:r>
      <w:r>
        <w:t xml:space="preserve">• Mercurial- другая распределенная VCS.</w:t>
      </w:r>
      <w:r>
        <w:t xml:space="preserve"> </w:t>
      </w:r>
      <w:r>
        <w:t xml:space="preserve">Создана в 2005 году М. Макалом с</w:t>
      </w:r>
      <w:r>
        <w:t xml:space="preserve"> </w:t>
      </w:r>
      <w:r>
        <w:t xml:space="preserve">практически одновременно с началом</w:t>
      </w:r>
      <w:r>
        <w:t xml:space="preserve"> </w:t>
      </w:r>
      <w:r>
        <w:t xml:space="preserve">разработке git’а и с аналогичными целями.</w:t>
      </w:r>
    </w:p>
    <w:p>
      <w:pPr>
        <w:pStyle w:val="BodyText"/>
      </w:pPr>
      <w:r>
        <w:t xml:space="preserve">Каковы основные задачи, решаемые инструментальным средством git?</w:t>
      </w:r>
    </w:p>
    <w:p>
      <w:pPr>
        <w:pStyle w:val="BodyText"/>
      </w:pPr>
      <w:r>
        <w:t xml:space="preserve">У Git две основных задачи: первая — хранить информацию о всех изменениях</w:t>
      </w:r>
      <w:r>
        <w:t xml:space="preserve"> </w:t>
      </w:r>
      <w:r>
        <w:t xml:space="preserve">в вашем коде, начиная с самой первой строчки, а вторая — обеспечение</w:t>
      </w:r>
      <w:r>
        <w:t xml:space="preserve"> </w:t>
      </w:r>
      <w:r>
        <w:t xml:space="preserve">удобства командной работы над кодом.</w:t>
      </w:r>
    </w:p>
    <w:p>
      <w:pPr>
        <w:pStyle w:val="BodyText"/>
      </w:pPr>
      <w:r>
        <w:t xml:space="preserve">Назовите и дайте краткую характеристику командам git.</w:t>
      </w:r>
    </w:p>
    <w:p>
      <w:pPr>
        <w:pStyle w:val="BodyText"/>
      </w:pPr>
      <w:r>
        <w:t xml:space="preserve">Команда git add добавляет содержимое рабочего каталога в индекс (staging area) для последующего коммита.</w:t>
      </w:r>
      <w:r>
        <w:t xml:space="preserve"> </w:t>
      </w:r>
      <w:r>
        <w:t xml:space="preserve">Команда git status показывает состояния файлов в рабочем каталоге и индексе: какие файлы изменены, но не</w:t>
      </w:r>
      <w:r>
        <w:t xml:space="preserve"> </w:t>
      </w:r>
      <w:r>
        <w:t xml:space="preserve">добавлены в индекс; какие ожидают коммита в индексе. Вдобавок к этому выводятся подсказки о том, как изменить состояние файлов.</w:t>
      </w:r>
      <w:r>
        <w:t xml:space="preserve"> </w:t>
      </w:r>
      <w:r>
        <w:t xml:space="preserve">Команда git diff используется для вычисления разницы между любыми двумя Git деревьями.</w:t>
      </w:r>
      <w:r>
        <w:t xml:space="preserve"> </w:t>
      </w:r>
      <w:r>
        <w:t xml:space="preserve">Команда git commit берёт все данные, добавленные в индекс с помощью git add, и</w:t>
      </w:r>
      <w:r>
        <w:t xml:space="preserve"> </w:t>
      </w:r>
      <w:r>
        <w:t xml:space="preserve">сохраняет их коммит во внутренней базе данных, а затем сдвигает указатель текущей ветки на этот коммит.</w:t>
      </w:r>
      <w:r>
        <w:t xml:space="preserve"> </w:t>
      </w:r>
      <w:r>
        <w:t xml:space="preserve">Команда git reset, как можно догадаться из названия, используется в основном для отмены изменений.</w:t>
      </w:r>
      <w:r>
        <w:t xml:space="preserve"> </w:t>
      </w:r>
      <w:r>
        <w:t xml:space="preserve">Команда git rm используется в Git для удаления файлов из индекса и рабочей копии.</w:t>
      </w:r>
      <w:r>
        <w:t xml:space="preserve"> </w:t>
      </w:r>
      <w:r>
        <w:t xml:space="preserve">Команда git mv — это всего лишь удобный способ переместить файл, а затем выполнить git add для нового файла и git rm для старого.</w:t>
      </w:r>
      <w:r>
        <w:t xml:space="preserve"> </w:t>
      </w:r>
      <w:r>
        <w:t xml:space="preserve">Команда git clean используется для удаления мусора из рабочего каталога. Это могут быть результаты сборки проекта или файлы конфликтов слияний.</w:t>
      </w:r>
    </w:p>
    <w:p>
      <w:pPr>
        <w:pStyle w:val="BodyText"/>
      </w:pPr>
      <w:r>
        <w:t xml:space="preserve">Что такое и зачем могут быть нужны ветви (branches)?</w:t>
      </w:r>
    </w:p>
    <w:p>
      <w:pPr>
        <w:pStyle w:val="BodyText"/>
      </w:pPr>
      <w:r>
        <w:t xml:space="preserve">Ветка (англ. branch) — это последовательность коммитов,</w:t>
      </w:r>
      <w:r>
        <w:t xml:space="preserve"> </w:t>
      </w:r>
      <w:r>
        <w:t xml:space="preserve">в которой ведётся параллельная разработка какого-либо</w:t>
      </w:r>
      <w:r>
        <w:t xml:space="preserve"> </w:t>
      </w:r>
      <w:r>
        <w:t xml:space="preserve">функционала. Основная ветка– master Ветки в GIT.</w:t>
      </w:r>
      <w:r>
        <w:t xml:space="preserve"> </w:t>
      </w:r>
      <w:r>
        <w:t xml:space="preserve">Ветки нужны, чтобы несколько программистов могли вести</w:t>
      </w:r>
      <w:r>
        <w:t xml:space="preserve"> </w:t>
      </w:r>
      <w:r>
        <w:t xml:space="preserve">работу над одним и тем же проектом или даже файлом</w:t>
      </w:r>
      <w:r>
        <w:t xml:space="preserve"> </w:t>
      </w:r>
      <w:r>
        <w:t xml:space="preserve">одновременно, при этом не мешая друг другу. Кроме того,</w:t>
      </w:r>
      <w:r>
        <w:t xml:space="preserve"> </w:t>
      </w:r>
      <w:r>
        <w:t xml:space="preserve">ветки используются для тестирования экспериментальных</w:t>
      </w:r>
      <w:r>
        <w:t xml:space="preserve"> </w:t>
      </w:r>
      <w:r>
        <w:t xml:space="preserve">функций: чтобы не повредить основному проекту,</w:t>
      </w:r>
      <w:r>
        <w:t xml:space="preserve"> </w:t>
      </w:r>
      <w:r>
        <w:t xml:space="preserve">создается новая ветка специально для экспериментов.</w:t>
      </w:r>
    </w:p>
    <w:p>
      <w:pPr>
        <w:pStyle w:val="BodyText"/>
      </w:pPr>
      <w:r>
        <w:t xml:space="preserve">Как и зачем можно игнорировать некоторые файлы при commit?</w:t>
      </w:r>
    </w:p>
    <w:p>
      <w:pPr>
        <w:pStyle w:val="BodyText"/>
      </w:pPr>
      <w:r>
        <w:t xml:space="preserve">Игнорируемые файлы отслеживаются в специальном файле .gitignore,</w:t>
      </w:r>
      <w:r>
        <w:t xml:space="preserve"> </w:t>
      </w:r>
      <w:r>
        <w:t xml:space="preserve">который регистрируется в корневом каталоге репозитория.</w:t>
      </w:r>
      <w:r>
        <w:t xml:space="preserve"> </w:t>
      </w:r>
      <w:r>
        <w:t xml:space="preserve">В Git нет специальной команды для указания игнорируемых</w:t>
      </w:r>
      <w:r>
        <w:t xml:space="preserve"> </w:t>
      </w:r>
      <w:r>
        <w:t xml:space="preserve">файлов: вместо этого необходимо вручную отредактировать</w:t>
      </w:r>
      <w:r>
        <w:t xml:space="preserve"> </w:t>
      </w:r>
      <w:r>
        <w:t xml:space="preserve">файл .gitignore, чтобы указать в нем новые файлы, которые должны быть проигнорированы</w:t>
      </w:r>
    </w:p>
    <w:p>
      <w:pPr>
        <w:pStyle w:val="BodyText"/>
      </w:pPr>
      <w:r>
        <w:t xml:space="preserve">Игнорировать файлы можно при их конфликте с чем-либо</w:t>
      </w:r>
    </w:p>
    <w:bookmarkEnd w:id="114"/>
    <w:bookmarkStart w:id="116" w:name="список-литературы"/>
    <w:p>
      <w:pPr>
        <w:pStyle w:val="Heading1"/>
      </w:pPr>
      <w:r>
        <w:t xml:space="preserve">Список литературы</w:t>
      </w:r>
    </w:p>
    <w:bookmarkStart w:id="115" w:name="refs"/>
    <w:bookmarkEnd w:id="115"/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Тарутина Кристина Олеговна</dc:creator>
  <dc:language>ru-RU</dc:language>
  <cp:keywords/>
  <dcterms:created xsi:type="dcterms:W3CDTF">2023-02-18T15:25:20Z</dcterms:created>
  <dcterms:modified xsi:type="dcterms:W3CDTF">2023-02-18T15:25:20Z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