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1FA5" w14:textId="6FB893C0" w:rsidR="00B025A7" w:rsidRPr="00CB6C42" w:rsidRDefault="00936BC3" w:rsidP="00936BC3">
      <w:pPr>
        <w:jc w:val="center"/>
        <w:rPr>
          <w:rFonts w:ascii="標楷體" w:eastAsia="標楷體" w:hAnsi="標楷體"/>
          <w:b/>
          <w:bCs/>
        </w:rPr>
      </w:pPr>
      <w:r w:rsidRPr="00CB6C42">
        <w:rPr>
          <w:rFonts w:ascii="標楷體" w:eastAsia="標楷體" w:hAnsi="標楷體" w:hint="eastAsia"/>
          <w:b/>
          <w:bCs/>
        </w:rPr>
        <w:t>房價預測</w:t>
      </w:r>
    </w:p>
    <w:p w14:paraId="0FF2BB02" w14:textId="6AB52F6B" w:rsidR="00936BC3" w:rsidRDefault="00936BC3" w:rsidP="0008661E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臺大國企所</w:t>
      </w:r>
      <w:r w:rsidR="0008661E">
        <w:rPr>
          <w:rFonts w:ascii="標楷體" w:eastAsia="標楷體" w:hAnsi="標楷體" w:hint="eastAsia"/>
        </w:rPr>
        <w:t xml:space="preserve"> </w:t>
      </w:r>
      <w:proofErr w:type="gramStart"/>
      <w:r>
        <w:rPr>
          <w:rFonts w:ascii="標楷體" w:eastAsia="標楷體" w:hAnsi="標楷體" w:hint="eastAsia"/>
        </w:rPr>
        <w:t>陳帝文</w:t>
      </w:r>
      <w:proofErr w:type="gramEnd"/>
      <w:r w:rsidR="0008661E">
        <w:rPr>
          <w:rFonts w:ascii="標楷體" w:eastAsia="標楷體" w:hAnsi="標楷體" w:hint="eastAsia"/>
        </w:rPr>
        <w:t xml:space="preserve"> </w:t>
      </w:r>
      <w:r w:rsidR="0008661E">
        <w:rPr>
          <w:rFonts w:ascii="標楷體" w:eastAsia="標楷體" w:hAnsi="標楷體"/>
        </w:rPr>
        <w:t>r10724050</w:t>
      </w:r>
    </w:p>
    <w:p w14:paraId="43E90B70" w14:textId="35E98A0B" w:rsidR="00CB6C42" w:rsidRPr="00CB6C42" w:rsidRDefault="00CB6C42" w:rsidP="00CB6C42">
      <w:pPr>
        <w:rPr>
          <w:rFonts w:ascii="標楷體" w:eastAsia="標楷體" w:hAnsi="標楷體" w:hint="eastAsia"/>
          <w:b/>
          <w:bCs/>
        </w:rPr>
      </w:pPr>
      <w:r w:rsidRPr="00CB6C42">
        <w:rPr>
          <w:rFonts w:ascii="標楷體" w:eastAsia="標楷體" w:hAnsi="標楷體" w:hint="eastAsia"/>
          <w:b/>
          <w:bCs/>
        </w:rPr>
        <w:t>摘要</w:t>
      </w:r>
    </w:p>
    <w:p w14:paraId="681AEC52" w14:textId="1C3E0CFB" w:rsidR="00936BC3" w:rsidRDefault="00CB6C42" w:rsidP="00936BC3">
      <w:pPr>
        <w:ind w:right="480"/>
        <w:jc w:val="both"/>
        <w:rPr>
          <w:rFonts w:ascii="標楷體" w:eastAsia="標楷體" w:hAnsi="標楷體"/>
        </w:rPr>
      </w:pPr>
      <w:r w:rsidRPr="00CB6C42">
        <w:rPr>
          <w:rFonts w:ascii="標楷體" w:eastAsia="標楷體" w:hAnsi="標楷體" w:hint="eastAsia"/>
        </w:rPr>
        <w:t xml:space="preserve">本次房價資料含有臺北市和新北市，直觀上可以感覺到兩縣市的房價和房屋特徵差異較大，屬於不同分布，需要分開處理，因此我參考 </w:t>
      </w:r>
      <w:proofErr w:type="spellStart"/>
      <w:r w:rsidRPr="00391C38">
        <w:rPr>
          <w:rFonts w:ascii="Times New Roman" w:eastAsia="標楷體" w:hAnsi="Times New Roman" w:cs="Times New Roman"/>
        </w:rPr>
        <w:t>DiCiurcio</w:t>
      </w:r>
      <w:proofErr w:type="spellEnd"/>
      <w:r w:rsidRPr="00391C38">
        <w:rPr>
          <w:rFonts w:ascii="Times New Roman" w:eastAsia="標楷體" w:hAnsi="Times New Roman" w:cs="Times New Roman"/>
        </w:rPr>
        <w:t xml:space="preserve"> et al.</w:t>
      </w:r>
      <w:r w:rsidR="00DE7655">
        <w:rPr>
          <w:rFonts w:ascii="Times New Roman" w:eastAsia="標楷體" w:hAnsi="Times New Roman" w:cs="Times New Roman" w:hint="eastAsia"/>
        </w:rPr>
        <w:t xml:space="preserve"> </w:t>
      </w:r>
      <w:r w:rsidRPr="00391C38">
        <w:rPr>
          <w:rFonts w:ascii="Times New Roman" w:eastAsia="標楷體" w:hAnsi="Times New Roman" w:cs="Times New Roman"/>
        </w:rPr>
        <w:t>[1]</w:t>
      </w:r>
      <w:r w:rsidR="00C57526">
        <w:rPr>
          <w:rFonts w:ascii="標楷體" w:eastAsia="標楷體" w:hAnsi="標楷體" w:hint="eastAsia"/>
        </w:rPr>
        <w:t xml:space="preserve"> </w:t>
      </w:r>
      <w:r w:rsidRPr="00CB6C42">
        <w:rPr>
          <w:rFonts w:ascii="標楷體" w:eastAsia="標楷體" w:hAnsi="標楷體" w:hint="eastAsia"/>
        </w:rPr>
        <w:t>使用的兩階段機器學習方法。首先對價格使用</w:t>
      </w:r>
      <w:proofErr w:type="spellStart"/>
      <w:r w:rsidRPr="00391C38">
        <w:rPr>
          <w:rFonts w:ascii="Times New Roman" w:eastAsia="標楷體" w:hAnsi="Times New Roman" w:cs="Times New Roman"/>
        </w:rPr>
        <w:t>Kmeans</w:t>
      </w:r>
      <w:proofErr w:type="spellEnd"/>
      <w:proofErr w:type="gramStart"/>
      <w:r w:rsidRPr="00CB6C42">
        <w:rPr>
          <w:rFonts w:ascii="標楷體" w:eastAsia="標楷體" w:hAnsi="標楷體" w:hint="eastAsia"/>
        </w:rPr>
        <w:t>分聚後</w:t>
      </w:r>
      <w:proofErr w:type="gramEnd"/>
      <w:r w:rsidRPr="00CB6C42">
        <w:rPr>
          <w:rFonts w:ascii="標楷體" w:eastAsia="標楷體" w:hAnsi="標楷體" w:hint="eastAsia"/>
        </w:rPr>
        <w:t>得到兩群並且標</w:t>
      </w:r>
      <w:proofErr w:type="gramStart"/>
      <w:r w:rsidRPr="00CB6C42">
        <w:rPr>
          <w:rFonts w:ascii="標楷體" w:eastAsia="標楷體" w:hAnsi="標楷體" w:hint="eastAsia"/>
        </w:rPr>
        <w:t>註</w:t>
      </w:r>
      <w:proofErr w:type="gramEnd"/>
      <w:r w:rsidRPr="00CB6C42">
        <w:rPr>
          <w:rFonts w:ascii="標楷體" w:eastAsia="標楷體" w:hAnsi="標楷體" w:hint="eastAsia"/>
        </w:rPr>
        <w:t xml:space="preserve">，接著使用資料的特徵去做 </w:t>
      </w:r>
      <w:r w:rsidRPr="00391C38">
        <w:rPr>
          <w:rFonts w:ascii="Times New Roman" w:eastAsia="標楷體" w:hAnsi="Times New Roman" w:cs="Times New Roman"/>
        </w:rPr>
        <w:t>classification</w:t>
      </w:r>
      <w:r w:rsidRPr="00CB6C42">
        <w:rPr>
          <w:rFonts w:ascii="標楷體" w:eastAsia="標楷體" w:hAnsi="標楷體" w:hint="eastAsia"/>
        </w:rPr>
        <w:t>。得到兩組資料後再分別建立兩個房價預測模型，最後合併得到最終結果。</w:t>
      </w:r>
    </w:p>
    <w:p w14:paraId="21084529" w14:textId="55520CF6" w:rsidR="007C6DA1" w:rsidRPr="00666AE6" w:rsidRDefault="007C6DA1" w:rsidP="00936BC3">
      <w:pPr>
        <w:ind w:right="480"/>
        <w:jc w:val="both"/>
        <w:rPr>
          <w:rFonts w:ascii="標楷體" w:eastAsia="標楷體" w:hAnsi="標楷體"/>
        </w:rPr>
      </w:pPr>
    </w:p>
    <w:p w14:paraId="56B9A25F" w14:textId="77777777" w:rsidR="007C6DA1" w:rsidRPr="00666AE6" w:rsidRDefault="007C6DA1" w:rsidP="007C6DA1">
      <w:pPr>
        <w:pStyle w:val="a3"/>
        <w:numPr>
          <w:ilvl w:val="0"/>
          <w:numId w:val="1"/>
        </w:numPr>
        <w:ind w:leftChars="0" w:right="480"/>
        <w:jc w:val="both"/>
        <w:rPr>
          <w:rFonts w:ascii="標楷體" w:eastAsia="標楷體" w:hAnsi="標楷體"/>
        </w:rPr>
        <w:sectPr w:rsidR="007C6DA1" w:rsidRPr="00666AE6" w:rsidSect="007C6DA1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47C815C1" w14:textId="07C2C985" w:rsidR="007C6DA1" w:rsidRPr="007C6DA1" w:rsidRDefault="007C6DA1" w:rsidP="007C6DA1">
      <w:pPr>
        <w:pStyle w:val="a3"/>
        <w:numPr>
          <w:ilvl w:val="0"/>
          <w:numId w:val="1"/>
        </w:numPr>
        <w:ind w:leftChars="0" w:right="480"/>
        <w:jc w:val="both"/>
        <w:rPr>
          <w:rFonts w:ascii="標楷體" w:eastAsia="標楷體" w:hAnsi="標楷體"/>
          <w:b/>
          <w:bCs/>
        </w:rPr>
      </w:pPr>
      <w:r w:rsidRPr="007C6DA1">
        <w:rPr>
          <w:rFonts w:ascii="標楷體" w:eastAsia="標楷體" w:hAnsi="標楷體" w:hint="eastAsia"/>
          <w:b/>
          <w:bCs/>
        </w:rPr>
        <w:t>數據觀察</w:t>
      </w:r>
    </w:p>
    <w:p w14:paraId="5EED3625" w14:textId="2A96F30D" w:rsidR="007C6DA1" w:rsidRPr="006D1785" w:rsidRDefault="007C6DA1" w:rsidP="007C6DA1">
      <w:pPr>
        <w:pStyle w:val="a3"/>
        <w:numPr>
          <w:ilvl w:val="0"/>
          <w:numId w:val="3"/>
        </w:numPr>
        <w:ind w:leftChars="0" w:right="480"/>
        <w:jc w:val="both"/>
        <w:rPr>
          <w:rFonts w:ascii="標楷體" w:eastAsia="標楷體" w:hAnsi="標楷體"/>
          <w:i/>
          <w:iCs/>
        </w:rPr>
      </w:pPr>
      <w:r w:rsidRPr="006D1785">
        <w:rPr>
          <w:rFonts w:ascii="標楷體" w:eastAsia="標楷體" w:hAnsi="標楷體" w:hint="eastAsia"/>
          <w:i/>
          <w:iCs/>
        </w:rPr>
        <w:t>特徵觀察</w:t>
      </w:r>
    </w:p>
    <w:p w14:paraId="7BF6F9B5" w14:textId="51EFEF4E" w:rsidR="007C6DA1" w:rsidRDefault="00391C38" w:rsidP="00391C38">
      <w:pPr>
        <w:ind w:right="48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首先，我們可以觀察到資料中的特徵有些直覺上與房價沒有關係的特徵，例如</w:t>
      </w:r>
      <w:r w:rsidRPr="00666AE6">
        <w:rPr>
          <w:rFonts w:ascii="Times New Roman" w:eastAsia="標楷體" w:hAnsi="Times New Roman" w:cs="Times New Roman"/>
          <w:b/>
          <w:bCs/>
        </w:rPr>
        <w:t>deal day</w:t>
      </w:r>
      <w:r w:rsidRPr="00391C38">
        <w:rPr>
          <w:rFonts w:ascii="Times New Roman" w:eastAsia="標楷體" w:hAnsi="Times New Roman" w:cs="Times New Roman"/>
        </w:rPr>
        <w:t xml:space="preserve">, </w:t>
      </w:r>
      <w:r w:rsidRPr="00666AE6">
        <w:rPr>
          <w:rFonts w:ascii="Times New Roman" w:eastAsia="標楷體" w:hAnsi="Times New Roman" w:cs="Times New Roman"/>
          <w:b/>
          <w:bCs/>
        </w:rPr>
        <w:t>built month</w:t>
      </w:r>
      <w:r w:rsidRPr="00391C38">
        <w:rPr>
          <w:rFonts w:ascii="Times New Roman" w:eastAsia="標楷體" w:hAnsi="Times New Roman" w:cs="Times New Roman"/>
        </w:rPr>
        <w:t xml:space="preserve">, </w:t>
      </w:r>
      <w:r w:rsidRPr="00666AE6">
        <w:rPr>
          <w:rFonts w:ascii="Times New Roman" w:eastAsia="標楷體" w:hAnsi="Times New Roman" w:cs="Times New Roman"/>
          <w:b/>
          <w:bCs/>
        </w:rPr>
        <w:t>built day</w:t>
      </w:r>
      <w:r>
        <w:rPr>
          <w:rFonts w:ascii="標楷體" w:eastAsia="標楷體" w:hAnsi="標楷體" w:hint="eastAsia"/>
        </w:rPr>
        <w:t>等，這些特徵我優先排除。另外，也有一些特徵和其他特徵完全線性相依，例如</w:t>
      </w:r>
      <w:r w:rsidRPr="00666AE6">
        <w:rPr>
          <w:rFonts w:ascii="標楷體" w:eastAsia="標楷體" w:hAnsi="標楷體" w:hint="eastAsia"/>
          <w:b/>
          <w:bCs/>
        </w:rPr>
        <w:t>電梯_有</w:t>
      </w:r>
      <w:r>
        <w:rPr>
          <w:rFonts w:ascii="標楷體" w:eastAsia="標楷體" w:hAnsi="標楷體" w:hint="eastAsia"/>
        </w:rPr>
        <w:t>，</w:t>
      </w:r>
      <w:r w:rsidRPr="00666AE6">
        <w:rPr>
          <w:rFonts w:ascii="標楷體" w:eastAsia="標楷體" w:hAnsi="標楷體" w:hint="eastAsia"/>
          <w:b/>
          <w:bCs/>
        </w:rPr>
        <w:t>電梯_</w:t>
      </w:r>
      <w:proofErr w:type="gramStart"/>
      <w:r w:rsidRPr="00666AE6">
        <w:rPr>
          <w:rFonts w:ascii="標楷體" w:eastAsia="標楷體" w:hAnsi="標楷體" w:hint="eastAsia"/>
          <w:b/>
          <w:bCs/>
        </w:rPr>
        <w:t>無</w:t>
      </w:r>
      <w:r>
        <w:rPr>
          <w:rFonts w:ascii="標楷體" w:eastAsia="標楷體" w:hAnsi="標楷體" w:hint="eastAsia"/>
        </w:rPr>
        <w:t>等</w:t>
      </w:r>
      <w:proofErr w:type="gramEnd"/>
      <w:r>
        <w:rPr>
          <w:rFonts w:ascii="標楷體" w:eastAsia="標楷體" w:hAnsi="標楷體" w:hint="eastAsia"/>
        </w:rPr>
        <w:t>，這些特徵我會保留</w:t>
      </w:r>
      <w:r w:rsidR="00C008A5">
        <w:rPr>
          <w:rFonts w:ascii="標楷體" w:eastAsia="標楷體" w:hAnsi="標楷體" w:hint="eastAsia"/>
        </w:rPr>
        <w:t>「有」的特徵。</w:t>
      </w:r>
    </w:p>
    <w:p w14:paraId="7CBC60C5" w14:textId="167E0082" w:rsidR="00BA142A" w:rsidRDefault="00BA142A" w:rsidP="00391C38">
      <w:pPr>
        <w:ind w:right="48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接著可以觀察到有大量</w:t>
      </w:r>
      <w:r w:rsidRPr="00BA142A">
        <w:rPr>
          <w:rFonts w:ascii="Times New Roman" w:eastAsia="標楷體" w:hAnsi="Times New Roman" w:cs="Times New Roman"/>
        </w:rPr>
        <w:t>one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BA142A">
        <w:rPr>
          <w:rFonts w:ascii="Times New Roman" w:eastAsia="標楷體" w:hAnsi="Times New Roman" w:cs="Times New Roman"/>
        </w:rPr>
        <w:t>hot encoded</w:t>
      </w:r>
      <w:r>
        <w:rPr>
          <w:rFonts w:ascii="標楷體" w:eastAsia="標楷體" w:hAnsi="標楷體" w:hint="eastAsia"/>
        </w:rPr>
        <w:t>的特徵，例如</w:t>
      </w:r>
      <w:proofErr w:type="gramStart"/>
      <w:r>
        <w:rPr>
          <w:rFonts w:ascii="標楷體" w:eastAsia="標楷體" w:hAnsi="標楷體" w:hint="eastAsia"/>
        </w:rPr>
        <w:t>臺</w:t>
      </w:r>
      <w:proofErr w:type="gramEnd"/>
      <w:r>
        <w:rPr>
          <w:rFonts w:ascii="標楷體" w:eastAsia="標楷體" w:hAnsi="標楷體" w:hint="eastAsia"/>
        </w:rPr>
        <w:t>北和新北各</w:t>
      </w:r>
      <w:r w:rsidRPr="00666AE6">
        <w:rPr>
          <w:rFonts w:ascii="標楷體" w:eastAsia="標楷體" w:hAnsi="標楷體" w:hint="eastAsia"/>
          <w:b/>
          <w:bCs/>
        </w:rPr>
        <w:t>鄉鎮市區</w:t>
      </w:r>
      <w:r>
        <w:rPr>
          <w:rFonts w:ascii="標楷體" w:eastAsia="標楷體" w:hAnsi="標楷體" w:hint="eastAsia"/>
        </w:rPr>
        <w:t>，</w:t>
      </w:r>
      <w:r w:rsidRPr="00666AE6">
        <w:rPr>
          <w:rFonts w:ascii="標楷體" w:eastAsia="標楷體" w:hAnsi="標楷體" w:hint="eastAsia"/>
          <w:b/>
          <w:bCs/>
        </w:rPr>
        <w:t>建物型態</w:t>
      </w:r>
      <w:r>
        <w:rPr>
          <w:rFonts w:ascii="標楷體" w:eastAsia="標楷體" w:hAnsi="標楷體" w:hint="eastAsia"/>
        </w:rPr>
        <w:t>，</w:t>
      </w:r>
      <w:r w:rsidRPr="00666AE6">
        <w:rPr>
          <w:rFonts w:ascii="標楷體" w:eastAsia="標楷體" w:hAnsi="標楷體" w:hint="eastAsia"/>
          <w:b/>
          <w:bCs/>
        </w:rPr>
        <w:t>車位類別</w:t>
      </w:r>
      <w:r>
        <w:rPr>
          <w:rFonts w:ascii="標楷體" w:eastAsia="標楷體" w:hAnsi="標楷體" w:hint="eastAsia"/>
        </w:rPr>
        <w:t>等。為了確認這些特徵是否含有「不可調整」成其他代表方式的資訊，我先將資料丟入</w:t>
      </w:r>
      <w:proofErr w:type="spellStart"/>
      <w:r w:rsidRPr="00BA142A">
        <w:rPr>
          <w:rFonts w:ascii="Times New Roman" w:eastAsia="標楷體" w:hAnsi="Times New Roman" w:cs="Times New Roman"/>
        </w:rPr>
        <w:t>lightGBM</w:t>
      </w:r>
      <w:proofErr w:type="spellEnd"/>
      <w:r>
        <w:rPr>
          <w:rFonts w:ascii="標楷體" w:eastAsia="標楷體" w:hAnsi="標楷體" w:hint="eastAsia"/>
        </w:rPr>
        <w:t>做初步</w:t>
      </w:r>
      <w:proofErr w:type="gramStart"/>
      <w:r>
        <w:rPr>
          <w:rFonts w:ascii="標楷體" w:eastAsia="標楷體" w:hAnsi="標楷體" w:hint="eastAsia"/>
        </w:rPr>
        <w:t>迴</w:t>
      </w:r>
      <w:proofErr w:type="gramEnd"/>
      <w:r>
        <w:rPr>
          <w:rFonts w:ascii="標楷體" w:eastAsia="標楷體" w:hAnsi="標楷體" w:hint="eastAsia"/>
        </w:rPr>
        <w:t>歸觀察各特徵的重要程度，結果如圖(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)。</w:t>
      </w:r>
    </w:p>
    <w:p w14:paraId="16C798BC" w14:textId="77777777" w:rsidR="00880056" w:rsidRDefault="00880056" w:rsidP="00391C38">
      <w:pPr>
        <w:ind w:right="480" w:firstLine="480"/>
        <w:jc w:val="both"/>
        <w:rPr>
          <w:rFonts w:ascii="標楷體" w:eastAsia="標楷體" w:hAnsi="標楷體" w:hint="eastAsia"/>
        </w:rPr>
      </w:pPr>
    </w:p>
    <w:p w14:paraId="2DEC740A" w14:textId="0A235B21" w:rsidR="00880056" w:rsidRDefault="00880056" w:rsidP="00880056">
      <w:pPr>
        <w:ind w:right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1C86AECC" wp14:editId="6B31FC2D">
            <wp:extent cx="2959100" cy="27178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B06C" w14:textId="77777777" w:rsidR="00C57526" w:rsidRDefault="00C57526" w:rsidP="00880056">
      <w:pPr>
        <w:ind w:right="480"/>
        <w:jc w:val="both"/>
        <w:rPr>
          <w:rFonts w:ascii="標楷體" w:eastAsia="標楷體" w:hAnsi="標楷體" w:hint="eastAsia"/>
        </w:rPr>
      </w:pPr>
    </w:p>
    <w:p w14:paraId="70F8A124" w14:textId="3128E9BB" w:rsidR="00880056" w:rsidRDefault="00880056" w:rsidP="00880056">
      <w:pPr>
        <w:ind w:right="480"/>
        <w:jc w:val="center"/>
        <w:rPr>
          <w:rFonts w:ascii="標楷體" w:eastAsia="標楷體" w:hAnsi="標楷體"/>
          <w:sz w:val="20"/>
          <w:szCs w:val="20"/>
        </w:rPr>
      </w:pPr>
      <w:r w:rsidRPr="00880056">
        <w:rPr>
          <w:rFonts w:ascii="標楷體" w:eastAsia="標楷體" w:hAnsi="標楷體" w:hint="eastAsia"/>
          <w:sz w:val="20"/>
          <w:szCs w:val="20"/>
        </w:rPr>
        <w:t>圖(</w:t>
      </w:r>
      <w:proofErr w:type="gramStart"/>
      <w:r w:rsidRPr="00880056">
        <w:rPr>
          <w:rFonts w:ascii="標楷體" w:eastAsia="標楷體" w:hAnsi="標楷體" w:hint="eastAsia"/>
          <w:sz w:val="20"/>
          <w:szCs w:val="20"/>
        </w:rPr>
        <w:t>一</w:t>
      </w:r>
      <w:proofErr w:type="gramEnd"/>
      <w:r w:rsidRPr="00880056">
        <w:rPr>
          <w:rFonts w:ascii="標楷體" w:eastAsia="標楷體" w:hAnsi="標楷體" w:hint="eastAsia"/>
          <w:sz w:val="20"/>
          <w:szCs w:val="20"/>
        </w:rPr>
        <w:t>) 各特徵重要程度</w:t>
      </w:r>
    </w:p>
    <w:p w14:paraId="1C870B5F" w14:textId="03CC07CB" w:rsidR="006D1785" w:rsidRDefault="00880056" w:rsidP="00880056">
      <w:pPr>
        <w:ind w:right="480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br w:type="column"/>
      </w:r>
      <w:r>
        <w:rPr>
          <w:rFonts w:ascii="標楷體" w:eastAsia="標楷體" w:hAnsi="標楷體" w:hint="eastAsia"/>
          <w:szCs w:val="24"/>
        </w:rPr>
        <w:t>從圖(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)中可以觀察到這些特徵</w:t>
      </w:r>
      <w:r w:rsidR="00307D3D">
        <w:rPr>
          <w:rFonts w:ascii="標楷體" w:eastAsia="標楷體" w:hAnsi="標楷體" w:hint="eastAsia"/>
          <w:szCs w:val="24"/>
        </w:rPr>
        <w:t>對房價預測的重要性偏低，因此我將各鄉鎮市區和車位類別使用</w:t>
      </w:r>
      <w:r w:rsidR="00307D3D" w:rsidRPr="00307D3D">
        <w:rPr>
          <w:rFonts w:ascii="Times New Roman" w:eastAsia="標楷體" w:hAnsi="Times New Roman" w:cs="Times New Roman"/>
          <w:szCs w:val="24"/>
        </w:rPr>
        <w:t>target encoded</w:t>
      </w:r>
      <w:r w:rsidR="00307D3D">
        <w:rPr>
          <w:rFonts w:ascii="標楷體" w:eastAsia="標楷體" w:hAnsi="標楷體" w:hint="eastAsia"/>
          <w:szCs w:val="24"/>
        </w:rPr>
        <w:t>算出各鄉鎮市區和車位類別的房價平均來代表。至於建物型態中有幾個類別和</w:t>
      </w:r>
      <w:r w:rsidR="00307D3D" w:rsidRPr="00307D3D">
        <w:rPr>
          <w:rFonts w:ascii="Times New Roman" w:eastAsia="標楷體" w:hAnsi="Times New Roman" w:cs="Times New Roman"/>
          <w:szCs w:val="24"/>
        </w:rPr>
        <w:t>total floor</w:t>
      </w:r>
      <w:r w:rsidR="00307D3D">
        <w:rPr>
          <w:rFonts w:ascii="標楷體" w:eastAsia="標楷體" w:hAnsi="標楷體" w:hint="eastAsia"/>
          <w:szCs w:val="24"/>
        </w:rPr>
        <w:t>高度相關，因此我選擇刪除這些行，只保留店面，廠辦，農舍和透天</w:t>
      </w:r>
      <w:proofErr w:type="gramStart"/>
      <w:r w:rsidR="00307D3D">
        <w:rPr>
          <w:rFonts w:ascii="標楷體" w:eastAsia="標楷體" w:hAnsi="標楷體" w:hint="eastAsia"/>
          <w:szCs w:val="24"/>
        </w:rPr>
        <w:t>厝</w:t>
      </w:r>
      <w:proofErr w:type="gramEnd"/>
      <w:r w:rsidR="00307D3D">
        <w:rPr>
          <w:rFonts w:ascii="標楷體" w:eastAsia="標楷體" w:hAnsi="標楷體" w:hint="eastAsia"/>
          <w:szCs w:val="24"/>
        </w:rPr>
        <w:t>的特徵。</w:t>
      </w:r>
    </w:p>
    <w:p w14:paraId="7723A08A" w14:textId="7986C143" w:rsidR="004037B3" w:rsidRPr="006D1785" w:rsidRDefault="004037B3" w:rsidP="004037B3">
      <w:pPr>
        <w:pStyle w:val="a3"/>
        <w:numPr>
          <w:ilvl w:val="0"/>
          <w:numId w:val="3"/>
        </w:numPr>
        <w:ind w:leftChars="0" w:right="480"/>
        <w:jc w:val="both"/>
        <w:rPr>
          <w:rFonts w:ascii="標楷體" w:eastAsia="標楷體" w:hAnsi="標楷體"/>
          <w:i/>
          <w:iCs/>
          <w:szCs w:val="24"/>
        </w:rPr>
      </w:pPr>
      <w:r w:rsidRPr="006D1785">
        <w:rPr>
          <w:rFonts w:ascii="標楷體" w:eastAsia="標楷體" w:hAnsi="標楷體" w:hint="eastAsia"/>
          <w:i/>
          <w:iCs/>
          <w:szCs w:val="24"/>
        </w:rPr>
        <w:t>異常值處理</w:t>
      </w:r>
    </w:p>
    <w:p w14:paraId="6D5F2399" w14:textId="1CCE1635" w:rsidR="00A267AB" w:rsidRDefault="00666AE6" w:rsidP="00A267AB">
      <w:pPr>
        <w:ind w:right="480"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首先，可以觀察到有大量房屋的</w:t>
      </w:r>
      <w:r w:rsidRPr="00666AE6">
        <w:rPr>
          <w:rFonts w:ascii="Times New Roman" w:eastAsia="標楷體" w:hAnsi="Times New Roman" w:cs="Times New Roman"/>
          <w:b/>
          <w:bCs/>
          <w:szCs w:val="24"/>
        </w:rPr>
        <w:t>built year</w:t>
      </w:r>
      <w:r>
        <w:rPr>
          <w:rFonts w:ascii="標楷體" w:eastAsia="標楷體" w:hAnsi="標楷體" w:hint="eastAsia"/>
          <w:szCs w:val="24"/>
        </w:rPr>
        <w:t>是</w:t>
      </w:r>
      <w:r w:rsidRPr="00666AE6">
        <w:rPr>
          <w:rFonts w:ascii="Times New Roman" w:eastAsia="標楷體" w:hAnsi="Times New Roman" w:cs="Times New Roman"/>
          <w:szCs w:val="24"/>
        </w:rPr>
        <w:t>0</w:t>
      </w:r>
      <w:r>
        <w:rPr>
          <w:rFonts w:ascii="標楷體" w:eastAsia="標楷體" w:hAnsi="標楷體" w:hint="eastAsia"/>
          <w:szCs w:val="24"/>
        </w:rPr>
        <w:t>，我認為這是錯誤的建照年分，因此我選擇將這些資料以中位數代替。接著可以看到有大量資料的</w:t>
      </w:r>
      <w:r w:rsidRPr="00666AE6">
        <w:rPr>
          <w:rFonts w:ascii="Times New Roman" w:eastAsia="標楷體" w:hAnsi="Times New Roman" w:cs="Times New Roman"/>
          <w:b/>
          <w:bCs/>
          <w:szCs w:val="24"/>
        </w:rPr>
        <w:t>total floor</w:t>
      </w:r>
      <w:r>
        <w:rPr>
          <w:rFonts w:ascii="標楷體" w:eastAsia="標楷體" w:hAnsi="標楷體" w:hint="eastAsia"/>
          <w:szCs w:val="24"/>
        </w:rPr>
        <w:t>和</w:t>
      </w:r>
      <w:r w:rsidRPr="00666AE6">
        <w:rPr>
          <w:rFonts w:ascii="Times New Roman" w:eastAsia="標楷體" w:hAnsi="Times New Roman" w:cs="Times New Roman"/>
          <w:b/>
          <w:bCs/>
          <w:szCs w:val="24"/>
        </w:rPr>
        <w:t>sale floor</w:t>
      </w:r>
      <w:r>
        <w:rPr>
          <w:rFonts w:ascii="標楷體" w:eastAsia="標楷體" w:hAnsi="標楷體" w:hint="eastAsia"/>
          <w:szCs w:val="24"/>
        </w:rPr>
        <w:t>為</w:t>
      </w:r>
      <w:r w:rsidRPr="00666AE6">
        <w:rPr>
          <w:rFonts w:ascii="Times New Roman" w:eastAsia="標楷體" w:hAnsi="Times New Roman" w:cs="Times New Roman"/>
          <w:szCs w:val="24"/>
        </w:rPr>
        <w:t>0</w:t>
      </w:r>
      <w:r>
        <w:rPr>
          <w:rFonts w:ascii="標楷體" w:eastAsia="標楷體" w:hAnsi="標楷體" w:hint="eastAsia"/>
          <w:szCs w:val="24"/>
        </w:rPr>
        <w:t>，這些資料我選擇以後面的建物型態特徵代替，以住宅大樓(</w:t>
      </w:r>
      <w:r>
        <w:rPr>
          <w:rFonts w:ascii="標楷體" w:eastAsia="標楷體" w:hAnsi="標楷體"/>
          <w:szCs w:val="24"/>
        </w:rPr>
        <w:t>11</w:t>
      </w:r>
      <w:r>
        <w:rPr>
          <w:rFonts w:ascii="標楷體" w:eastAsia="標楷體" w:hAnsi="標楷體" w:hint="eastAsia"/>
          <w:szCs w:val="24"/>
        </w:rPr>
        <w:t>層含以上有電梯)為例，我將屬於這類的</w:t>
      </w:r>
      <w:r w:rsidRPr="00666AE6">
        <w:rPr>
          <w:rFonts w:ascii="Times New Roman" w:eastAsia="標楷體" w:hAnsi="Times New Roman" w:cs="Times New Roman"/>
          <w:szCs w:val="24"/>
        </w:rPr>
        <w:t>total floor</w:t>
      </w:r>
      <w:r>
        <w:rPr>
          <w:rFonts w:ascii="標楷體" w:eastAsia="標楷體" w:hAnsi="標楷體" w:hint="eastAsia"/>
          <w:szCs w:val="24"/>
        </w:rPr>
        <w:t>和</w:t>
      </w:r>
      <w:r w:rsidRPr="00666AE6">
        <w:rPr>
          <w:rFonts w:ascii="Times New Roman" w:eastAsia="標楷體" w:hAnsi="Times New Roman" w:cs="Times New Roman"/>
          <w:szCs w:val="24"/>
        </w:rPr>
        <w:t>sale floor</w:t>
      </w:r>
      <w:r>
        <w:rPr>
          <w:rFonts w:ascii="標楷體" w:eastAsia="標楷體" w:hAnsi="標楷體" w:hint="eastAsia"/>
          <w:szCs w:val="24"/>
        </w:rPr>
        <w:t>設成</w:t>
      </w:r>
      <w:r w:rsidRPr="00666AE6">
        <w:rPr>
          <w:rFonts w:ascii="Times New Roman" w:eastAsia="標楷體" w:hAnsi="Times New Roman" w:cs="Times New Roman"/>
          <w:szCs w:val="24"/>
        </w:rPr>
        <w:t>11</w:t>
      </w:r>
      <w:r>
        <w:rPr>
          <w:rFonts w:ascii="標楷體" w:eastAsia="標楷體" w:hAnsi="標楷體" w:hint="eastAsia"/>
          <w:szCs w:val="24"/>
        </w:rPr>
        <w:t>以貼近真實。</w:t>
      </w:r>
      <w:r w:rsidR="00A4073B">
        <w:rPr>
          <w:rFonts w:ascii="標楷體" w:eastAsia="標楷體" w:hAnsi="標楷體" w:hint="eastAsia"/>
          <w:szCs w:val="24"/>
        </w:rPr>
        <w:t>最後，我也選擇把少量</w:t>
      </w:r>
      <w:r w:rsidR="00A4073B" w:rsidRPr="00A4073B">
        <w:rPr>
          <w:rFonts w:ascii="標楷體" w:eastAsia="標楷體" w:hAnsi="標楷體" w:hint="eastAsia"/>
          <w:b/>
          <w:bCs/>
          <w:szCs w:val="24"/>
        </w:rPr>
        <w:t>土地移轉總面積</w:t>
      </w:r>
      <w:r w:rsidR="00A4073B">
        <w:rPr>
          <w:rFonts w:ascii="標楷體" w:eastAsia="標楷體" w:hAnsi="標楷體" w:hint="eastAsia"/>
          <w:szCs w:val="24"/>
        </w:rPr>
        <w:t>為零的訓練資料刪除。</w:t>
      </w:r>
    </w:p>
    <w:p w14:paraId="2936A906" w14:textId="30FF26BE" w:rsidR="003C7011" w:rsidRDefault="003C7011" w:rsidP="003C7011">
      <w:pPr>
        <w:ind w:right="480"/>
        <w:jc w:val="both"/>
        <w:rPr>
          <w:rFonts w:ascii="標楷體" w:eastAsia="標楷體" w:hAnsi="標楷體"/>
          <w:szCs w:val="24"/>
        </w:rPr>
      </w:pPr>
    </w:p>
    <w:p w14:paraId="477E1F83" w14:textId="035BD1E4" w:rsidR="003C7011" w:rsidRDefault="003C7011" w:rsidP="003C7011">
      <w:pPr>
        <w:pStyle w:val="a3"/>
        <w:numPr>
          <w:ilvl w:val="0"/>
          <w:numId w:val="1"/>
        </w:numPr>
        <w:ind w:leftChars="0" w:right="480"/>
        <w:jc w:val="both"/>
        <w:rPr>
          <w:rFonts w:ascii="標楷體" w:eastAsia="標楷體" w:hAnsi="標楷體"/>
          <w:b/>
          <w:bCs/>
          <w:szCs w:val="24"/>
        </w:rPr>
      </w:pPr>
      <w:r w:rsidRPr="003C7011">
        <w:rPr>
          <w:rFonts w:ascii="標楷體" w:eastAsia="標楷體" w:hAnsi="標楷體" w:hint="eastAsia"/>
          <w:b/>
          <w:bCs/>
          <w:szCs w:val="24"/>
        </w:rPr>
        <w:t>實驗方法</w:t>
      </w:r>
    </w:p>
    <w:p w14:paraId="55B46D68" w14:textId="77777777" w:rsidR="00CE2EBA" w:rsidRDefault="00C57526" w:rsidP="00C57526">
      <w:pPr>
        <w:ind w:right="480" w:firstLine="360"/>
        <w:jc w:val="both"/>
        <w:rPr>
          <w:rFonts w:ascii="Times New Roman" w:eastAsia="標楷體" w:hAnsi="Times New Roman" w:cs="Times New Roman"/>
        </w:rPr>
      </w:pPr>
      <w:r w:rsidRPr="00C57526">
        <w:rPr>
          <w:rFonts w:ascii="標楷體" w:eastAsia="標楷體" w:hAnsi="標楷體" w:hint="eastAsia"/>
          <w:szCs w:val="24"/>
        </w:rPr>
        <w:t>前面有提到我先使用</w:t>
      </w:r>
      <w:proofErr w:type="spellStart"/>
      <w:r w:rsidRPr="00C57526">
        <w:rPr>
          <w:rFonts w:ascii="Times New Roman" w:eastAsia="標楷體" w:hAnsi="Times New Roman" w:cs="Times New Roman"/>
        </w:rPr>
        <w:t>lightGBM</w:t>
      </w:r>
      <w:proofErr w:type="spellEnd"/>
      <w:r w:rsidRPr="00C57526">
        <w:rPr>
          <w:rFonts w:ascii="Times New Roman" w:eastAsia="標楷體" w:hAnsi="Times New Roman" w:cs="Times New Roman" w:hint="eastAsia"/>
        </w:rPr>
        <w:t>初步實驗。觀察結果發現新北市一些偏遠鄉鎮市區價格嚴重被高估，例如石門區等，而臺北市大安區等則是嚴重被低估，因此我</w:t>
      </w:r>
      <w:r>
        <w:rPr>
          <w:rFonts w:ascii="Times New Roman" w:eastAsia="標楷體" w:hAnsi="Times New Roman" w:cs="Times New Roman" w:hint="eastAsia"/>
        </w:rPr>
        <w:t>參考</w:t>
      </w:r>
      <w:proofErr w:type="spellStart"/>
      <w:r w:rsidRPr="00391C38">
        <w:rPr>
          <w:rFonts w:ascii="Times New Roman" w:eastAsia="標楷體" w:hAnsi="Times New Roman" w:cs="Times New Roman"/>
        </w:rPr>
        <w:t>DiCiurcio</w:t>
      </w:r>
      <w:proofErr w:type="spellEnd"/>
      <w:r w:rsidRPr="00391C38">
        <w:rPr>
          <w:rFonts w:ascii="Times New Roman" w:eastAsia="標楷體" w:hAnsi="Times New Roman" w:cs="Times New Roman"/>
        </w:rPr>
        <w:t xml:space="preserve"> et al.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391C38">
        <w:rPr>
          <w:rFonts w:ascii="Times New Roman" w:eastAsia="標楷體" w:hAnsi="Times New Roman" w:cs="Times New Roman"/>
        </w:rPr>
        <w:t>[1]</w:t>
      </w:r>
      <w:r w:rsidR="00213CFA">
        <w:rPr>
          <w:rFonts w:ascii="Times New Roman" w:eastAsia="標楷體" w:hAnsi="Times New Roman" w:cs="Times New Roman" w:hint="eastAsia"/>
        </w:rPr>
        <w:t>，使用兩階段機器學習方法來做此次預測</w:t>
      </w:r>
      <w:r w:rsidR="00CE2EBA">
        <w:rPr>
          <w:rFonts w:ascii="Times New Roman" w:eastAsia="標楷體" w:hAnsi="Times New Roman" w:cs="Times New Roman" w:hint="eastAsia"/>
        </w:rPr>
        <w:t>，整個流程如圖</w:t>
      </w:r>
      <w:r w:rsidR="00CE2EBA">
        <w:rPr>
          <w:rFonts w:ascii="Times New Roman" w:eastAsia="標楷體" w:hAnsi="Times New Roman" w:cs="Times New Roman" w:hint="eastAsia"/>
        </w:rPr>
        <w:t>(</w:t>
      </w:r>
      <w:r w:rsidR="00CE2EBA">
        <w:rPr>
          <w:rFonts w:ascii="Times New Roman" w:eastAsia="標楷體" w:hAnsi="Times New Roman" w:cs="Times New Roman" w:hint="eastAsia"/>
        </w:rPr>
        <w:t>二</w:t>
      </w:r>
      <w:r w:rsidR="00CE2EBA">
        <w:rPr>
          <w:rFonts w:ascii="Times New Roman" w:eastAsia="標楷體" w:hAnsi="Times New Roman" w:cs="Times New Roman" w:hint="eastAsia"/>
        </w:rPr>
        <w:t>)</w:t>
      </w:r>
      <w:r w:rsidR="00CE2EBA">
        <w:rPr>
          <w:rFonts w:ascii="Times New Roman" w:eastAsia="標楷體" w:hAnsi="Times New Roman" w:cs="Times New Roman" w:hint="eastAsia"/>
        </w:rPr>
        <w:t>所示</w:t>
      </w:r>
      <w:r w:rsidR="00213CFA">
        <w:rPr>
          <w:rFonts w:ascii="Times New Roman" w:eastAsia="標楷體" w:hAnsi="Times New Roman" w:cs="Times New Roman" w:hint="eastAsia"/>
        </w:rPr>
        <w:t>。</w:t>
      </w:r>
    </w:p>
    <w:p w14:paraId="02C46305" w14:textId="4DC1CC4C" w:rsidR="00CE2EBA" w:rsidRDefault="00CE2EBA" w:rsidP="00CE2EBA">
      <w:pPr>
        <w:ind w:right="480"/>
        <w:jc w:val="both"/>
        <w:rPr>
          <w:rFonts w:ascii="Times New Roman" w:eastAsia="標楷體" w:hAnsi="Times New Roman" w:cs="Times New Roman" w:hint="eastAsia"/>
        </w:rPr>
      </w:pPr>
      <w:r w:rsidRPr="00CE2EBA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1EC7655D" wp14:editId="428C4CBA">
            <wp:extent cx="3094355" cy="10991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531" cy="110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8469" w14:textId="0DC6A1A1" w:rsidR="00CE2EBA" w:rsidRPr="00CE2EBA" w:rsidRDefault="00CE2EBA" w:rsidP="00CE2EBA">
      <w:pPr>
        <w:ind w:right="480" w:firstLine="360"/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CE2EBA">
        <w:rPr>
          <w:rFonts w:ascii="Times New Roman" w:eastAsia="標楷體" w:hAnsi="Times New Roman" w:cs="Times New Roman" w:hint="eastAsia"/>
          <w:sz w:val="20"/>
          <w:szCs w:val="20"/>
        </w:rPr>
        <w:t>圖</w:t>
      </w:r>
      <w:r w:rsidRPr="00CE2EBA">
        <w:rPr>
          <w:rFonts w:ascii="Times New Roman" w:eastAsia="標楷體" w:hAnsi="Times New Roman" w:cs="Times New Roman" w:hint="eastAsia"/>
          <w:sz w:val="20"/>
          <w:szCs w:val="20"/>
        </w:rPr>
        <w:t>(</w:t>
      </w:r>
      <w:r w:rsidRPr="00CE2EBA">
        <w:rPr>
          <w:rFonts w:ascii="Times New Roman" w:eastAsia="標楷體" w:hAnsi="Times New Roman" w:cs="Times New Roman" w:hint="eastAsia"/>
          <w:sz w:val="20"/>
          <w:szCs w:val="20"/>
        </w:rPr>
        <w:t>二</w:t>
      </w:r>
      <w:r w:rsidRPr="00CE2EBA">
        <w:rPr>
          <w:rFonts w:ascii="Times New Roman" w:eastAsia="標楷體" w:hAnsi="Times New Roman" w:cs="Times New Roman" w:hint="eastAsia"/>
          <w:sz w:val="20"/>
          <w:szCs w:val="20"/>
        </w:rPr>
        <w:t xml:space="preserve">) </w:t>
      </w:r>
      <w:r w:rsidRPr="00CE2EBA">
        <w:rPr>
          <w:rFonts w:ascii="Times New Roman" w:eastAsia="標楷體" w:hAnsi="Times New Roman" w:cs="Times New Roman" w:hint="eastAsia"/>
          <w:sz w:val="20"/>
          <w:szCs w:val="20"/>
        </w:rPr>
        <w:t>模型流程圖</w:t>
      </w:r>
    </w:p>
    <w:p w14:paraId="1833522A" w14:textId="77777777" w:rsidR="00CE2EBA" w:rsidRDefault="00CE2EBA" w:rsidP="00CE2EBA">
      <w:pPr>
        <w:ind w:right="480" w:firstLine="360"/>
        <w:jc w:val="center"/>
        <w:rPr>
          <w:rFonts w:ascii="Times New Roman" w:eastAsia="標楷體" w:hAnsi="Times New Roman" w:cs="Times New Roman" w:hint="eastAsia"/>
        </w:rPr>
      </w:pPr>
    </w:p>
    <w:p w14:paraId="748FC335" w14:textId="1C23CA01" w:rsidR="00C57526" w:rsidRDefault="00432343" w:rsidP="00C57526">
      <w:pPr>
        <w:ind w:right="480" w:firstLine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首先，我對</w:t>
      </w:r>
      <w:r>
        <w:rPr>
          <w:rFonts w:ascii="Times New Roman" w:eastAsia="標楷體" w:hAnsi="Times New Roman" w:cs="Times New Roman" w:hint="eastAsia"/>
        </w:rPr>
        <w:t>label</w:t>
      </w:r>
      <w:r>
        <w:rPr>
          <w:rFonts w:ascii="Times New Roman" w:eastAsia="標楷體" w:hAnsi="Times New Roman" w:cs="Times New Roman" w:hint="eastAsia"/>
        </w:rPr>
        <w:t>使用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means</w:t>
      </w:r>
      <w:proofErr w:type="spellEnd"/>
      <w:r>
        <w:rPr>
          <w:rFonts w:ascii="Times New Roman" w:eastAsia="標楷體" w:hAnsi="Times New Roman" w:cs="Times New Roman" w:hint="eastAsia"/>
        </w:rPr>
        <w:t>觀察需要被分成幾聚，結果如圖</w:t>
      </w:r>
      <w:r>
        <w:rPr>
          <w:rFonts w:ascii="Times New Roman" w:eastAsia="標楷體" w:hAnsi="Times New Roman" w:cs="Times New Roman" w:hint="eastAsia"/>
        </w:rPr>
        <w:t>(</w:t>
      </w:r>
      <w:r w:rsidR="00CE2EBA">
        <w:rPr>
          <w:rFonts w:ascii="Times New Roman" w:eastAsia="標楷體" w:hAnsi="Times New Roman" w:cs="Times New Roman" w:hint="eastAsia"/>
        </w:rPr>
        <w:t>三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  <w:r w:rsidR="00FA0BAF">
        <w:rPr>
          <w:rFonts w:ascii="Times New Roman" w:eastAsia="標楷體" w:hAnsi="Times New Roman" w:cs="Times New Roman" w:hint="eastAsia"/>
        </w:rPr>
        <w:t>可以觀察到將資料</w:t>
      </w:r>
      <w:proofErr w:type="gramStart"/>
      <w:r w:rsidR="00FA0BAF">
        <w:rPr>
          <w:rFonts w:ascii="Times New Roman" w:eastAsia="標楷體" w:hAnsi="Times New Roman" w:cs="Times New Roman" w:hint="eastAsia"/>
        </w:rPr>
        <w:t>分成兩聚時</w:t>
      </w:r>
      <w:proofErr w:type="gramEnd"/>
      <w:r w:rsidR="00FA0BAF">
        <w:rPr>
          <w:rFonts w:ascii="Times New Roman" w:eastAsia="標楷體" w:hAnsi="Times New Roman" w:cs="Times New Roman" w:hint="eastAsia"/>
        </w:rPr>
        <w:t>出現</w:t>
      </w:r>
      <w:r w:rsidR="008447CE">
        <w:rPr>
          <w:rFonts w:ascii="Times New Roman" w:eastAsia="標楷體" w:hAnsi="Times New Roman" w:cs="Times New Roman" w:hint="eastAsia"/>
        </w:rPr>
        <w:t>較明顯</w:t>
      </w:r>
      <w:proofErr w:type="gramStart"/>
      <w:r w:rsidR="008447CE">
        <w:rPr>
          <w:rFonts w:ascii="Times New Roman" w:eastAsia="標楷體" w:hAnsi="Times New Roman" w:cs="Times New Roman" w:hint="eastAsia"/>
        </w:rPr>
        <w:t>的</w:t>
      </w:r>
      <w:r w:rsidR="00FA0BAF">
        <w:rPr>
          <w:rFonts w:ascii="Times New Roman" w:eastAsia="標楷體" w:hAnsi="Times New Roman" w:cs="Times New Roman" w:hint="eastAsia"/>
        </w:rPr>
        <w:t>肘點</w:t>
      </w:r>
      <w:proofErr w:type="gramEnd"/>
      <w:r w:rsidR="00FA0BAF">
        <w:rPr>
          <w:rFonts w:ascii="Times New Roman" w:eastAsia="標楷體" w:hAnsi="Times New Roman" w:cs="Times New Roman" w:hint="eastAsia"/>
        </w:rPr>
        <w:t>，因此</w:t>
      </w:r>
      <w:r w:rsidR="00A16D5E">
        <w:rPr>
          <w:rFonts w:ascii="Times New Roman" w:eastAsia="標楷體" w:hAnsi="Times New Roman" w:cs="Times New Roman" w:hint="eastAsia"/>
        </w:rPr>
        <w:t>在此就將其</w:t>
      </w:r>
      <w:proofErr w:type="gramStart"/>
      <w:r w:rsidR="00A16D5E">
        <w:rPr>
          <w:rFonts w:ascii="Times New Roman" w:eastAsia="標楷體" w:hAnsi="Times New Roman" w:cs="Times New Roman" w:hint="eastAsia"/>
        </w:rPr>
        <w:t>分成兩聚</w:t>
      </w:r>
      <w:proofErr w:type="gramEnd"/>
      <w:r w:rsidR="00A16D5E">
        <w:rPr>
          <w:rFonts w:ascii="Times New Roman" w:eastAsia="標楷體" w:hAnsi="Times New Roman" w:cs="Times New Roman" w:hint="eastAsia"/>
        </w:rPr>
        <w:t>。</w:t>
      </w:r>
    </w:p>
    <w:p w14:paraId="0420EC74" w14:textId="7318DD9F" w:rsidR="00432343" w:rsidRDefault="00432343" w:rsidP="00FA0BAF">
      <w:pPr>
        <w:ind w:right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8D6BB5F" wp14:editId="105EEC30">
            <wp:extent cx="2911151" cy="238506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51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0331" w14:textId="7C57BC48" w:rsidR="00432343" w:rsidRDefault="00432343" w:rsidP="00932257">
      <w:pPr>
        <w:ind w:left="480" w:right="480" w:firstLine="480"/>
        <w:rPr>
          <w:rFonts w:ascii="Times New Roman" w:eastAsia="標楷體" w:hAnsi="Times New Roman" w:cs="Times New Roman"/>
          <w:sz w:val="20"/>
          <w:szCs w:val="20"/>
        </w:rPr>
      </w:pPr>
      <w:r w:rsidRPr="00880056">
        <w:rPr>
          <w:rFonts w:ascii="標楷體" w:eastAsia="標楷體" w:hAnsi="標楷體" w:hint="eastAsia"/>
          <w:sz w:val="20"/>
          <w:szCs w:val="20"/>
        </w:rPr>
        <w:t>圖(</w:t>
      </w:r>
      <w:r w:rsidR="00CE2EBA">
        <w:rPr>
          <w:rFonts w:ascii="標楷體" w:eastAsia="標楷體" w:hAnsi="標楷體" w:hint="eastAsia"/>
          <w:sz w:val="20"/>
          <w:szCs w:val="20"/>
        </w:rPr>
        <w:t>三</w:t>
      </w:r>
      <w:r w:rsidRPr="00880056">
        <w:rPr>
          <w:rFonts w:ascii="標楷體" w:eastAsia="標楷體" w:hAnsi="標楷體" w:hint="eastAsia"/>
          <w:sz w:val="20"/>
          <w:szCs w:val="20"/>
        </w:rPr>
        <w:t xml:space="preserve">) </w:t>
      </w:r>
      <w:proofErr w:type="spellStart"/>
      <w:r w:rsidRPr="00432343">
        <w:rPr>
          <w:rFonts w:ascii="Times New Roman" w:eastAsia="標楷體" w:hAnsi="Times New Roman" w:cs="Times New Roman"/>
          <w:sz w:val="20"/>
          <w:szCs w:val="20"/>
        </w:rPr>
        <w:t>Kmeans</w:t>
      </w:r>
      <w:proofErr w:type="spellEnd"/>
      <w:proofErr w:type="gramStart"/>
      <w:r>
        <w:rPr>
          <w:rFonts w:ascii="Times New Roman" w:eastAsia="標楷體" w:hAnsi="Times New Roman" w:cs="Times New Roman" w:hint="eastAsia"/>
          <w:sz w:val="20"/>
          <w:szCs w:val="20"/>
        </w:rPr>
        <w:t>分聚結果</w:t>
      </w:r>
      <w:proofErr w:type="gramEnd"/>
    </w:p>
    <w:p w14:paraId="4CDF1B74" w14:textId="77777777" w:rsidR="00932257" w:rsidRPr="00932257" w:rsidRDefault="00932257" w:rsidP="00932257">
      <w:pPr>
        <w:ind w:left="480" w:right="480" w:firstLine="480"/>
        <w:rPr>
          <w:rFonts w:ascii="標楷體" w:eastAsia="標楷體" w:hAnsi="標楷體" w:hint="eastAsia"/>
          <w:sz w:val="20"/>
          <w:szCs w:val="20"/>
        </w:rPr>
      </w:pPr>
    </w:p>
    <w:p w14:paraId="4F53D1A4" w14:textId="474D850E" w:rsidR="00932257" w:rsidRDefault="00932257" w:rsidP="00932257">
      <w:pPr>
        <w:ind w:right="48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 w:hint="eastAsia"/>
          <w:szCs w:val="24"/>
        </w:rPr>
        <w:t>接著，我使用特徵資料並且建立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spellStart"/>
      <w:proofErr w:type="gramEnd"/>
      <w:r w:rsidR="00DF73FD" w:rsidRPr="00DF73FD">
        <w:rPr>
          <w:rFonts w:ascii="Times New Roman" w:eastAsia="標楷體" w:hAnsi="Times New Roman" w:cs="Times New Roman"/>
          <w:szCs w:val="24"/>
        </w:rPr>
        <w:t>lightGBM</w:t>
      </w:r>
      <w:proofErr w:type="spellEnd"/>
      <w:r w:rsidR="00DF73FD">
        <w:rPr>
          <w:rFonts w:ascii="Times New Roman" w:eastAsia="標楷體" w:hAnsi="Times New Roman" w:cs="Times New Roman" w:hint="eastAsia"/>
          <w:szCs w:val="24"/>
        </w:rPr>
        <w:t>分類</w:t>
      </w:r>
      <w:r>
        <w:rPr>
          <w:rFonts w:ascii="標楷體" w:eastAsia="標楷體" w:hAnsi="標楷體" w:hint="eastAsia"/>
          <w:szCs w:val="24"/>
        </w:rPr>
        <w:t>模型對</w:t>
      </w:r>
      <w:proofErr w:type="gramStart"/>
      <w:r>
        <w:rPr>
          <w:rFonts w:ascii="標楷體" w:eastAsia="標楷體" w:hAnsi="標楷體" w:hint="eastAsia"/>
          <w:szCs w:val="24"/>
        </w:rPr>
        <w:t>此兩聚類進行</w:t>
      </w:r>
      <w:proofErr w:type="gramEnd"/>
      <w:r>
        <w:rPr>
          <w:rFonts w:ascii="標楷體" w:eastAsia="標楷體" w:hAnsi="標楷體" w:hint="eastAsia"/>
          <w:szCs w:val="24"/>
        </w:rPr>
        <w:t>預測，得到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預測準確度高達</w:t>
      </w:r>
      <w:r w:rsidRPr="00932257">
        <w:rPr>
          <w:rFonts w:ascii="Times New Roman" w:eastAsia="標楷體" w:hAnsi="Times New Roman" w:cs="Times New Roman"/>
          <w:szCs w:val="24"/>
        </w:rPr>
        <w:t>98.1%</w:t>
      </w:r>
      <w:r>
        <w:rPr>
          <w:rFonts w:ascii="Times New Roman" w:eastAsia="標楷體" w:hAnsi="Times New Roman" w:cs="Times New Roman" w:hint="eastAsia"/>
          <w:szCs w:val="24"/>
        </w:rPr>
        <w:t>的模型，圖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四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顯示了此分類模型的</w:t>
      </w:r>
      <w:r>
        <w:rPr>
          <w:rFonts w:ascii="Times New Roman" w:eastAsia="標楷體" w:hAnsi="Times New Roman" w:cs="Times New Roman" w:hint="eastAsia"/>
          <w:szCs w:val="24"/>
        </w:rPr>
        <w:t xml:space="preserve">ROC </w:t>
      </w:r>
      <w:r>
        <w:rPr>
          <w:rFonts w:ascii="Times New Roman" w:eastAsia="標楷體" w:hAnsi="Times New Roman" w:cs="Times New Roman"/>
          <w:szCs w:val="24"/>
        </w:rPr>
        <w:t>curve</w:t>
      </w:r>
      <w:r>
        <w:rPr>
          <w:rFonts w:ascii="Times New Roman" w:eastAsia="標楷體" w:hAnsi="Times New Roman" w:cs="Times New Roman" w:hint="eastAsia"/>
          <w:szCs w:val="24"/>
        </w:rPr>
        <w:t>。深度的對此分類模型預測的結果進行觀察，可以觀察到被預測成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lass 0</w:t>
      </w:r>
      <w:r>
        <w:rPr>
          <w:rFonts w:ascii="Times New Roman" w:eastAsia="標楷體" w:hAnsi="Times New Roman" w:cs="Times New Roman" w:hint="eastAsia"/>
          <w:szCs w:val="24"/>
        </w:rPr>
        <w:t>的資料大多是新北市的房子，而預測為</w:t>
      </w:r>
      <w:r>
        <w:rPr>
          <w:rFonts w:ascii="Times New Roman" w:eastAsia="標楷體" w:hAnsi="Times New Roman" w:cs="Times New Roman" w:hint="eastAsia"/>
          <w:szCs w:val="24"/>
        </w:rPr>
        <w:t>class 1</w:t>
      </w:r>
      <w:r>
        <w:rPr>
          <w:rFonts w:ascii="Times New Roman" w:eastAsia="標楷體" w:hAnsi="Times New Roman" w:cs="Times New Roman" w:hint="eastAsia"/>
          <w:szCs w:val="24"/>
        </w:rPr>
        <w:t>則是臺北市加上板橋等房價相對高的區域，可見我們可以從特徵中挖掘出一些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隱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狀態，幫助我們對房價進行預測。</w:t>
      </w:r>
    </w:p>
    <w:p w14:paraId="73654122" w14:textId="62F1D88F" w:rsidR="00DF73FD" w:rsidRDefault="00DF73FD" w:rsidP="00372183">
      <w:pPr>
        <w:ind w:right="48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最後，我對預測出來的兩群分別建立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ightGBM</w:t>
      </w:r>
      <w:proofErr w:type="spellEnd"/>
      <w:proofErr w:type="gramStart"/>
      <w:r>
        <w:rPr>
          <w:rFonts w:ascii="Times New Roman" w:eastAsia="標楷體" w:hAnsi="Times New Roman" w:cs="Times New Roman" w:hint="eastAsia"/>
          <w:szCs w:val="24"/>
        </w:rPr>
        <w:t>迴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歸模型</w:t>
      </w:r>
      <w:r w:rsidR="00C54A2A">
        <w:rPr>
          <w:rFonts w:ascii="Times New Roman" w:eastAsia="標楷體" w:hAnsi="Times New Roman" w:cs="Times New Roman" w:hint="eastAsia"/>
          <w:szCs w:val="24"/>
        </w:rPr>
        <w:t>得到的預測數值後依照</w:t>
      </w:r>
      <w:r w:rsidR="00C54A2A">
        <w:rPr>
          <w:rFonts w:ascii="Times New Roman" w:eastAsia="標楷體" w:hAnsi="Times New Roman" w:cs="Times New Roman" w:hint="eastAsia"/>
          <w:szCs w:val="24"/>
        </w:rPr>
        <w:t>index</w:t>
      </w:r>
      <w:r w:rsidR="00C54A2A">
        <w:rPr>
          <w:rFonts w:ascii="Times New Roman" w:eastAsia="標楷體" w:hAnsi="Times New Roman" w:cs="Times New Roman" w:hint="eastAsia"/>
          <w:szCs w:val="24"/>
        </w:rPr>
        <w:t>重新合併，此為最終結果。</w:t>
      </w:r>
    </w:p>
    <w:p w14:paraId="730DD451" w14:textId="0FE6C39C" w:rsidR="00372183" w:rsidRPr="00372183" w:rsidRDefault="00372183" w:rsidP="00372183">
      <w:pPr>
        <w:ind w:right="48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50D773DD" wp14:editId="3597EEDF">
            <wp:extent cx="3094355" cy="235712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CEC7" w14:textId="66FA3933" w:rsidR="00372183" w:rsidRDefault="00372183" w:rsidP="00372183">
      <w:pPr>
        <w:ind w:left="480" w:right="480" w:firstLine="480"/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880056">
        <w:rPr>
          <w:rFonts w:ascii="標楷體" w:eastAsia="標楷體" w:hAnsi="標楷體" w:hint="eastAsia"/>
          <w:sz w:val="20"/>
          <w:szCs w:val="20"/>
        </w:rPr>
        <w:t>圖(</w:t>
      </w:r>
      <w:r>
        <w:rPr>
          <w:rFonts w:ascii="標楷體" w:eastAsia="標楷體" w:hAnsi="標楷體" w:hint="eastAsia"/>
          <w:sz w:val="20"/>
          <w:szCs w:val="20"/>
        </w:rPr>
        <w:t>四</w:t>
      </w:r>
      <w:r w:rsidRPr="00880056">
        <w:rPr>
          <w:rFonts w:ascii="標楷體" w:eastAsia="標楷體" w:hAnsi="標楷體" w:hint="eastAsia"/>
          <w:sz w:val="20"/>
          <w:szCs w:val="20"/>
        </w:rPr>
        <w:t xml:space="preserve">) </w:t>
      </w:r>
      <w:r>
        <w:rPr>
          <w:rFonts w:ascii="Times New Roman" w:eastAsia="標楷體" w:hAnsi="Times New Roman" w:cs="Times New Roman" w:hint="eastAsia"/>
          <w:sz w:val="20"/>
          <w:szCs w:val="20"/>
        </w:rPr>
        <w:t>分</w:t>
      </w:r>
      <w:r>
        <w:rPr>
          <w:rFonts w:ascii="Times New Roman" w:eastAsia="標楷體" w:hAnsi="Times New Roman" w:cs="Times New Roman" w:hint="eastAsia"/>
          <w:sz w:val="20"/>
          <w:szCs w:val="20"/>
        </w:rPr>
        <w:t>類</w:t>
      </w:r>
      <w:r>
        <w:rPr>
          <w:rFonts w:ascii="Times New Roman" w:eastAsia="標楷體" w:hAnsi="Times New Roman" w:cs="Times New Roman" w:hint="eastAsia"/>
          <w:sz w:val="20"/>
          <w:szCs w:val="20"/>
        </w:rPr>
        <w:t>結果</w:t>
      </w:r>
    </w:p>
    <w:p w14:paraId="28713551" w14:textId="77777777" w:rsidR="007B4478" w:rsidRDefault="007B4478" w:rsidP="00372183">
      <w:pPr>
        <w:ind w:left="480" w:right="480" w:firstLine="480"/>
        <w:jc w:val="center"/>
        <w:rPr>
          <w:rFonts w:ascii="Times New Roman" w:eastAsia="標楷體" w:hAnsi="Times New Roman" w:cs="Times New Roman" w:hint="eastAsia"/>
          <w:sz w:val="20"/>
          <w:szCs w:val="20"/>
        </w:rPr>
      </w:pPr>
    </w:p>
    <w:p w14:paraId="4C169354" w14:textId="7F4FC5AB" w:rsidR="00932257" w:rsidRPr="00F75BA3" w:rsidRDefault="00F75BA3" w:rsidP="00F75BA3">
      <w:pPr>
        <w:pStyle w:val="a3"/>
        <w:numPr>
          <w:ilvl w:val="0"/>
          <w:numId w:val="1"/>
        </w:numPr>
        <w:ind w:leftChars="0" w:right="480"/>
        <w:rPr>
          <w:rFonts w:ascii="標楷體" w:eastAsia="標楷體" w:hAnsi="標楷體" w:hint="eastAsia"/>
          <w:b/>
          <w:bCs/>
          <w:szCs w:val="24"/>
        </w:rPr>
      </w:pPr>
      <w:r w:rsidRPr="00F75BA3">
        <w:rPr>
          <w:rFonts w:ascii="標楷體" w:eastAsia="標楷體" w:hAnsi="標楷體" w:hint="eastAsia"/>
          <w:b/>
          <w:bCs/>
          <w:szCs w:val="24"/>
        </w:rPr>
        <w:t>實驗結果與分析</w:t>
      </w:r>
    </w:p>
    <w:sectPr w:rsidR="00932257" w:rsidRPr="00F75BA3" w:rsidSect="00307D3D">
      <w:type w:val="continuous"/>
      <w:pgSz w:w="11906" w:h="16838"/>
      <w:pgMar w:top="1440" w:right="1080" w:bottom="1440" w:left="1080" w:header="851" w:footer="992" w:gutter="0"/>
      <w:cols w:num="2" w:space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4D63"/>
    <w:multiLevelType w:val="hybridMultilevel"/>
    <w:tmpl w:val="A210D128"/>
    <w:lvl w:ilvl="0" w:tplc="00FE8FFA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23B2D61"/>
    <w:multiLevelType w:val="hybridMultilevel"/>
    <w:tmpl w:val="CCD23504"/>
    <w:lvl w:ilvl="0" w:tplc="84AEA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DA0FA1"/>
    <w:multiLevelType w:val="hybridMultilevel"/>
    <w:tmpl w:val="637AD27C"/>
    <w:lvl w:ilvl="0" w:tplc="BC5C98FC">
      <w:start w:val="1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C3"/>
    <w:rsid w:val="0008661E"/>
    <w:rsid w:val="00213CFA"/>
    <w:rsid w:val="00307D3D"/>
    <w:rsid w:val="00372183"/>
    <w:rsid w:val="00391C38"/>
    <w:rsid w:val="003C7011"/>
    <w:rsid w:val="004037B3"/>
    <w:rsid w:val="00432343"/>
    <w:rsid w:val="00441AA1"/>
    <w:rsid w:val="004F20EA"/>
    <w:rsid w:val="00666AE6"/>
    <w:rsid w:val="006B276E"/>
    <w:rsid w:val="006D1785"/>
    <w:rsid w:val="007B4478"/>
    <w:rsid w:val="007C6DA1"/>
    <w:rsid w:val="008447CE"/>
    <w:rsid w:val="00880056"/>
    <w:rsid w:val="00932257"/>
    <w:rsid w:val="00936BC3"/>
    <w:rsid w:val="00A16D5E"/>
    <w:rsid w:val="00A267AB"/>
    <w:rsid w:val="00A4073B"/>
    <w:rsid w:val="00AF387C"/>
    <w:rsid w:val="00B025A7"/>
    <w:rsid w:val="00BA142A"/>
    <w:rsid w:val="00C008A5"/>
    <w:rsid w:val="00C54A2A"/>
    <w:rsid w:val="00C57526"/>
    <w:rsid w:val="00C919CA"/>
    <w:rsid w:val="00CB6C42"/>
    <w:rsid w:val="00CE2EBA"/>
    <w:rsid w:val="00D30CC2"/>
    <w:rsid w:val="00D416F7"/>
    <w:rsid w:val="00DE7576"/>
    <w:rsid w:val="00DE7655"/>
    <w:rsid w:val="00DF73FD"/>
    <w:rsid w:val="00E20A9A"/>
    <w:rsid w:val="00F71134"/>
    <w:rsid w:val="00F75BA3"/>
    <w:rsid w:val="00FA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1966"/>
  <w15:chartTrackingRefBased/>
  <w15:docId w15:val="{D71B44A5-678B-4A0D-AC78-D71EC52F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D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 Chen</dc:creator>
  <cp:keywords/>
  <dc:description/>
  <cp:lastModifiedBy>Tw Chen</cp:lastModifiedBy>
  <cp:revision>37</cp:revision>
  <dcterms:created xsi:type="dcterms:W3CDTF">2024-03-25T14:38:00Z</dcterms:created>
  <dcterms:modified xsi:type="dcterms:W3CDTF">2024-03-26T05:42:00Z</dcterms:modified>
</cp:coreProperties>
</file>