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ED5E6" w14:textId="77777777" w:rsidR="00733311" w:rsidRDefault="00000000">
      <w:pPr>
        <w:spacing w:after="40"/>
      </w:pPr>
      <w:r>
        <w:rPr>
          <w:b/>
          <w:bCs/>
          <w:color w:val="0B2545"/>
        </w:rPr>
        <w:t>ALSTEF GROUP</w:t>
      </w:r>
    </w:p>
    <w:p w14:paraId="755ED5E7" w14:textId="77777777" w:rsidR="00733311" w:rsidRDefault="00000000">
      <w:pPr>
        <w:spacing w:after="200"/>
      </w:pPr>
      <w:r>
        <w:rPr>
          <w:color w:val="6B7280"/>
          <w:sz w:val="18"/>
          <w:szCs w:val="18"/>
        </w:rPr>
        <w:t>Support Services Team</w:t>
      </w:r>
    </w:p>
    <w:p w14:paraId="755ED5E8" w14:textId="77777777" w:rsidR="00733311" w:rsidRPr="000F4754" w:rsidRDefault="00000000" w:rsidP="000F4754">
      <w:pPr>
        <w:pStyle w:val="Heading1"/>
        <w:rPr>
          <w:sz w:val="44"/>
          <w:szCs w:val="44"/>
        </w:rPr>
      </w:pPr>
      <w:r w:rsidRPr="000F4754">
        <w:rPr>
          <w:sz w:val="44"/>
          <w:szCs w:val="44"/>
        </w:rPr>
        <w:t>Queenstown Airport – BHS Performance Review</w:t>
      </w:r>
    </w:p>
    <w:p w14:paraId="755ED5E9" w14:textId="77777777" w:rsidR="00733311" w:rsidRDefault="00000000">
      <w:pPr>
        <w:spacing w:after="40"/>
      </w:pPr>
      <w:r>
        <w:rPr>
          <w:color w:val="6B7280"/>
          <w:sz w:val="21"/>
          <w:szCs w:val="21"/>
        </w:rPr>
        <w:t>Period covered: July 2026 (1–31 July, 31 days)</w:t>
      </w:r>
    </w:p>
    <w:p w14:paraId="755ED5EB" w14:textId="77777777" w:rsidR="00733311" w:rsidRDefault="00000000">
      <w:pPr>
        <w:spacing w:after="300"/>
      </w:pPr>
      <w:r>
        <w:rPr>
          <w:color w:val="6B7280"/>
          <w:sz w:val="21"/>
          <w:szCs w:val="21"/>
        </w:rPr>
        <w:t>Prepared by: Tiaan Botha, Alstef Group</w:t>
      </w:r>
    </w:p>
    <w:p w14:paraId="755ED5EC" w14:textId="77777777" w:rsidR="00733311" w:rsidRDefault="00000000">
      <w:pPr>
        <w:pStyle w:val="Heading1"/>
        <w:spacing w:before="300" w:after="120"/>
      </w:pPr>
      <w:r>
        <w:rPr>
          <w:b/>
          <w:bCs/>
          <w:color w:val="0B2545"/>
        </w:rPr>
        <w:t>Executive Summary</w:t>
      </w:r>
    </w:p>
    <w:p w14:paraId="755ED5ED" w14:textId="1A7E6328" w:rsidR="00733311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>The system processed 119,227 bags through the main outbound line in July (</w:t>
      </w:r>
      <w:r w:rsidR="00E963A6">
        <w:rPr>
          <w:sz w:val="21"/>
          <w:szCs w:val="21"/>
        </w:rPr>
        <w:t xml:space="preserve">as asked </w:t>
      </w:r>
      <w:r>
        <w:rPr>
          <w:sz w:val="21"/>
          <w:szCs w:val="21"/>
        </w:rPr>
        <w:t>excluding oversize), plus a further 10,445 through the oversize line</w:t>
      </w:r>
      <w:r w:rsidR="00E963A6">
        <w:rPr>
          <w:sz w:val="21"/>
          <w:szCs w:val="21"/>
        </w:rPr>
        <w:t xml:space="preserve">, </w:t>
      </w:r>
      <w:r>
        <w:rPr>
          <w:sz w:val="21"/>
          <w:szCs w:val="21"/>
        </w:rPr>
        <w:t>averaging just under 3,850 bags</w:t>
      </w:r>
      <w:r w:rsidR="00E963A6">
        <w:rPr>
          <w:sz w:val="21"/>
          <w:szCs w:val="21"/>
        </w:rPr>
        <w:t xml:space="preserve"> per </w:t>
      </w:r>
      <w:r>
        <w:rPr>
          <w:sz w:val="21"/>
          <w:szCs w:val="21"/>
        </w:rPr>
        <w:t>day.</w:t>
      </w:r>
    </w:p>
    <w:p w14:paraId="755ED5EE" w14:textId="15E056E5" w:rsidR="00733311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>Of those, 3,023 bags (2.5%) were ultimately rejected after full screening</w:t>
      </w:r>
      <w:r w:rsidR="000E520E">
        <w:rPr>
          <w:sz w:val="21"/>
          <w:szCs w:val="21"/>
        </w:rPr>
        <w:t xml:space="preserve">, </w:t>
      </w:r>
      <w:r>
        <w:rPr>
          <w:sz w:val="21"/>
          <w:szCs w:val="21"/>
        </w:rPr>
        <w:t>this is the number that matters operationally, and it held steady all month.</w:t>
      </w:r>
    </w:p>
    <w:p w14:paraId="755ED5EF" w14:textId="56D1B782" w:rsidR="00733311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much larger share (34.1%) </w:t>
      </w:r>
      <w:r w:rsidR="00070B42">
        <w:rPr>
          <w:sz w:val="21"/>
          <w:szCs w:val="21"/>
        </w:rPr>
        <w:t>gets</w:t>
      </w:r>
      <w:r>
        <w:rPr>
          <w:sz w:val="21"/>
          <w:szCs w:val="21"/>
        </w:rPr>
        <w:t xml:space="preserve"> flagged at the first automated scan, but the vast majority of those clear on the second, more thorough sca</w:t>
      </w:r>
      <w:r w:rsidR="00070B42">
        <w:rPr>
          <w:sz w:val="21"/>
          <w:szCs w:val="21"/>
        </w:rPr>
        <w:t>n. T</w:t>
      </w:r>
      <w:r>
        <w:rPr>
          <w:sz w:val="21"/>
          <w:szCs w:val="21"/>
        </w:rPr>
        <w:t>his is normal, expected behaviour for a two-tier EDS system, not a fault.</w:t>
      </w:r>
    </w:p>
    <w:p w14:paraId="755ED5F0" w14:textId="77777777" w:rsidR="00733311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>Bag tracking reliability was strong: 1,756 lost-bag events against 691,736 tracked scans, a 0.25% rate. One notable spike on 14 July is worth a mention (see Observations).</w:t>
      </w:r>
    </w:p>
    <w:p w14:paraId="755ED5F1" w14:textId="2D3F0AE7" w:rsidR="00733311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>Nothing in the data points to a system health or security issue</w:t>
      </w:r>
      <w:r w:rsidR="00FA22C3">
        <w:rPr>
          <w:sz w:val="21"/>
          <w:szCs w:val="21"/>
        </w:rPr>
        <w:t xml:space="preserve">, </w:t>
      </w:r>
      <w:r>
        <w:rPr>
          <w:sz w:val="21"/>
          <w:szCs w:val="21"/>
        </w:rPr>
        <w:t>the trends are consistent with normal within-month volume swings.</w:t>
      </w:r>
    </w:p>
    <w:p w14:paraId="755ED5F2" w14:textId="77777777" w:rsidR="00733311" w:rsidRDefault="00000000">
      <w:pPr>
        <w:pStyle w:val="Heading1"/>
        <w:spacing w:before="300" w:after="120"/>
      </w:pPr>
      <w:r>
        <w:rPr>
          <w:b/>
          <w:bCs/>
          <w:color w:val="0B2545"/>
        </w:rPr>
        <w:t>1. Total Throughput (excluding oversize)</w:t>
      </w:r>
    </w:p>
    <w:p w14:paraId="755ED5F3" w14:textId="0A117C22" w:rsidR="00733311" w:rsidRDefault="00000000">
      <w:pPr>
        <w:spacing w:after="160"/>
      </w:pPr>
      <w:r>
        <w:rPr>
          <w:sz w:val="21"/>
          <w:szCs w:val="21"/>
        </w:rPr>
        <w:t xml:space="preserve">You asked for total bag throughput excluding oversize bags. The </w:t>
      </w:r>
      <w:proofErr w:type="spellStart"/>
      <w:r>
        <w:rPr>
          <w:sz w:val="21"/>
          <w:szCs w:val="21"/>
        </w:rPr>
        <w:t>GlideView</w:t>
      </w:r>
      <w:proofErr w:type="spellEnd"/>
      <w:r>
        <w:rPr>
          <w:sz w:val="21"/>
          <w:szCs w:val="21"/>
        </w:rPr>
        <w:t xml:space="preserve"> main-line counter (T101) is the right number for this</w:t>
      </w:r>
      <w:r w:rsidR="00835739">
        <w:rPr>
          <w:sz w:val="21"/>
          <w:szCs w:val="21"/>
        </w:rPr>
        <w:t xml:space="preserve">, </w:t>
      </w:r>
      <w:r>
        <w:rPr>
          <w:sz w:val="21"/>
          <w:szCs w:val="21"/>
        </w:rPr>
        <w:t>it tracks every bag on the primary outbound system, separate from the oversize induct (OS104).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0"/>
        <w:gridCol w:w="2330"/>
        <w:gridCol w:w="3006"/>
      </w:tblGrid>
      <w:tr w:rsidR="00733311" w14:paraId="755ED5F7" w14:textId="77777777" w:rsidTr="00835739">
        <w:tc>
          <w:tcPr>
            <w:tcW w:w="2041" w:type="pct"/>
            <w:shd w:val="clear" w:color="auto" w:fill="0B254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5F4" w14:textId="77777777" w:rsidR="00733311" w:rsidRDefault="00000000" w:rsidP="00835739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292" w:type="pct"/>
            <w:shd w:val="clear" w:color="auto" w:fill="0B254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5F5" w14:textId="77777777" w:rsidR="00733311" w:rsidRDefault="00000000" w:rsidP="00835739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1667" w:type="pct"/>
            <w:shd w:val="clear" w:color="auto" w:fill="0B254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5F6" w14:textId="77777777" w:rsidR="00733311" w:rsidRDefault="00000000" w:rsidP="00835739">
            <w:pPr>
              <w:jc w:val="center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733311" w14:paraId="755ED5FB" w14:textId="77777777" w:rsidTr="00835739">
        <w:tc>
          <w:tcPr>
            <w:tcW w:w="20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5F8" w14:textId="77777777" w:rsidR="00733311" w:rsidRDefault="00000000" w:rsidP="00835739">
            <w:pPr>
              <w:jc w:val="center"/>
            </w:pPr>
            <w:r>
              <w:rPr>
                <w:color w:val="1A1A1A"/>
              </w:rPr>
              <w:t>Main line throughput (T101), July 2026</w:t>
            </w:r>
          </w:p>
        </w:tc>
        <w:tc>
          <w:tcPr>
            <w:tcW w:w="1292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5F9" w14:textId="77777777" w:rsidR="00733311" w:rsidRDefault="00000000" w:rsidP="00835739">
            <w:pPr>
              <w:jc w:val="center"/>
            </w:pPr>
            <w:r>
              <w:rPr>
                <w:b/>
                <w:bCs/>
                <w:color w:val="0B2545"/>
              </w:rPr>
              <w:t>119,227 bags</w:t>
            </w:r>
          </w:p>
        </w:tc>
        <w:tc>
          <w:tcPr>
            <w:tcW w:w="1667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5FA" w14:textId="77777777" w:rsidR="00733311" w:rsidRDefault="00000000" w:rsidP="00835739">
            <w:pPr>
              <w:jc w:val="center"/>
            </w:pPr>
            <w:r>
              <w:rPr>
                <w:color w:val="6B7280"/>
                <w:sz w:val="18"/>
                <w:szCs w:val="18"/>
              </w:rPr>
              <w:t>Excludes oversize</w:t>
            </w:r>
          </w:p>
        </w:tc>
      </w:tr>
      <w:tr w:rsidR="00733311" w14:paraId="755ED5FF" w14:textId="77777777" w:rsidTr="00835739">
        <w:tc>
          <w:tcPr>
            <w:tcW w:w="20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5FC" w14:textId="77777777" w:rsidR="00733311" w:rsidRDefault="00000000" w:rsidP="00835739">
            <w:pPr>
              <w:jc w:val="center"/>
            </w:pPr>
            <w:r>
              <w:rPr>
                <w:color w:val="1A1A1A"/>
              </w:rPr>
              <w:t>Oversize line (OS104), July 2026</w:t>
            </w:r>
          </w:p>
        </w:tc>
        <w:tc>
          <w:tcPr>
            <w:tcW w:w="1292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5FD" w14:textId="77777777" w:rsidR="00733311" w:rsidRDefault="00000000" w:rsidP="00835739">
            <w:pPr>
              <w:jc w:val="center"/>
            </w:pPr>
            <w:r>
              <w:rPr>
                <w:b/>
                <w:bCs/>
                <w:color w:val="0B2545"/>
              </w:rPr>
              <w:t>10,445 bags</w:t>
            </w:r>
          </w:p>
        </w:tc>
        <w:tc>
          <w:tcPr>
            <w:tcW w:w="1667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5FE" w14:textId="77777777" w:rsidR="00733311" w:rsidRDefault="00000000" w:rsidP="00835739">
            <w:pPr>
              <w:jc w:val="center"/>
            </w:pPr>
            <w:r>
              <w:rPr>
                <w:color w:val="6B7280"/>
                <w:sz w:val="18"/>
                <w:szCs w:val="18"/>
              </w:rPr>
              <w:t>Separate system</w:t>
            </w:r>
          </w:p>
        </w:tc>
      </w:tr>
      <w:tr w:rsidR="00733311" w14:paraId="755ED603" w14:textId="77777777" w:rsidTr="00835739">
        <w:tc>
          <w:tcPr>
            <w:tcW w:w="20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00" w14:textId="77777777" w:rsidR="00733311" w:rsidRDefault="00000000" w:rsidP="00835739">
            <w:pPr>
              <w:jc w:val="center"/>
            </w:pPr>
            <w:r>
              <w:rPr>
                <w:color w:val="1A1A1A"/>
              </w:rPr>
              <w:t>Average daily throughput (main line)</w:t>
            </w:r>
          </w:p>
        </w:tc>
        <w:tc>
          <w:tcPr>
            <w:tcW w:w="1292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01" w14:textId="77777777" w:rsidR="00733311" w:rsidRDefault="00000000" w:rsidP="00835739">
            <w:pPr>
              <w:jc w:val="center"/>
            </w:pPr>
            <w:r>
              <w:rPr>
                <w:b/>
                <w:bCs/>
                <w:color w:val="0B2545"/>
              </w:rPr>
              <w:t>~3,846 bags/day</w:t>
            </w:r>
          </w:p>
        </w:tc>
        <w:tc>
          <w:tcPr>
            <w:tcW w:w="1667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02" w14:textId="77777777" w:rsidR="00733311" w:rsidRDefault="00000000" w:rsidP="00835739">
            <w:pPr>
              <w:jc w:val="center"/>
            </w:pPr>
            <w:r>
              <w:rPr>
                <w:color w:val="6B7280"/>
                <w:sz w:val="18"/>
                <w:szCs w:val="18"/>
              </w:rPr>
              <w:t>Range: 2,660 – 4,933</w:t>
            </w:r>
          </w:p>
        </w:tc>
      </w:tr>
    </w:tbl>
    <w:p w14:paraId="755ED604" w14:textId="77777777" w:rsidR="00733311" w:rsidRDefault="00000000">
      <w:pPr>
        <w:pStyle w:val="Heading1"/>
        <w:spacing w:before="300" w:after="120"/>
      </w:pPr>
      <w:r>
        <w:rPr>
          <w:b/>
          <w:bCs/>
          <w:color w:val="0B2545"/>
        </w:rPr>
        <w:t>2. Reject Bags</w:t>
      </w:r>
    </w:p>
    <w:p w14:paraId="410B21AC" w14:textId="77777777" w:rsidR="00D35849" w:rsidRDefault="00000000" w:rsidP="00D35849">
      <w:pPr>
        <w:spacing w:after="160"/>
        <w:rPr>
          <w:sz w:val="21"/>
          <w:szCs w:val="21"/>
        </w:rPr>
      </w:pPr>
      <w:r>
        <w:rPr>
          <w:sz w:val="21"/>
          <w:szCs w:val="21"/>
        </w:rPr>
        <w:t>Queenstown's EDS screening runs in two stages.</w:t>
      </w:r>
    </w:p>
    <w:p w14:paraId="50F7480D" w14:textId="77777777" w:rsidR="00D35849" w:rsidRPr="00D35849" w:rsidRDefault="00000000" w:rsidP="00D35849">
      <w:pPr>
        <w:pStyle w:val="ListParagraph"/>
        <w:numPr>
          <w:ilvl w:val="0"/>
          <w:numId w:val="2"/>
        </w:numPr>
        <w:spacing w:after="160"/>
      </w:pPr>
      <w:r w:rsidRPr="00D35849">
        <w:rPr>
          <w:sz w:val="21"/>
          <w:szCs w:val="21"/>
        </w:rPr>
        <w:t>Level 1 (automated CT scan): flags any bag it can't clear with full confidence and sends it for a second look. In July, 40,174 bags (34.1% of all screened bags) were flagged this way.</w:t>
      </w:r>
    </w:p>
    <w:p w14:paraId="755ED607" w14:textId="61E730DE" w:rsidR="006E258F" w:rsidRDefault="00000000" w:rsidP="00D35849">
      <w:pPr>
        <w:pStyle w:val="ListParagraph"/>
        <w:numPr>
          <w:ilvl w:val="0"/>
          <w:numId w:val="2"/>
        </w:numPr>
        <w:spacing w:after="160"/>
        <w:rPr>
          <w:sz w:val="21"/>
          <w:szCs w:val="21"/>
        </w:rPr>
      </w:pPr>
      <w:r w:rsidRPr="00D35849">
        <w:rPr>
          <w:sz w:val="21"/>
          <w:szCs w:val="21"/>
        </w:rPr>
        <w:t>Level 2 (secondary screening): re-examines everything L1 flagged. Of those, 36,445 cleared and only 3,023 (7.5% of L1-flagged bags, or 2.5% of total throughput) were confirmed as genuine rejects.</w:t>
      </w:r>
    </w:p>
    <w:p w14:paraId="7D4AA57D" w14:textId="77777777" w:rsidR="006E258F" w:rsidRDefault="006E258F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755ED608" w14:textId="178F4F32" w:rsidR="00733311" w:rsidRDefault="00000000">
      <w:pPr>
        <w:spacing w:after="160"/>
      </w:pPr>
      <w:r>
        <w:rPr>
          <w:sz w:val="21"/>
          <w:szCs w:val="21"/>
        </w:rPr>
        <w:lastRenderedPageBreak/>
        <w:t>For reporting purposes, the 3,023 figure (2.5% of throughput) is the meaningful "reject bag" number</w:t>
      </w:r>
      <w:r w:rsidR="006E258F">
        <w:rPr>
          <w:sz w:val="21"/>
          <w:szCs w:val="21"/>
        </w:rPr>
        <w:t xml:space="preserve">, </w:t>
      </w:r>
      <w:r>
        <w:rPr>
          <w:sz w:val="21"/>
          <w:szCs w:val="21"/>
        </w:rPr>
        <w:t xml:space="preserve">it reflects bags that </w:t>
      </w:r>
      <w:proofErr w:type="gramStart"/>
      <w:r>
        <w:rPr>
          <w:sz w:val="21"/>
          <w:szCs w:val="21"/>
        </w:rPr>
        <w:t>actually required</w:t>
      </w:r>
      <w:proofErr w:type="gramEnd"/>
      <w:r>
        <w:rPr>
          <w:sz w:val="21"/>
          <w:szCs w:val="21"/>
        </w:rPr>
        <w:t xml:space="preserve"> manual handling after full screening, not bags that simply needed a second automated look.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33311" w14:paraId="755ED60C" w14:textId="77777777">
        <w:tc>
          <w:tcPr>
            <w:tcW w:w="1250" w:type="pct"/>
            <w:shd w:val="clear" w:color="auto" w:fill="0B254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09" w14:textId="77777777" w:rsidR="00733311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250" w:type="pct"/>
            <w:shd w:val="clear" w:color="auto" w:fill="0B254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0A" w14:textId="77777777" w:rsidR="007333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1250" w:type="pct"/>
            <w:shd w:val="clear" w:color="auto" w:fill="0B254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0B" w14:textId="77777777" w:rsidR="00733311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733311" w14:paraId="755ED610" w14:textId="77777777"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0D" w14:textId="77777777" w:rsidR="00733311" w:rsidRDefault="00000000">
            <w:r>
              <w:rPr>
                <w:color w:val="1A1A1A"/>
              </w:rPr>
              <w:t>L1 flagged for re-screen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0E" w14:textId="77777777" w:rsidR="00733311" w:rsidRDefault="00000000">
            <w:pPr>
              <w:jc w:val="center"/>
            </w:pPr>
            <w:r>
              <w:rPr>
                <w:b/>
                <w:bCs/>
                <w:color w:val="0B2545"/>
              </w:rPr>
              <w:t>40,174 bags (34.1%)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0F" w14:textId="77777777" w:rsidR="00733311" w:rsidRDefault="00000000">
            <w:r>
              <w:rPr>
                <w:color w:val="6B7280"/>
                <w:sz w:val="18"/>
                <w:szCs w:val="18"/>
              </w:rPr>
              <w:t>Sent to L2, not a final reject</w:t>
            </w:r>
          </w:p>
        </w:tc>
      </w:tr>
      <w:tr w:rsidR="00733311" w14:paraId="755ED614" w14:textId="77777777"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11" w14:textId="77777777" w:rsidR="00733311" w:rsidRDefault="00000000">
            <w:r>
              <w:rPr>
                <w:color w:val="1A1A1A"/>
              </w:rPr>
              <w:t>L2 cleared after re-screen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12" w14:textId="77777777" w:rsidR="00733311" w:rsidRDefault="00000000">
            <w:pPr>
              <w:jc w:val="center"/>
            </w:pPr>
            <w:r>
              <w:rPr>
                <w:b/>
                <w:bCs/>
                <w:color w:val="0B2545"/>
              </w:rPr>
              <w:t>36,445 bags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13" w14:textId="77777777" w:rsidR="00733311" w:rsidRDefault="00000000">
            <w:r>
              <w:rPr>
                <w:color w:val="6B7280"/>
                <w:sz w:val="18"/>
                <w:szCs w:val="18"/>
              </w:rPr>
              <w:t>90.8% of L1-flagged bags</w:t>
            </w:r>
          </w:p>
        </w:tc>
      </w:tr>
      <w:tr w:rsidR="00733311" w14:paraId="755ED618" w14:textId="77777777"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15" w14:textId="77777777" w:rsidR="00733311" w:rsidRDefault="00000000">
            <w:r>
              <w:rPr>
                <w:color w:val="1A1A1A"/>
              </w:rPr>
              <w:t>L2 confirmed reject (final)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16" w14:textId="77777777" w:rsidR="00733311" w:rsidRDefault="00000000">
            <w:pPr>
              <w:jc w:val="center"/>
            </w:pPr>
            <w:r>
              <w:rPr>
                <w:b/>
                <w:bCs/>
                <w:color w:val="0B2545"/>
              </w:rPr>
              <w:t>3,023 bags (2.5% of throughput)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17" w14:textId="77777777" w:rsidR="00733311" w:rsidRDefault="00000000">
            <w:r>
              <w:rPr>
                <w:color w:val="6B7280"/>
                <w:sz w:val="18"/>
                <w:szCs w:val="18"/>
              </w:rPr>
              <w:t>The operational reject figure</w:t>
            </w:r>
          </w:p>
        </w:tc>
      </w:tr>
      <w:tr w:rsidR="00733311" w14:paraId="755ED61C" w14:textId="77777777"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19" w14:textId="77777777" w:rsidR="00733311" w:rsidRDefault="00000000">
            <w:r>
              <w:rPr>
                <w:color w:val="1A1A1A"/>
              </w:rPr>
              <w:t>L2 timeout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1A" w14:textId="77777777" w:rsidR="00733311" w:rsidRDefault="00000000">
            <w:pPr>
              <w:jc w:val="center"/>
            </w:pPr>
            <w:r>
              <w:rPr>
                <w:b/>
                <w:bCs/>
                <w:color w:val="0B2545"/>
              </w:rPr>
              <w:t>706 bags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ED61B" w14:textId="77777777" w:rsidR="00733311" w:rsidRDefault="00000000">
            <w:r>
              <w:rPr>
                <w:color w:val="6B7280"/>
                <w:sz w:val="18"/>
                <w:szCs w:val="18"/>
              </w:rPr>
              <w:t>Rescreen not completed in time</w:t>
            </w:r>
          </w:p>
        </w:tc>
      </w:tr>
    </w:tbl>
    <w:p w14:paraId="755ED61D" w14:textId="77777777" w:rsidR="00733311" w:rsidRDefault="00000000">
      <w:pPr>
        <w:pStyle w:val="Heading1"/>
        <w:spacing w:before="300" w:after="120"/>
      </w:pPr>
      <w:r>
        <w:rPr>
          <w:b/>
          <w:bCs/>
          <w:color w:val="0B2545"/>
        </w:rPr>
        <w:t>3. Comparative Percentage</w:t>
      </w:r>
    </w:p>
    <w:p w14:paraId="755ED61E" w14:textId="2D15F2C0" w:rsidR="00733311" w:rsidRDefault="00000000">
      <w:pPr>
        <w:spacing w:after="160"/>
      </w:pPr>
      <w:r>
        <w:rPr>
          <w:sz w:val="21"/>
          <w:szCs w:val="21"/>
        </w:rPr>
        <w:t>Reject rate stayed remarkably consistent across the month</w:t>
      </w:r>
      <w:r w:rsidR="008861C0">
        <w:rPr>
          <w:sz w:val="21"/>
          <w:szCs w:val="21"/>
        </w:rPr>
        <w:t xml:space="preserve">, </w:t>
      </w:r>
      <w:r>
        <w:rPr>
          <w:sz w:val="21"/>
          <w:szCs w:val="21"/>
        </w:rPr>
        <w:t xml:space="preserve">daily final-reject rate ranged 1.5%–3.3%, averaging 2.5%, with no sustained upward or downward trend. The L1 auto-flag rate did drift up slightly in the second half of July (33.6% average in the first 15 days vs. 34.7% in the last 16), but the L2 clear rate absorbed it, so </w:t>
      </w:r>
      <w:proofErr w:type="gramStart"/>
      <w:r>
        <w:rPr>
          <w:sz w:val="21"/>
          <w:szCs w:val="21"/>
        </w:rPr>
        <w:t>the end result</w:t>
      </w:r>
      <w:proofErr w:type="gramEnd"/>
      <w:r>
        <w:rPr>
          <w:sz w:val="21"/>
          <w:szCs w:val="21"/>
        </w:rPr>
        <w:t xml:space="preserve"> for the terminal was stable.</w:t>
      </w:r>
    </w:p>
    <w:p w14:paraId="755ED620" w14:textId="77777777" w:rsidR="00733311" w:rsidRDefault="00000000">
      <w:pPr>
        <w:pStyle w:val="Heading1"/>
        <w:spacing w:before="300" w:after="120"/>
      </w:pPr>
      <w:r>
        <w:rPr>
          <w:b/>
          <w:bCs/>
          <w:color w:val="0B2545"/>
        </w:rPr>
        <w:t>Trend Charts</w:t>
      </w:r>
    </w:p>
    <w:p w14:paraId="755ED621" w14:textId="77777777" w:rsidR="00733311" w:rsidRDefault="00000000">
      <w:pPr>
        <w:spacing w:after="160"/>
      </w:pPr>
      <w:r>
        <w:rPr>
          <w:sz w:val="21"/>
          <w:szCs w:val="21"/>
        </w:rPr>
        <w:t>Daily throughput against L1 and L2 (final) reject volumes, July 2026:</w:t>
      </w:r>
    </w:p>
    <w:p w14:paraId="755ED622" w14:textId="77777777" w:rsidR="00733311" w:rsidRDefault="00000000">
      <w:pPr>
        <w:spacing w:before="60" w:after="60"/>
      </w:pPr>
      <w:r>
        <w:rPr>
          <w:noProof/>
        </w:rPr>
        <w:drawing>
          <wp:inline distT="0" distB="0" distL="0" distR="0" wp14:anchorId="755ED644" wp14:editId="755ED645">
            <wp:extent cx="5524500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D623" w14:textId="147460E6" w:rsidR="00733311" w:rsidRDefault="00000000">
      <w:pPr>
        <w:spacing w:after="160"/>
      </w:pPr>
      <w:r>
        <w:rPr>
          <w:sz w:val="21"/>
          <w:szCs w:val="21"/>
        </w:rPr>
        <w:t>Reject rate as a percentage, July 2026</w:t>
      </w:r>
      <w:r w:rsidR="006D755E">
        <w:rPr>
          <w:sz w:val="21"/>
          <w:szCs w:val="21"/>
        </w:rPr>
        <w:t xml:space="preserve">, </w:t>
      </w:r>
      <w:r>
        <w:rPr>
          <w:sz w:val="21"/>
          <w:szCs w:val="21"/>
        </w:rPr>
        <w:t>L1 auto-flag rate vs. final (L2) reject rate:</w:t>
      </w:r>
    </w:p>
    <w:p w14:paraId="755ED624" w14:textId="77777777" w:rsidR="00733311" w:rsidRDefault="00000000">
      <w:pPr>
        <w:spacing w:before="60" w:after="60"/>
      </w:pPr>
      <w:r>
        <w:rPr>
          <w:noProof/>
        </w:rPr>
        <w:drawing>
          <wp:inline distT="0" distB="0" distL="0" distR="0" wp14:anchorId="755ED646" wp14:editId="755ED647">
            <wp:extent cx="5524500" cy="2114550"/>
            <wp:effectExtent l="0" t="0" r="0" b="0"/>
            <wp:docPr id="1456585079" name="Picture 1456585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D625" w14:textId="27D51050" w:rsidR="00733311" w:rsidRDefault="00000000">
      <w:pPr>
        <w:spacing w:after="160"/>
      </w:pPr>
      <w:r>
        <w:rPr>
          <w:sz w:val="21"/>
          <w:szCs w:val="21"/>
        </w:rPr>
        <w:lastRenderedPageBreak/>
        <w:t>Bag tracking reliability</w:t>
      </w:r>
      <w:r w:rsidR="006D755E">
        <w:rPr>
          <w:sz w:val="21"/>
          <w:szCs w:val="21"/>
        </w:rPr>
        <w:t xml:space="preserve">, </w:t>
      </w:r>
      <w:r>
        <w:rPr>
          <w:sz w:val="21"/>
          <w:szCs w:val="21"/>
        </w:rPr>
        <w:t>lost-bag events per day, July 2026:</w:t>
      </w:r>
    </w:p>
    <w:p w14:paraId="755ED626" w14:textId="77777777" w:rsidR="00733311" w:rsidRDefault="00000000">
      <w:pPr>
        <w:spacing w:before="60" w:after="60"/>
      </w:pPr>
      <w:r>
        <w:rPr>
          <w:noProof/>
        </w:rPr>
        <w:drawing>
          <wp:inline distT="0" distB="0" distL="0" distR="0" wp14:anchorId="755ED648" wp14:editId="755ED649">
            <wp:extent cx="5524500" cy="2114550"/>
            <wp:effectExtent l="0" t="0" r="0" b="0"/>
            <wp:docPr id="2093070689" name="Picture 2093070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D627" w14:textId="77777777" w:rsidR="00733311" w:rsidRDefault="00000000">
      <w:pPr>
        <w:pStyle w:val="Heading1"/>
        <w:spacing w:before="300" w:after="120"/>
      </w:pPr>
      <w:r>
        <w:rPr>
          <w:b/>
          <w:bCs/>
          <w:color w:val="0B2545"/>
        </w:rPr>
        <w:t>Snapshot: Final Week of July (25–31 July 2026)</w:t>
      </w:r>
    </w:p>
    <w:p w14:paraId="755ED628" w14:textId="77777777" w:rsidR="00733311" w:rsidRDefault="00000000">
      <w:pPr>
        <w:spacing w:after="160"/>
      </w:pPr>
      <w:r>
        <w:rPr>
          <w:sz w:val="21"/>
          <w:szCs w:val="21"/>
        </w:rPr>
        <w:t>A closer look at the most recent full week within the reporting month, useful if Sean wants to compare against next month's opening week.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26B3E" w14:paraId="755ED62B" w14:textId="77777777" w:rsidTr="00526B3E">
        <w:trPr>
          <w:trHeight w:val="230"/>
        </w:trPr>
        <w:tc>
          <w:tcPr>
            <w:tcW w:w="2500" w:type="pct"/>
            <w:shd w:val="clear" w:color="auto" w:fill="0B254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29" w14:textId="77777777" w:rsidR="00526B3E" w:rsidRDefault="00526B3E" w:rsidP="00526B3E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500" w:type="pct"/>
            <w:shd w:val="clear" w:color="auto" w:fill="0B254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2A" w14:textId="77777777" w:rsidR="00526B3E" w:rsidRDefault="00526B3E" w:rsidP="00526B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526B3E" w14:paraId="755ED62F" w14:textId="77777777" w:rsidTr="00526B3E">
        <w:trPr>
          <w:trHeight w:val="230"/>
        </w:trPr>
        <w:tc>
          <w:tcPr>
            <w:tcW w:w="250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2C" w14:textId="77777777" w:rsidR="00526B3E" w:rsidRDefault="00526B3E" w:rsidP="00526B3E">
            <w:pPr>
              <w:jc w:val="center"/>
            </w:pPr>
            <w:r>
              <w:rPr>
                <w:color w:val="1A1A1A"/>
              </w:rPr>
              <w:t>Total throughput (main line)</w:t>
            </w:r>
          </w:p>
        </w:tc>
        <w:tc>
          <w:tcPr>
            <w:tcW w:w="250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2D" w14:textId="77777777" w:rsidR="00526B3E" w:rsidRDefault="00526B3E" w:rsidP="00526B3E">
            <w:pPr>
              <w:jc w:val="center"/>
            </w:pPr>
            <w:r>
              <w:rPr>
                <w:b/>
                <w:bCs/>
                <w:color w:val="0B2545"/>
              </w:rPr>
              <w:t>25,493 bags</w:t>
            </w:r>
          </w:p>
        </w:tc>
      </w:tr>
      <w:tr w:rsidR="00526B3E" w14:paraId="755ED633" w14:textId="77777777" w:rsidTr="00526B3E">
        <w:trPr>
          <w:trHeight w:val="230"/>
        </w:trPr>
        <w:tc>
          <w:tcPr>
            <w:tcW w:w="250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30" w14:textId="77777777" w:rsidR="00526B3E" w:rsidRDefault="00526B3E" w:rsidP="00526B3E">
            <w:pPr>
              <w:jc w:val="center"/>
            </w:pPr>
            <w:r>
              <w:rPr>
                <w:color w:val="1A1A1A"/>
              </w:rPr>
              <w:t>L1 flagged for re-screen</w:t>
            </w:r>
          </w:p>
        </w:tc>
        <w:tc>
          <w:tcPr>
            <w:tcW w:w="250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31" w14:textId="77777777" w:rsidR="00526B3E" w:rsidRDefault="00526B3E" w:rsidP="00526B3E">
            <w:pPr>
              <w:jc w:val="center"/>
            </w:pPr>
            <w:r>
              <w:rPr>
                <w:b/>
                <w:bCs/>
                <w:color w:val="0B2545"/>
              </w:rPr>
              <w:t>8,759 bags (35.4%)</w:t>
            </w:r>
          </w:p>
        </w:tc>
      </w:tr>
      <w:tr w:rsidR="00526B3E" w14:paraId="755ED637" w14:textId="77777777" w:rsidTr="00526B3E">
        <w:trPr>
          <w:trHeight w:val="230"/>
        </w:trPr>
        <w:tc>
          <w:tcPr>
            <w:tcW w:w="250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34" w14:textId="77777777" w:rsidR="00526B3E" w:rsidRDefault="00526B3E" w:rsidP="00526B3E">
            <w:pPr>
              <w:jc w:val="center"/>
            </w:pPr>
            <w:r>
              <w:rPr>
                <w:color w:val="1A1A1A"/>
              </w:rPr>
              <w:t>L2 confirmed reject (final)</w:t>
            </w:r>
          </w:p>
        </w:tc>
        <w:tc>
          <w:tcPr>
            <w:tcW w:w="250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35" w14:textId="77777777" w:rsidR="00526B3E" w:rsidRDefault="00526B3E" w:rsidP="00526B3E">
            <w:pPr>
              <w:jc w:val="center"/>
            </w:pPr>
            <w:r>
              <w:rPr>
                <w:b/>
                <w:bCs/>
                <w:color w:val="0B2545"/>
              </w:rPr>
              <w:t>678 bags (2.66% of throughput)</w:t>
            </w:r>
          </w:p>
        </w:tc>
      </w:tr>
      <w:tr w:rsidR="00526B3E" w14:paraId="755ED63B" w14:textId="77777777" w:rsidTr="00526B3E">
        <w:trPr>
          <w:trHeight w:val="230"/>
        </w:trPr>
        <w:tc>
          <w:tcPr>
            <w:tcW w:w="250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38" w14:textId="77777777" w:rsidR="00526B3E" w:rsidRDefault="00526B3E" w:rsidP="00526B3E">
            <w:pPr>
              <w:jc w:val="center"/>
            </w:pPr>
            <w:r>
              <w:rPr>
                <w:color w:val="1A1A1A"/>
              </w:rPr>
              <w:t>Lost-bag events</w:t>
            </w:r>
          </w:p>
        </w:tc>
        <w:tc>
          <w:tcPr>
            <w:tcW w:w="250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ED639" w14:textId="77777777" w:rsidR="00526B3E" w:rsidRDefault="00526B3E" w:rsidP="00526B3E">
            <w:pPr>
              <w:jc w:val="center"/>
            </w:pPr>
            <w:r>
              <w:rPr>
                <w:b/>
                <w:bCs/>
                <w:color w:val="0B2545"/>
              </w:rPr>
              <w:t>219 (0.15% of tracked scans)</w:t>
            </w:r>
          </w:p>
        </w:tc>
      </w:tr>
    </w:tbl>
    <w:p w14:paraId="755ED63C" w14:textId="77777777" w:rsidR="00733311" w:rsidRDefault="00000000">
      <w:pPr>
        <w:pStyle w:val="Heading1"/>
        <w:spacing w:before="300" w:after="120"/>
      </w:pPr>
      <w:r>
        <w:rPr>
          <w:b/>
          <w:bCs/>
          <w:color w:val="0B2545"/>
        </w:rPr>
        <w:t>Observations &amp; Discussion Points</w:t>
      </w:r>
    </w:p>
    <w:p w14:paraId="755ED63D" w14:textId="3B235378" w:rsidR="00733311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>14 July lost-bag spike: 187 lost-bag events that day (vs. a ~52/day average for the rest of the month), concentrated around T110PC.</w:t>
      </w:r>
    </w:p>
    <w:p w14:paraId="755ED63E" w14:textId="3C79F0FE" w:rsidR="00733311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>Slight L1 auto-flag drift: the automated reject rate crept from a 33.6% average in the first half of July to 34.7% in the second half. Since the final (L2) reject rate stayed flat, this looks like normal scan sensitivity variation rather than a developing fault</w:t>
      </w:r>
      <w:r w:rsidR="00E4177F">
        <w:rPr>
          <w:sz w:val="21"/>
          <w:szCs w:val="21"/>
        </w:rPr>
        <w:t xml:space="preserve">, </w:t>
      </w:r>
      <w:r>
        <w:rPr>
          <w:sz w:val="21"/>
          <w:szCs w:val="21"/>
        </w:rPr>
        <w:t>but it's worth keeping an eye on if it continues climbing into August.</w:t>
      </w:r>
    </w:p>
    <w:p w14:paraId="755ED63F" w14:textId="393D114F" w:rsidR="00733311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>Oversize volumes trending up: oversize bag counts roughly doubled across the month, from a ~209/day average in the first week to ~416/day in the last week</w:t>
      </w:r>
      <w:r w:rsidR="00E4177F">
        <w:rPr>
          <w:sz w:val="21"/>
          <w:szCs w:val="21"/>
        </w:rPr>
        <w:t xml:space="preserve">, </w:t>
      </w:r>
      <w:r>
        <w:rPr>
          <w:sz w:val="21"/>
          <w:szCs w:val="21"/>
        </w:rPr>
        <w:t>likely seasonal, but useful context if Sean is looking at capacity.</w:t>
      </w:r>
    </w:p>
    <w:sectPr w:rsidR="007333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92460"/>
    <w:multiLevelType w:val="hybridMultilevel"/>
    <w:tmpl w:val="796479C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01BD0"/>
    <w:multiLevelType w:val="hybridMultilevel"/>
    <w:tmpl w:val="10FAA5EA"/>
    <w:lvl w:ilvl="0" w:tplc="AA04F1AC">
      <w:start w:val="1"/>
      <w:numFmt w:val="bullet"/>
      <w:lvlText w:val="●"/>
      <w:lvlJc w:val="left"/>
      <w:pPr>
        <w:ind w:left="720" w:hanging="360"/>
      </w:pPr>
    </w:lvl>
    <w:lvl w:ilvl="1" w:tplc="01903A18">
      <w:start w:val="1"/>
      <w:numFmt w:val="bullet"/>
      <w:lvlText w:val="○"/>
      <w:lvlJc w:val="left"/>
      <w:pPr>
        <w:ind w:left="1440" w:hanging="360"/>
      </w:pPr>
    </w:lvl>
    <w:lvl w:ilvl="2" w:tplc="2A464A5A">
      <w:start w:val="1"/>
      <w:numFmt w:val="bullet"/>
      <w:lvlText w:val="■"/>
      <w:lvlJc w:val="left"/>
      <w:pPr>
        <w:ind w:left="2160" w:hanging="360"/>
      </w:pPr>
    </w:lvl>
    <w:lvl w:ilvl="3" w:tplc="C0449EF6">
      <w:start w:val="1"/>
      <w:numFmt w:val="bullet"/>
      <w:lvlText w:val="●"/>
      <w:lvlJc w:val="left"/>
      <w:pPr>
        <w:ind w:left="2880" w:hanging="360"/>
      </w:pPr>
    </w:lvl>
    <w:lvl w:ilvl="4" w:tplc="BF3AC0F0">
      <w:start w:val="1"/>
      <w:numFmt w:val="bullet"/>
      <w:lvlText w:val="○"/>
      <w:lvlJc w:val="left"/>
      <w:pPr>
        <w:ind w:left="3600" w:hanging="360"/>
      </w:pPr>
    </w:lvl>
    <w:lvl w:ilvl="5" w:tplc="6C2C2AE6">
      <w:start w:val="1"/>
      <w:numFmt w:val="bullet"/>
      <w:lvlText w:val="■"/>
      <w:lvlJc w:val="left"/>
      <w:pPr>
        <w:ind w:left="4320" w:hanging="360"/>
      </w:pPr>
    </w:lvl>
    <w:lvl w:ilvl="6" w:tplc="319CAC90">
      <w:start w:val="1"/>
      <w:numFmt w:val="bullet"/>
      <w:lvlText w:val="●"/>
      <w:lvlJc w:val="left"/>
      <w:pPr>
        <w:ind w:left="5040" w:hanging="360"/>
      </w:pPr>
    </w:lvl>
    <w:lvl w:ilvl="7" w:tplc="7FCAE92E">
      <w:start w:val="1"/>
      <w:numFmt w:val="bullet"/>
      <w:lvlText w:val="●"/>
      <w:lvlJc w:val="left"/>
      <w:pPr>
        <w:ind w:left="5760" w:hanging="360"/>
      </w:pPr>
    </w:lvl>
    <w:lvl w:ilvl="8" w:tplc="3A6499E6">
      <w:start w:val="1"/>
      <w:numFmt w:val="bullet"/>
      <w:lvlText w:val="●"/>
      <w:lvlJc w:val="left"/>
      <w:pPr>
        <w:ind w:left="6480" w:hanging="360"/>
      </w:pPr>
    </w:lvl>
  </w:abstractNum>
  <w:num w:numId="1" w16cid:durableId="1981153888">
    <w:abstractNumId w:val="1"/>
    <w:lvlOverride w:ilvl="0">
      <w:startOverride w:val="1"/>
    </w:lvlOverride>
  </w:num>
  <w:num w:numId="2" w16cid:durableId="106981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311"/>
    <w:rsid w:val="00070B42"/>
    <w:rsid w:val="000E520E"/>
    <w:rsid w:val="000F4754"/>
    <w:rsid w:val="001024F2"/>
    <w:rsid w:val="002E7653"/>
    <w:rsid w:val="00526B3E"/>
    <w:rsid w:val="006D755E"/>
    <w:rsid w:val="006E258F"/>
    <w:rsid w:val="006E5879"/>
    <w:rsid w:val="00733311"/>
    <w:rsid w:val="00835739"/>
    <w:rsid w:val="008861C0"/>
    <w:rsid w:val="00D35849"/>
    <w:rsid w:val="00E4177F"/>
    <w:rsid w:val="00E963A6"/>
    <w:rsid w:val="00FA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ED5E6"/>
  <w15:docId w15:val="{837D3E32-F2D6-4778-B1A2-3524437E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BOTHA Tiaan</cp:lastModifiedBy>
  <cp:revision>14</cp:revision>
  <dcterms:created xsi:type="dcterms:W3CDTF">2026-08-11T01:02:00Z</dcterms:created>
  <dcterms:modified xsi:type="dcterms:W3CDTF">2026-08-12T22:11:00Z</dcterms:modified>
</cp:coreProperties>
</file>