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6F" w:rsidRPr="001F3F12" w:rsidRDefault="00811E50" w:rsidP="0023321C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3A596F" w:rsidRPr="001F3F12">
        <w:rPr>
          <w:b/>
          <w:sz w:val="24"/>
        </w:rPr>
        <w:t>Arquitetura</w:t>
      </w:r>
    </w:p>
    <w:p w:rsidR="001F3F12" w:rsidRDefault="003A596F" w:rsidP="009A1915">
      <w:pPr>
        <w:jc w:val="both"/>
      </w:pPr>
      <w:r>
        <w:t>O Zenoss po</w:t>
      </w:r>
      <w:r>
        <w:t xml:space="preserve">ssui uma arquitetura modular, </w:t>
      </w:r>
      <w:r w:rsidR="009A1915">
        <w:t xml:space="preserve">utilizando </w:t>
      </w:r>
      <w:r w:rsidR="009A1915" w:rsidRPr="009A1915">
        <w:t>um modelo hierárquico de quatro camadas</w:t>
      </w:r>
      <w:r w:rsidR="009A1915">
        <w:t xml:space="preserve">, </w:t>
      </w:r>
      <w:r>
        <w:t xml:space="preserve">facilitando assim a incorporação de novas funcionalidades à ferramenta. </w:t>
      </w:r>
      <w:r w:rsidR="009A1915">
        <w:t xml:space="preserve">Ele é </w:t>
      </w:r>
      <w:r>
        <w:t>capaz de monitorar vá</w:t>
      </w:r>
      <w:r>
        <w:t>rios tipos de dispositivos.</w:t>
      </w:r>
    </w:p>
    <w:p w:rsidR="009A1915" w:rsidRDefault="009A1915" w:rsidP="009A1915">
      <w:pPr>
        <w:jc w:val="both"/>
      </w:pPr>
    </w:p>
    <w:p w:rsidR="001F3F12" w:rsidRDefault="001F3F12" w:rsidP="001F3F12">
      <w:pPr>
        <w:jc w:val="center"/>
      </w:pPr>
      <w:r>
        <w:rPr>
          <w:noProof/>
          <w:lang w:eastAsia="pt-BR"/>
        </w:rPr>
        <w:drawing>
          <wp:inline distT="0" distB="0" distL="0" distR="0" wp14:anchorId="3A941B81" wp14:editId="37D654B6">
            <wp:extent cx="3779520" cy="1648460"/>
            <wp:effectExtent l="0" t="0" r="0" b="889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12" w:rsidRDefault="001F3F12" w:rsidP="001F3F12">
      <w:pPr>
        <w:jc w:val="center"/>
        <w:rPr>
          <w:b/>
          <w:sz w:val="18"/>
        </w:rPr>
      </w:pPr>
    </w:p>
    <w:p w:rsidR="00830284" w:rsidRDefault="00811E50" w:rsidP="001F3F12">
      <w:pPr>
        <w:rPr>
          <w:b/>
          <w:sz w:val="24"/>
        </w:rPr>
      </w:pPr>
      <w:r>
        <w:rPr>
          <w:b/>
          <w:sz w:val="24"/>
        </w:rPr>
        <w:t>2.1. Camada</w:t>
      </w:r>
      <w:r w:rsidR="001540F7">
        <w:rPr>
          <w:b/>
          <w:sz w:val="24"/>
        </w:rPr>
        <w:t xml:space="preserve"> do Usuário</w:t>
      </w:r>
      <w:r>
        <w:rPr>
          <w:b/>
          <w:sz w:val="24"/>
        </w:rPr>
        <w:t xml:space="preserve"> </w:t>
      </w:r>
      <w:r w:rsidR="001540F7">
        <w:rPr>
          <w:b/>
          <w:sz w:val="24"/>
        </w:rPr>
        <w:t>(</w:t>
      </w:r>
      <w:proofErr w:type="spellStart"/>
      <w:r w:rsidR="00830284">
        <w:rPr>
          <w:b/>
          <w:sz w:val="24"/>
        </w:rPr>
        <w:t>User</w:t>
      </w:r>
      <w:proofErr w:type="spellEnd"/>
      <w:r w:rsidR="001540F7">
        <w:rPr>
          <w:b/>
          <w:sz w:val="24"/>
        </w:rPr>
        <w:t>)</w:t>
      </w:r>
    </w:p>
    <w:p w:rsidR="00811E50" w:rsidRDefault="00811E50" w:rsidP="00811E50">
      <w:pPr>
        <w:spacing w:after="202"/>
        <w:ind w:left="-15" w:right="-1"/>
        <w:jc w:val="both"/>
      </w:pPr>
      <w:r>
        <w:t xml:space="preserve">Esta camada é implementada como uma aplicação para web, sendo acessível pela maioria dos navegadores (browsers) atuais. A camada </w:t>
      </w:r>
      <w:proofErr w:type="spellStart"/>
      <w:r>
        <w:t>User</w:t>
      </w:r>
      <w:proofErr w:type="spellEnd"/>
      <w:r>
        <w:t xml:space="preserve"> foi construída com base no framework de desenvolvimento </w:t>
      </w:r>
      <w:proofErr w:type="spellStart"/>
      <w:r>
        <w:t>Zope</w:t>
      </w:r>
      <w:proofErr w:type="spellEnd"/>
      <w:r>
        <w:t xml:space="preserve"> Web, da empresa </w:t>
      </w:r>
      <w:proofErr w:type="spellStart"/>
      <w:r>
        <w:t>Zope</w:t>
      </w:r>
      <w:proofErr w:type="spellEnd"/>
      <w:r>
        <w:t xml:space="preserve"> </w:t>
      </w:r>
      <w:proofErr w:type="spellStart"/>
      <w:r>
        <w:t>Plone</w:t>
      </w:r>
      <w:proofErr w:type="spellEnd"/>
      <w:r>
        <w:t xml:space="preserve">. Utiliza tecnologias como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Mochi</w:t>
      </w:r>
      <w:proofErr w:type="spellEnd"/>
      <w:r>
        <w:t xml:space="preserve"> Kit, </w:t>
      </w:r>
      <w:proofErr w:type="spellStart"/>
      <w:r>
        <w:t>ExtJS</w:t>
      </w:r>
      <w:proofErr w:type="spellEnd"/>
      <w:r>
        <w:t>, YUI, fornecendo um ambiente dinâmico e poderoso para a aplicação.</w:t>
      </w:r>
    </w:p>
    <w:p w:rsidR="00811E50" w:rsidRDefault="00811E50" w:rsidP="00811E50">
      <w:pPr>
        <w:spacing w:after="202"/>
        <w:ind w:left="-15" w:right="-1"/>
        <w:jc w:val="both"/>
      </w:pPr>
      <w:r>
        <w:t>N</w:t>
      </w:r>
      <w:r>
        <w:t>essa camada</w:t>
      </w:r>
      <w:r>
        <w:t>,</w:t>
      </w:r>
      <w:r>
        <w:t xml:space="preserve"> o usuário do poderá acessar e gerenciar as funcionalidades e componentes, como por exemplo: </w:t>
      </w:r>
    </w:p>
    <w:p w:rsidR="00811E50" w:rsidRDefault="00811E50" w:rsidP="001540F7">
      <w:pPr>
        <w:pStyle w:val="PargrafodaLista"/>
        <w:numPr>
          <w:ilvl w:val="0"/>
          <w:numId w:val="8"/>
        </w:numPr>
        <w:spacing w:after="202"/>
        <w:ind w:left="1134" w:right="-1"/>
        <w:jc w:val="both"/>
      </w:pPr>
      <w:r>
        <w:t>Status da rede;</w:t>
      </w:r>
    </w:p>
    <w:p w:rsidR="00811E50" w:rsidRDefault="00811E50" w:rsidP="001540F7">
      <w:pPr>
        <w:pStyle w:val="PargrafodaLista"/>
        <w:numPr>
          <w:ilvl w:val="0"/>
          <w:numId w:val="8"/>
        </w:numPr>
        <w:tabs>
          <w:tab w:val="left" w:pos="851"/>
        </w:tabs>
        <w:spacing w:after="202"/>
        <w:ind w:left="1134" w:right="-1" w:firstLine="4"/>
        <w:jc w:val="both"/>
      </w:pPr>
      <w:r>
        <w:t>Eventos gerados;</w:t>
      </w:r>
    </w:p>
    <w:p w:rsidR="00811E50" w:rsidRDefault="00811E50" w:rsidP="001540F7">
      <w:pPr>
        <w:pStyle w:val="PargrafodaLista"/>
        <w:numPr>
          <w:ilvl w:val="0"/>
          <w:numId w:val="8"/>
        </w:numPr>
        <w:spacing w:after="202"/>
        <w:ind w:left="1134" w:right="-1" w:firstLine="4"/>
        <w:jc w:val="both"/>
      </w:pPr>
      <w:r>
        <w:t>Gerenciamento de usuários;</w:t>
      </w:r>
    </w:p>
    <w:p w:rsidR="00811E50" w:rsidRDefault="00811E50" w:rsidP="001540F7">
      <w:pPr>
        <w:pStyle w:val="PargrafodaLista"/>
        <w:numPr>
          <w:ilvl w:val="0"/>
          <w:numId w:val="8"/>
        </w:numPr>
        <w:spacing w:after="202"/>
        <w:ind w:left="1134" w:right="-1" w:firstLine="4"/>
        <w:jc w:val="both"/>
      </w:pPr>
      <w:r>
        <w:t>R</w:t>
      </w:r>
      <w:r>
        <w:t>elatórios</w:t>
      </w:r>
      <w:r>
        <w:t xml:space="preserve"> do sistema</w:t>
      </w:r>
      <w:r>
        <w:t>.</w:t>
      </w:r>
    </w:p>
    <w:p w:rsidR="00201289" w:rsidRDefault="00201289" w:rsidP="00201289">
      <w:pPr>
        <w:spacing w:after="202"/>
        <w:ind w:right="-1"/>
        <w:jc w:val="both"/>
      </w:pPr>
      <w:r>
        <w:rPr>
          <w:noProof/>
          <w:lang w:eastAsia="pt-BR"/>
        </w:rPr>
        <w:drawing>
          <wp:inline distT="0" distB="0" distL="0" distR="0">
            <wp:extent cx="5400040" cy="5264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F7" w:rsidRDefault="001540F7" w:rsidP="00830284">
      <w:pPr>
        <w:spacing w:after="231" w:line="247" w:lineRule="auto"/>
        <w:ind w:right="1667"/>
      </w:pPr>
    </w:p>
    <w:p w:rsidR="00830284" w:rsidRDefault="001540F7" w:rsidP="00830284">
      <w:pPr>
        <w:spacing w:after="231" w:line="247" w:lineRule="auto"/>
        <w:ind w:right="1667"/>
        <w:rPr>
          <w:b/>
          <w:sz w:val="24"/>
        </w:rPr>
      </w:pPr>
      <w:r>
        <w:rPr>
          <w:b/>
          <w:sz w:val="24"/>
        </w:rPr>
        <w:t xml:space="preserve">2.2. </w:t>
      </w:r>
      <w:r>
        <w:rPr>
          <w:b/>
          <w:sz w:val="24"/>
        </w:rPr>
        <w:t xml:space="preserve">Camada </w:t>
      </w:r>
      <w:r>
        <w:rPr>
          <w:b/>
          <w:sz w:val="24"/>
        </w:rPr>
        <w:t xml:space="preserve">de </w:t>
      </w:r>
      <w:r w:rsidR="00830284" w:rsidRPr="00830284">
        <w:rPr>
          <w:b/>
          <w:sz w:val="24"/>
        </w:rPr>
        <w:t>Dados</w:t>
      </w:r>
      <w:r>
        <w:rPr>
          <w:b/>
          <w:sz w:val="24"/>
        </w:rPr>
        <w:t xml:space="preserve"> (Data)</w:t>
      </w:r>
    </w:p>
    <w:p w:rsidR="001540F7" w:rsidRDefault="001540F7" w:rsidP="007A5AE4">
      <w:pPr>
        <w:spacing w:after="231" w:line="247" w:lineRule="auto"/>
        <w:ind w:right="-1"/>
        <w:jc w:val="both"/>
      </w:pPr>
      <w:r w:rsidRPr="001540F7">
        <w:t>É</w:t>
      </w:r>
      <w:r>
        <w:t xml:space="preserve"> nesta camada que são armazenada</w:t>
      </w:r>
      <w:r w:rsidRPr="001540F7">
        <w:t>s as informações de configuração e coleta, utilizados pelo Zenoss. Utilizando para isso três repositórios distintos:</w:t>
      </w:r>
    </w:p>
    <w:p w:rsidR="001540F7" w:rsidRDefault="001540F7" w:rsidP="007A5AE4">
      <w:pPr>
        <w:pStyle w:val="PargrafodaLista"/>
        <w:numPr>
          <w:ilvl w:val="0"/>
          <w:numId w:val="9"/>
        </w:numPr>
        <w:spacing w:after="226"/>
        <w:ind w:left="1134" w:right="-1"/>
        <w:jc w:val="both"/>
      </w:pPr>
      <w:proofErr w:type="spellStart"/>
      <w:r w:rsidRPr="001540F7">
        <w:rPr>
          <w:b/>
        </w:rPr>
        <w:t>ZenRRD</w:t>
      </w:r>
      <w:proofErr w:type="spellEnd"/>
      <w:r>
        <w:t xml:space="preserve"> - </w:t>
      </w:r>
      <w:r>
        <w:t>para armazenamento de coletas temporárias e</w:t>
      </w:r>
      <w:r>
        <w:t xml:space="preserve"> para adição de novos coletores;</w:t>
      </w:r>
    </w:p>
    <w:p w:rsidR="001540F7" w:rsidRDefault="001540F7" w:rsidP="007A5AE4">
      <w:pPr>
        <w:pStyle w:val="PargrafodaLista"/>
        <w:numPr>
          <w:ilvl w:val="0"/>
          <w:numId w:val="9"/>
        </w:numPr>
        <w:spacing w:after="226"/>
        <w:ind w:left="1134" w:right="-1"/>
        <w:jc w:val="both"/>
      </w:pPr>
      <w:proofErr w:type="spellStart"/>
      <w:r w:rsidRPr="001540F7">
        <w:rPr>
          <w:b/>
        </w:rPr>
        <w:t>ZenModel</w:t>
      </w:r>
      <w:proofErr w:type="spellEnd"/>
      <w:r>
        <w:t xml:space="preserve"> -</w:t>
      </w:r>
      <w:r>
        <w:t xml:space="preserve"> funcionando como um modelo de configuração para dispositivos, co</w:t>
      </w:r>
      <w:r>
        <w:t>mponentes, grupos e localidades;</w:t>
      </w:r>
    </w:p>
    <w:p w:rsidR="00EB1E9D" w:rsidRDefault="001540F7" w:rsidP="007A5AE4">
      <w:pPr>
        <w:pStyle w:val="PargrafodaLista"/>
        <w:numPr>
          <w:ilvl w:val="0"/>
          <w:numId w:val="9"/>
        </w:numPr>
        <w:spacing w:after="226"/>
        <w:ind w:left="1134" w:right="-1"/>
        <w:jc w:val="both"/>
      </w:pPr>
      <w:proofErr w:type="spellStart"/>
      <w:r w:rsidRPr="001540F7">
        <w:rPr>
          <w:b/>
        </w:rPr>
        <w:t>ZenEvents</w:t>
      </w:r>
      <w:proofErr w:type="spellEnd"/>
      <w:r>
        <w:t xml:space="preserve"> -</w:t>
      </w:r>
      <w:r>
        <w:t xml:space="preserve"> utilizado para armazenar dados em um banco de dados MySQL.</w:t>
      </w:r>
    </w:p>
    <w:p w:rsidR="00201289" w:rsidRDefault="00201289" w:rsidP="00201289">
      <w:pPr>
        <w:spacing w:after="226"/>
        <w:ind w:right="-1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5461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F7" w:rsidRDefault="001540F7" w:rsidP="001540F7">
      <w:pPr>
        <w:spacing w:after="226"/>
        <w:ind w:right="-1"/>
      </w:pPr>
    </w:p>
    <w:p w:rsidR="001540F7" w:rsidRDefault="001540F7" w:rsidP="001540F7">
      <w:pPr>
        <w:spacing w:after="226"/>
        <w:ind w:right="-1"/>
      </w:pPr>
    </w:p>
    <w:p w:rsidR="00EB1E9D" w:rsidRDefault="001540F7" w:rsidP="00EB1E9D">
      <w:pPr>
        <w:spacing w:after="231" w:line="247" w:lineRule="auto"/>
        <w:ind w:right="1667"/>
      </w:pPr>
      <w:r>
        <w:rPr>
          <w:b/>
          <w:sz w:val="24"/>
        </w:rPr>
        <w:t xml:space="preserve">2.3. Camada de </w:t>
      </w:r>
      <w:r w:rsidR="00EB1E9D">
        <w:rPr>
          <w:b/>
          <w:sz w:val="24"/>
        </w:rPr>
        <w:t>Processos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Process</w:t>
      </w:r>
      <w:proofErr w:type="spellEnd"/>
      <w:r>
        <w:rPr>
          <w:b/>
          <w:sz w:val="24"/>
        </w:rPr>
        <w:t>)</w:t>
      </w:r>
    </w:p>
    <w:p w:rsidR="00EB1E9D" w:rsidRDefault="001540F7" w:rsidP="007A5AE4">
      <w:pPr>
        <w:spacing w:after="226"/>
        <w:ind w:right="-1"/>
        <w:jc w:val="both"/>
      </w:pPr>
      <w:r w:rsidRPr="001540F7">
        <w:t xml:space="preserve">Nesta camada são geradas as comunicações entre a coleta e a camada de dados. A camada de processo utiliza a tecnologia </w:t>
      </w:r>
      <w:proofErr w:type="spellStart"/>
      <w:r w:rsidRPr="001540F7">
        <w:t>Twisted</w:t>
      </w:r>
      <w:proofErr w:type="spellEnd"/>
      <w:r w:rsidRPr="001540F7">
        <w:t xml:space="preserve"> PB – um sistema </w:t>
      </w:r>
      <w:proofErr w:type="spellStart"/>
      <w:r w:rsidRPr="001540F7">
        <w:t>bi-direcional</w:t>
      </w:r>
      <w:proofErr w:type="spellEnd"/>
      <w:r w:rsidRPr="001540F7">
        <w:t xml:space="preserve"> do sistema de RPC (Chamada de Procedimento Remoto) para sua comunicação.</w:t>
      </w:r>
    </w:p>
    <w:p w:rsidR="00201289" w:rsidRDefault="00201289" w:rsidP="007A5AE4">
      <w:pPr>
        <w:spacing w:after="226"/>
        <w:ind w:right="-1"/>
        <w:jc w:val="both"/>
      </w:pPr>
      <w:r>
        <w:rPr>
          <w:noProof/>
          <w:lang w:eastAsia="pt-BR"/>
        </w:rPr>
        <w:drawing>
          <wp:inline distT="0" distB="0" distL="0" distR="0">
            <wp:extent cx="5400040" cy="5162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ce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F7" w:rsidRDefault="001540F7" w:rsidP="001540F7">
      <w:pPr>
        <w:spacing w:after="226"/>
        <w:ind w:right="-1"/>
      </w:pPr>
    </w:p>
    <w:p w:rsidR="00EB1E9D" w:rsidRDefault="001540F7" w:rsidP="00EB1E9D">
      <w:pPr>
        <w:spacing w:after="231" w:line="247" w:lineRule="auto"/>
        <w:ind w:right="1667"/>
      </w:pPr>
      <w:r>
        <w:rPr>
          <w:b/>
          <w:sz w:val="24"/>
        </w:rPr>
        <w:t>2.4. Camada de Coleta (</w:t>
      </w:r>
      <w:proofErr w:type="spellStart"/>
      <w:r w:rsidR="00EB1E9D">
        <w:rPr>
          <w:b/>
          <w:sz w:val="24"/>
        </w:rPr>
        <w:t>Collect</w:t>
      </w:r>
      <w:proofErr w:type="spellEnd"/>
      <w:r>
        <w:rPr>
          <w:b/>
          <w:sz w:val="24"/>
        </w:rPr>
        <w:t>)</w:t>
      </w:r>
    </w:p>
    <w:p w:rsidR="001540F7" w:rsidRDefault="007A5AE4" w:rsidP="001540F7">
      <w:pPr>
        <w:spacing w:after="277"/>
        <w:ind w:left="-5" w:right="-1"/>
        <w:jc w:val="both"/>
      </w:pPr>
      <w:r>
        <w:t>Ne</w:t>
      </w:r>
      <w:r w:rsidR="001540F7">
        <w:t xml:space="preserve">sta camada </w:t>
      </w:r>
      <w:r>
        <w:t xml:space="preserve">estão </w:t>
      </w:r>
      <w:r w:rsidR="001540F7">
        <w:t xml:space="preserve">os serviços que coletam dados provenientes da camada de dados. Utilizando vários </w:t>
      </w:r>
      <w:proofErr w:type="spellStart"/>
      <w:r w:rsidR="001540F7">
        <w:t>daemons</w:t>
      </w:r>
      <w:proofErr w:type="spellEnd"/>
      <w:r>
        <w:t xml:space="preserve"> (</w:t>
      </w:r>
      <w:r w:rsidRPr="007A5AE4">
        <w:t xml:space="preserve">programa de computador que </w:t>
      </w:r>
      <w:r>
        <w:t xml:space="preserve">é </w:t>
      </w:r>
      <w:r w:rsidRPr="007A5AE4">
        <w:t>executa</w:t>
      </w:r>
      <w:r>
        <w:t>da</w:t>
      </w:r>
      <w:r w:rsidRPr="007A5AE4">
        <w:t xml:space="preserve"> como um processo em </w:t>
      </w:r>
      <w:r>
        <w:t xml:space="preserve">segundo </w:t>
      </w:r>
      <w:r w:rsidRPr="007A5AE4">
        <w:t>plano, em vez de estar sob</w:t>
      </w:r>
      <w:r>
        <w:t xml:space="preserve"> o controle direto de um usuário)</w:t>
      </w:r>
      <w:r w:rsidR="001540F7">
        <w:t xml:space="preserve"> que dão suporte para execução da modelagem, acompanhamento e gerenciamento de eventos. O sistema de modelagem utiliza os protocolos SNMP (</w:t>
      </w:r>
      <w:proofErr w:type="spellStart"/>
      <w:r w:rsidR="001540F7">
        <w:t>Simple</w:t>
      </w:r>
      <w:proofErr w:type="spellEnd"/>
      <w:r w:rsidR="001540F7">
        <w:t xml:space="preserve"> Network Management </w:t>
      </w:r>
      <w:proofErr w:type="spellStart"/>
      <w:r w:rsidR="001540F7">
        <w:t>Protocol</w:t>
      </w:r>
      <w:proofErr w:type="spellEnd"/>
      <w:r w:rsidR="001540F7">
        <w:t>), SSH (</w:t>
      </w:r>
      <w:proofErr w:type="spellStart"/>
      <w:r w:rsidR="001540F7">
        <w:t>Secure</w:t>
      </w:r>
      <w:proofErr w:type="spellEnd"/>
      <w:r w:rsidR="001540F7">
        <w:t xml:space="preserve"> Shell) e WMI (Windows Management </w:t>
      </w:r>
      <w:proofErr w:type="spellStart"/>
      <w:r w:rsidR="001540F7">
        <w:t>Instumentation</w:t>
      </w:r>
      <w:proofErr w:type="spellEnd"/>
      <w:r w:rsidR="001540F7">
        <w:t>) para coletar informações a partir das máquinas e dispositivos remotos.</w:t>
      </w:r>
    </w:p>
    <w:p w:rsidR="00EB1E9D" w:rsidRDefault="001540F7" w:rsidP="001540F7">
      <w:pPr>
        <w:spacing w:after="277"/>
        <w:ind w:left="-5" w:right="-1"/>
        <w:jc w:val="both"/>
      </w:pPr>
      <w:r>
        <w:t>Após esta coleta de dados, através destes protocolos, entra em cena o sistema de plugins de modelagem que é responsável por converter os dados coletados para o formato utilizado pelo Zenoss.</w:t>
      </w:r>
    </w:p>
    <w:p w:rsidR="00201289" w:rsidRDefault="00201289" w:rsidP="001540F7">
      <w:pPr>
        <w:spacing w:after="277"/>
        <w:ind w:left="-5" w:right="-1"/>
        <w:jc w:val="both"/>
      </w:pPr>
      <w:r>
        <w:rPr>
          <w:noProof/>
          <w:lang w:eastAsia="pt-BR"/>
        </w:rPr>
        <w:drawing>
          <wp:inline distT="0" distB="0" distL="0" distR="0">
            <wp:extent cx="5400040" cy="6788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lle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E4" w:rsidRDefault="007A5AE4" w:rsidP="001540F7">
      <w:pPr>
        <w:spacing w:after="277"/>
        <w:ind w:left="-5" w:right="-1"/>
        <w:jc w:val="both"/>
      </w:pPr>
    </w:p>
    <w:p w:rsidR="00EB1E9D" w:rsidRDefault="007A5AE4" w:rsidP="00EB1E9D">
      <w:pPr>
        <w:spacing w:after="231" w:line="247" w:lineRule="auto"/>
        <w:ind w:right="1667"/>
        <w:rPr>
          <w:b/>
          <w:sz w:val="24"/>
        </w:rPr>
      </w:pPr>
      <w:r>
        <w:rPr>
          <w:b/>
          <w:sz w:val="24"/>
        </w:rPr>
        <w:t xml:space="preserve">3. </w:t>
      </w:r>
      <w:r w:rsidR="00EB1E9D">
        <w:rPr>
          <w:b/>
          <w:sz w:val="24"/>
        </w:rPr>
        <w:t>Protocolos</w:t>
      </w:r>
    </w:p>
    <w:p w:rsidR="007A5AE4" w:rsidRDefault="007A5AE4" w:rsidP="007A5AE4">
      <w:pPr>
        <w:spacing w:after="231" w:line="247" w:lineRule="auto"/>
        <w:ind w:right="-1"/>
        <w:jc w:val="both"/>
      </w:pPr>
      <w:r w:rsidRPr="007A5AE4">
        <w:t xml:space="preserve">O Zenoss suporta tecnologias de monitoramento e gerenciamento </w:t>
      </w:r>
      <w:r>
        <w:t xml:space="preserve">como SNMP, WMI, </w:t>
      </w:r>
      <w:proofErr w:type="spellStart"/>
      <w:r>
        <w:t>ping</w:t>
      </w:r>
      <w:proofErr w:type="spellEnd"/>
      <w:r>
        <w:t>, varredura</w:t>
      </w:r>
      <w:r w:rsidRPr="007A5AE4">
        <w:t xml:space="preserve"> e monitoramento de portas baseado em SSH. O SNMP é o padrão para obtenção de informações e gerenciamento, sendo suportado pela grande maioria de dispositivos de rede. Para dispositivos que não dão suporte ao SNMP e nem ao WMI, é possível realizar testes limitados, porém servindo para monitoramento baseado em </w:t>
      </w:r>
      <w:proofErr w:type="spellStart"/>
      <w:r w:rsidRPr="007A5AE4">
        <w:t>ping</w:t>
      </w:r>
      <w:proofErr w:type="spellEnd"/>
      <w:r w:rsidRPr="007A5AE4">
        <w:t xml:space="preserve"> ou varredura de porta. O monitoramento por SSH permite que o Zenoss se conecte a uma máquina e execute comandos para determinar seu estado.</w:t>
      </w:r>
    </w:p>
    <w:p w:rsidR="001F3F12" w:rsidRDefault="009A1915" w:rsidP="00C33732">
      <w:pPr>
        <w:spacing w:after="328"/>
        <w:ind w:left="-5" w:right="-1"/>
        <w:jc w:val="both"/>
      </w:pPr>
      <w:r>
        <w:lastRenderedPageBreak/>
        <w:t xml:space="preserve">O Protocolo </w:t>
      </w:r>
      <w:r w:rsidRPr="00C33732">
        <w:rPr>
          <w:b/>
        </w:rPr>
        <w:t>SNMP</w:t>
      </w:r>
      <w:r w:rsidR="007A5AE4">
        <w:t>,</w:t>
      </w:r>
      <w:r w:rsidR="007A5AE4" w:rsidRPr="007A5AE4">
        <w:t xml:space="preserve"> </w:t>
      </w:r>
      <w:r w:rsidR="007A5AE4">
        <w:t xml:space="preserve">é um </w:t>
      </w:r>
      <w:r w:rsidR="007A5AE4" w:rsidRPr="007A5AE4">
        <w:t>protocolo padrão da Internet para gerenciame</w:t>
      </w:r>
      <w:r w:rsidR="007A5AE4">
        <w:t>nto de dispositivos em redes IP</w:t>
      </w:r>
      <w:r>
        <w:t xml:space="preserve">. </w:t>
      </w:r>
      <w:r w:rsidR="00C33732">
        <w:t>É</w:t>
      </w:r>
      <w:r w:rsidR="00C33732" w:rsidRPr="00C33732">
        <w:t xml:space="preserve"> usado na maioria das vezes para monito</w:t>
      </w:r>
      <w:r w:rsidR="00C33732">
        <w:t xml:space="preserve">rar dispositivos ligados à rede, </w:t>
      </w:r>
      <w:r w:rsidR="00C33732" w:rsidRPr="00C33732">
        <w:t>para condições que garantem atenção administrativa</w:t>
      </w:r>
      <w:r w:rsidR="00C33732">
        <w:t>.</w:t>
      </w:r>
    </w:p>
    <w:p w:rsidR="00C33732" w:rsidRDefault="00C33732" w:rsidP="00C33732">
      <w:pPr>
        <w:spacing w:after="328"/>
        <w:ind w:left="-5" w:right="-1"/>
        <w:jc w:val="both"/>
      </w:pPr>
    </w:p>
    <w:p w:rsidR="00C33732" w:rsidRDefault="00C33732" w:rsidP="00C33732">
      <w:pPr>
        <w:spacing w:after="328"/>
        <w:ind w:left="-5" w:right="-1"/>
        <w:jc w:val="both"/>
        <w:rPr>
          <w:b/>
          <w:sz w:val="24"/>
        </w:rPr>
      </w:pPr>
      <w:r w:rsidRPr="00C33732">
        <w:rPr>
          <w:b/>
          <w:sz w:val="24"/>
        </w:rPr>
        <w:t>4. Logs</w:t>
      </w:r>
    </w:p>
    <w:p w:rsidR="00C33732" w:rsidRDefault="00C33732" w:rsidP="00C33732">
      <w:pPr>
        <w:spacing w:after="328"/>
        <w:ind w:left="-5" w:right="-1"/>
        <w:jc w:val="both"/>
      </w:pPr>
      <w:r w:rsidRPr="00C33732">
        <w:t xml:space="preserve">Uma funcionalidade importante do Zenoss é o seu servidor de </w:t>
      </w:r>
      <w:proofErr w:type="spellStart"/>
      <w:r w:rsidRPr="00C33732">
        <w:t>syslog</w:t>
      </w:r>
      <w:proofErr w:type="spellEnd"/>
      <w:r w:rsidRPr="00C33732">
        <w:t xml:space="preserve">. Ele pode atuar como um concentrador de arquivos de log gerados pelos dispositivos monitorados. Por utilizar o sistema de tratamento de eventos WMI, é possível monitorar arquivos de log de hosts com o sistema operacional </w:t>
      </w:r>
      <w:proofErr w:type="spellStart"/>
      <w:r w:rsidRPr="00C33732">
        <w:t>Windows.</w:t>
      </w:r>
      <w:proofErr w:type="spellEnd"/>
    </w:p>
    <w:p w:rsidR="00C33732" w:rsidRPr="00C33732" w:rsidRDefault="00C33732" w:rsidP="00C33732">
      <w:pPr>
        <w:spacing w:after="328"/>
        <w:ind w:left="-5" w:right="-1"/>
        <w:jc w:val="both"/>
      </w:pPr>
      <w:proofErr w:type="spellStart"/>
      <w:r w:rsidRPr="00C33732">
        <w:rPr>
          <w:b/>
        </w:rPr>
        <w:t>Syslog</w:t>
      </w:r>
      <w:proofErr w:type="spellEnd"/>
      <w:r w:rsidRPr="00C33732">
        <w:t xml:space="preserve"> é um padrão criado para a transmissão de mensagens de log em redes IP. O termo é usado para identificar </w:t>
      </w:r>
      <w:r>
        <w:t xml:space="preserve">o protocolo de rede, </w:t>
      </w:r>
      <w:r w:rsidRPr="00C33732">
        <w:t xml:space="preserve">aplicação ou biblioteca de envio de mensagens no protocolo </w:t>
      </w:r>
      <w:proofErr w:type="spellStart"/>
      <w:r w:rsidRPr="00C33732">
        <w:t>syslog</w:t>
      </w:r>
      <w:proofErr w:type="spellEnd"/>
      <w:r>
        <w:t>.</w:t>
      </w:r>
    </w:p>
    <w:p w:rsidR="009A1915" w:rsidRPr="001F3F12" w:rsidRDefault="009A1915" w:rsidP="001F3F12">
      <w:pPr>
        <w:rPr>
          <w:sz w:val="20"/>
        </w:rPr>
      </w:pPr>
      <w:bookmarkStart w:id="0" w:name="_GoBack"/>
      <w:bookmarkEnd w:id="0"/>
    </w:p>
    <w:sectPr w:rsidR="009A1915" w:rsidRPr="001F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737E"/>
    <w:multiLevelType w:val="hybridMultilevel"/>
    <w:tmpl w:val="DCF2C550"/>
    <w:lvl w:ilvl="0" w:tplc="8D20AB2E">
      <w:start w:val="1"/>
      <w:numFmt w:val="bullet"/>
      <w:lvlText w:val="•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A57F1"/>
    <w:multiLevelType w:val="hybridMultilevel"/>
    <w:tmpl w:val="2346A446"/>
    <w:lvl w:ilvl="0" w:tplc="8D20AB2E">
      <w:start w:val="1"/>
      <w:numFmt w:val="bullet"/>
      <w:lvlText w:val="•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68EBD18">
      <w:start w:val="1"/>
      <w:numFmt w:val="bullet"/>
      <w:lvlText w:val="o"/>
      <w:lvlJc w:val="left"/>
      <w:pPr>
        <w:ind w:left="156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C08764">
      <w:start w:val="1"/>
      <w:numFmt w:val="bullet"/>
      <w:lvlText w:val="▪"/>
      <w:lvlJc w:val="left"/>
      <w:pPr>
        <w:ind w:left="228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E463764">
      <w:start w:val="1"/>
      <w:numFmt w:val="bullet"/>
      <w:lvlText w:val="•"/>
      <w:lvlJc w:val="left"/>
      <w:pPr>
        <w:ind w:left="300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A4EE200">
      <w:start w:val="1"/>
      <w:numFmt w:val="bullet"/>
      <w:lvlText w:val="o"/>
      <w:lvlJc w:val="left"/>
      <w:pPr>
        <w:ind w:left="372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245EA6">
      <w:start w:val="1"/>
      <w:numFmt w:val="bullet"/>
      <w:lvlText w:val="▪"/>
      <w:lvlJc w:val="left"/>
      <w:pPr>
        <w:ind w:left="444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4726508">
      <w:start w:val="1"/>
      <w:numFmt w:val="bullet"/>
      <w:lvlText w:val="•"/>
      <w:lvlJc w:val="left"/>
      <w:pPr>
        <w:ind w:left="516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C50A9F8">
      <w:start w:val="1"/>
      <w:numFmt w:val="bullet"/>
      <w:lvlText w:val="o"/>
      <w:lvlJc w:val="left"/>
      <w:pPr>
        <w:ind w:left="588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94215B8">
      <w:start w:val="1"/>
      <w:numFmt w:val="bullet"/>
      <w:lvlText w:val="▪"/>
      <w:lvlJc w:val="left"/>
      <w:pPr>
        <w:ind w:left="660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B920A00"/>
    <w:multiLevelType w:val="multilevel"/>
    <w:tmpl w:val="99C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715651"/>
    <w:multiLevelType w:val="hybridMultilevel"/>
    <w:tmpl w:val="3438A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A4130"/>
    <w:multiLevelType w:val="hybridMultilevel"/>
    <w:tmpl w:val="242C0F18"/>
    <w:lvl w:ilvl="0" w:tplc="8D20AB2E">
      <w:start w:val="1"/>
      <w:numFmt w:val="bullet"/>
      <w:lvlText w:val="•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F1343E0"/>
    <w:multiLevelType w:val="hybridMultilevel"/>
    <w:tmpl w:val="5A280AA8"/>
    <w:lvl w:ilvl="0" w:tplc="0FD498E8">
      <w:start w:val="1"/>
      <w:numFmt w:val="bullet"/>
      <w:lvlText w:val="•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A86B1E">
      <w:start w:val="1"/>
      <w:numFmt w:val="bullet"/>
      <w:lvlText w:val="o"/>
      <w:lvlJc w:val="left"/>
      <w:pPr>
        <w:ind w:left="156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B3E3CF0">
      <w:start w:val="1"/>
      <w:numFmt w:val="bullet"/>
      <w:lvlText w:val="▪"/>
      <w:lvlJc w:val="left"/>
      <w:pPr>
        <w:ind w:left="228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544A828">
      <w:start w:val="1"/>
      <w:numFmt w:val="bullet"/>
      <w:lvlText w:val="•"/>
      <w:lvlJc w:val="left"/>
      <w:pPr>
        <w:ind w:left="300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A323856">
      <w:start w:val="1"/>
      <w:numFmt w:val="bullet"/>
      <w:lvlText w:val="o"/>
      <w:lvlJc w:val="left"/>
      <w:pPr>
        <w:ind w:left="372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5E0D86C">
      <w:start w:val="1"/>
      <w:numFmt w:val="bullet"/>
      <w:lvlText w:val="▪"/>
      <w:lvlJc w:val="left"/>
      <w:pPr>
        <w:ind w:left="444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778357C">
      <w:start w:val="1"/>
      <w:numFmt w:val="bullet"/>
      <w:lvlText w:val="•"/>
      <w:lvlJc w:val="left"/>
      <w:pPr>
        <w:ind w:left="516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DD82E62">
      <w:start w:val="1"/>
      <w:numFmt w:val="bullet"/>
      <w:lvlText w:val="o"/>
      <w:lvlJc w:val="left"/>
      <w:pPr>
        <w:ind w:left="588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9FE8348">
      <w:start w:val="1"/>
      <w:numFmt w:val="bullet"/>
      <w:lvlText w:val="▪"/>
      <w:lvlJc w:val="left"/>
      <w:pPr>
        <w:ind w:left="660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C671E5B"/>
    <w:multiLevelType w:val="hybridMultilevel"/>
    <w:tmpl w:val="3438A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5CFF"/>
    <w:multiLevelType w:val="hybridMultilevel"/>
    <w:tmpl w:val="71344AE8"/>
    <w:lvl w:ilvl="0" w:tplc="8D20AB2E">
      <w:start w:val="1"/>
      <w:numFmt w:val="bullet"/>
      <w:lvlText w:val="•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1C"/>
    <w:rsid w:val="001540F7"/>
    <w:rsid w:val="001F3F12"/>
    <w:rsid w:val="00201289"/>
    <w:rsid w:val="0023321C"/>
    <w:rsid w:val="003A596F"/>
    <w:rsid w:val="007A5AE4"/>
    <w:rsid w:val="00811E50"/>
    <w:rsid w:val="00830284"/>
    <w:rsid w:val="009A1915"/>
    <w:rsid w:val="00C33732"/>
    <w:rsid w:val="00C71101"/>
    <w:rsid w:val="00D225C1"/>
    <w:rsid w:val="00EB1E9D"/>
    <w:rsid w:val="00EC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7671"/>
  <w15:chartTrackingRefBased/>
  <w15:docId w15:val="{0799B7DD-B8BE-4C5D-88E0-6914971F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3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2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3321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3321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3321C"/>
    <w:rPr>
      <w:b/>
      <w:bCs/>
    </w:rPr>
  </w:style>
  <w:style w:type="paragraph" w:styleId="PargrafodaLista">
    <w:name w:val="List Paragraph"/>
    <w:basedOn w:val="Normal"/>
    <w:uiPriority w:val="34"/>
    <w:qFormat/>
    <w:rsid w:val="0023321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830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Gregory Fagundes Ortiz (GOVBR - Porto Alegre)</dc:creator>
  <cp:keywords/>
  <dc:description/>
  <cp:lastModifiedBy>Jairo Gregory Fagundes Ortiz (GOVBR - Porto Alegre)</cp:lastModifiedBy>
  <cp:revision>1</cp:revision>
  <dcterms:created xsi:type="dcterms:W3CDTF">2019-05-28T22:16:00Z</dcterms:created>
  <dcterms:modified xsi:type="dcterms:W3CDTF">2019-05-29T01:06:00Z</dcterms:modified>
</cp:coreProperties>
</file>