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BBD6A7" w14:textId="401F0427" w:rsidR="005672A5" w:rsidRDefault="00D9507E">
      <w:r>
        <w:t>Programa com árvore Binária que exibe duas opções, “Sim” ou “Não”, com diversas perguntas aleatórias que depois ir</w:t>
      </w:r>
      <w:r w:rsidR="0016588C">
        <w:t>á gerar de uma lista de resultados possível o mais compatível com as respostas às perguntas</w:t>
      </w:r>
    </w:p>
    <w:sectPr w:rsidR="005672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07E"/>
    <w:rsid w:val="0016588C"/>
    <w:rsid w:val="005672A5"/>
    <w:rsid w:val="00D9507E"/>
    <w:rsid w:val="00EB5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083FF2"/>
  <w15:chartTrackingRefBased/>
  <w15:docId w15:val="{597FD6CD-3ACD-4343-84AA-6D8F4C4AD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</TotalTime>
  <Pages>1</Pages>
  <Words>32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Correia Aires</dc:creator>
  <cp:keywords/>
  <dc:description/>
  <cp:lastModifiedBy>Tiago Correia Aires</cp:lastModifiedBy>
  <cp:revision>1</cp:revision>
  <dcterms:created xsi:type="dcterms:W3CDTF">2020-05-20T14:57:00Z</dcterms:created>
  <dcterms:modified xsi:type="dcterms:W3CDTF">2020-05-20T20:59:00Z</dcterms:modified>
</cp:coreProperties>
</file>