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3C7474F7" w:rsidR="00C112F2" w:rsidRPr="00A44D04" w:rsidRDefault="005324A8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bookmarkStart w:id="0" w:name="_Hlk193636660"/>
      <w:proofErr w:type="spellStart"/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Titanic</w:t>
      </w:r>
      <w:proofErr w:type="spellEnd"/>
      <w:r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 xml:space="preserve"> – Análise E</w:t>
      </w:r>
      <w:r w:rsidRPr="005324A8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statística</w:t>
      </w:r>
      <w:bookmarkEnd w:id="0"/>
    </w:p>
    <w:p w14:paraId="55F65F5F" w14:textId="4EE7C1DB" w:rsidR="00026813" w:rsidRPr="00A44D04" w:rsidRDefault="00C155C2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João Espada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 xml:space="preserve">José Almeida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  <w:r w:rsidR="00385B2F" w:rsidRPr="00A44D04">
        <w:rPr>
          <w:rFonts w:asciiTheme="minorHAnsi" w:hAnsiTheme="minorHAnsi"/>
          <w:sz w:val="22"/>
          <w:szCs w:val="22"/>
        </w:rPr>
        <w:t>,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Tiago Silva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E10367" w:rsidRPr="00A44D04">
        <w:rPr>
          <w:rFonts w:asciiTheme="minorHAnsi" w:hAnsiTheme="minorHAnsi"/>
          <w:sz w:val="22"/>
          <w:szCs w:val="22"/>
          <w:vertAlign w:val="superscript"/>
        </w:rPr>
        <w:t>3</w:t>
      </w:r>
    </w:p>
    <w:p w14:paraId="67B5B359" w14:textId="08FE38F6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C155C2">
        <w:rPr>
          <w:rFonts w:asciiTheme="minorHAnsi" w:hAnsiTheme="minorHAnsi"/>
          <w:sz w:val="20"/>
          <w:szCs w:val="20"/>
        </w:rPr>
        <w:t>PL5</w:t>
      </w:r>
      <w:r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202100660</w:t>
      </w:r>
    </w:p>
    <w:p w14:paraId="7E39AD02" w14:textId="606F8FE1" w:rsidR="00C155C2" w:rsidRPr="007E57C4" w:rsidRDefault="00E10367" w:rsidP="00C155C2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20210066</w:t>
      </w:r>
      <w:r w:rsidR="00C155C2">
        <w:rPr>
          <w:rFonts w:asciiTheme="minorHAnsi" w:hAnsiTheme="minorHAnsi"/>
          <w:sz w:val="20"/>
          <w:szCs w:val="20"/>
        </w:rPr>
        <w:t>1</w:t>
      </w:r>
    </w:p>
    <w:p w14:paraId="7B38EE98" w14:textId="2563FAAE" w:rsidR="00EB06E8" w:rsidRPr="007E57C4" w:rsidRDefault="00E10367" w:rsidP="00EB06E8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3</w:t>
      </w:r>
      <w:r>
        <w:rPr>
          <w:rFonts w:asciiTheme="minorHAnsi" w:hAnsiTheme="minorHAnsi"/>
          <w:sz w:val="20"/>
          <w:szCs w:val="20"/>
        </w:rPr>
        <w:t xml:space="preserve"> </w:t>
      </w:r>
      <w:r w:rsidR="00C155C2">
        <w:rPr>
          <w:rFonts w:asciiTheme="minorHAnsi" w:hAnsiTheme="minorHAnsi"/>
          <w:sz w:val="20"/>
          <w:szCs w:val="20"/>
        </w:rPr>
        <w:t>PL5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C155C2">
        <w:rPr>
          <w:rFonts w:asciiTheme="minorHAnsi" w:hAnsiTheme="minorHAnsi"/>
          <w:sz w:val="20"/>
          <w:szCs w:val="20"/>
        </w:rPr>
        <w:t>202000331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48FE136D" w:rsidR="00A44D04" w:rsidRDefault="00E10367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Resumo: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  <w:r w:rsidR="00495078"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2B02B8BE" w14:textId="77777777" w:rsidR="00516F39" w:rsidRPr="00516F39" w:rsidRDefault="00516F39" w:rsidP="00516F39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0510187" w14:textId="4C369068" w:rsidR="00C470A1" w:rsidRPr="007E57C4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495078"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3EB43C62" w14:textId="77777777" w:rsidR="00E6257A" w:rsidRPr="007E57C4" w:rsidRDefault="00E6257A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7374EDC7" w14:textId="1A546F98" w:rsidR="00787C13" w:rsidRPr="00BE1AF0" w:rsidRDefault="0049507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43ACE6F7" w14:textId="7E69E1E3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516F39">
        <w:rPr>
          <w:rFonts w:asciiTheme="minorHAnsi" w:hAnsiTheme="minorHAnsi" w:cs="Arial"/>
          <w:b/>
          <w:bCs/>
          <w:lang w:val="pt-PT"/>
        </w:rPr>
        <w:t>Base de Dados</w:t>
      </w:r>
    </w:p>
    <w:p w14:paraId="4263AA13" w14:textId="6C7ECD2C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A base de dados selecionada diz respeito aos passageiros do navio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Titanic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, que naufragou em 1912. O objetivo desta análise é estudar fatores que podem ter influenciado a probabilidade de sobrevivência dos passageiros, com base em características individuais como idade, sexo, classe social e outras variáveis disponíveis.</w:t>
      </w:r>
    </w:p>
    <w:p w14:paraId="154EE25E" w14:textId="4A7F1B34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A base de dados foi obtida a partir da plataforma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Kaggle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, sob o nome "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Titanic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: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Machine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Learning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from</w:t>
      </w:r>
      <w:proofErr w:type="spellEnd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 xml:space="preserve"> </w:t>
      </w:r>
      <w:proofErr w:type="spellStart"/>
      <w:r w:rsidRPr="005324A8">
        <w:rPr>
          <w:rFonts w:asciiTheme="minorHAnsi" w:hAnsiTheme="minorHAnsi" w:cstheme="minorHAnsi"/>
          <w:i/>
          <w:iCs/>
          <w:sz w:val="22"/>
          <w:szCs w:val="22"/>
          <w:lang w:val="pt-PT"/>
        </w:rPr>
        <w:t>Disaster</w:t>
      </w:r>
      <w:proofErr w:type="spellEnd"/>
      <w:r w:rsidRPr="005324A8">
        <w:rPr>
          <w:rFonts w:asciiTheme="minorHAnsi" w:hAnsiTheme="minorHAnsi" w:cstheme="minorHAnsi"/>
          <w:sz w:val="22"/>
          <w:szCs w:val="22"/>
          <w:lang w:val="pt-PT"/>
        </w:rPr>
        <w:t>". A versão usada neste trabalho est</w:t>
      </w:r>
      <w:r>
        <w:rPr>
          <w:rFonts w:asciiTheme="minorHAnsi" w:hAnsiTheme="minorHAnsi" w:cstheme="minorHAnsi"/>
          <w:sz w:val="22"/>
          <w:szCs w:val="22"/>
          <w:lang w:val="pt-PT"/>
        </w:rPr>
        <w:t>á</w:t>
      </w: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 contida no ficheiro titanic_data.csv, que contém informações de passageiros para análise.</w:t>
      </w:r>
    </w:p>
    <w:p w14:paraId="7D7EEA4C" w14:textId="114716C8" w:rsidR="005324A8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Esta</w:t>
      </w:r>
      <w:r w:rsidRPr="005324A8">
        <w:rPr>
          <w:rFonts w:asciiTheme="minorHAnsi" w:hAnsiTheme="minorHAnsi" w:cstheme="minorHAnsi"/>
          <w:sz w:val="22"/>
          <w:szCs w:val="22"/>
          <w:lang w:val="pt-PT"/>
        </w:rPr>
        <w:t xml:space="preserve"> amostra contém um total de 418 observações (passageiros) e 11 variáveis estatísticas.</w:t>
      </w:r>
    </w:p>
    <w:p w14:paraId="511DAB5D" w14:textId="409F7927" w:rsidR="00C77482" w:rsidRDefault="00C77482" w:rsidP="00C77482">
      <w:pPr>
        <w:pStyle w:val="Caption"/>
        <w:keepNext/>
        <w:jc w:val="center"/>
      </w:pPr>
      <w:r w:rsidRPr="00C77482">
        <w:rPr>
          <w:rFonts w:asciiTheme="minorHAnsi" w:hAnsiTheme="minorHAnsi"/>
          <w:b/>
        </w:rPr>
        <w:t xml:space="preserve">Tabela </w:t>
      </w:r>
      <w:r w:rsidRPr="00C77482">
        <w:rPr>
          <w:rFonts w:asciiTheme="minorHAnsi" w:hAnsiTheme="minorHAnsi"/>
          <w:b/>
        </w:rPr>
        <w:fldChar w:fldCharType="begin"/>
      </w:r>
      <w:r w:rsidRPr="00C77482">
        <w:rPr>
          <w:rFonts w:asciiTheme="minorHAnsi" w:hAnsiTheme="minorHAnsi"/>
          <w:b/>
        </w:rPr>
        <w:instrText xml:space="preserve"> SEQ Tabela \* ARABIC </w:instrText>
      </w:r>
      <w:r w:rsidRPr="00C77482">
        <w:rPr>
          <w:rFonts w:asciiTheme="minorHAnsi" w:hAnsiTheme="minorHAnsi"/>
          <w:b/>
        </w:rPr>
        <w:fldChar w:fldCharType="separate"/>
      </w:r>
      <w:r w:rsidRPr="00C77482">
        <w:rPr>
          <w:rFonts w:asciiTheme="minorHAnsi" w:hAnsiTheme="minorHAnsi"/>
          <w:b/>
        </w:rPr>
        <w:t>1</w:t>
      </w:r>
      <w:r w:rsidRPr="00C77482">
        <w:rPr>
          <w:rFonts w:asciiTheme="minorHAnsi" w:hAnsiTheme="minorHAnsi"/>
          <w:b/>
        </w:rPr>
        <w:fldChar w:fldCharType="end"/>
      </w:r>
      <w:r>
        <w:t xml:space="preserve"> - </w:t>
      </w:r>
      <w:r w:rsidRPr="00C77482">
        <w:rPr>
          <w:rFonts w:asciiTheme="minorHAnsi" w:hAnsiTheme="minorHAnsi"/>
        </w:rPr>
        <w:t>Variáveis estatísticas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7"/>
        <w:gridCol w:w="2925"/>
        <w:gridCol w:w="4997"/>
      </w:tblGrid>
      <w:tr w:rsidR="005324A8" w:rsidRPr="005324A8" w14:paraId="3B9BD789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F12F4A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Nome da Variável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8AFE5FA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Tipo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1F167539" w14:textId="77777777" w:rsidR="005324A8" w:rsidRPr="005324A8" w:rsidRDefault="005324A8" w:rsidP="005324A8">
            <w:pPr>
              <w:spacing w:after="0" w:line="240" w:lineRule="auto"/>
              <w:jc w:val="center"/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FFFFFF"/>
                <w:szCs w:val="22"/>
                <w:lang w:eastAsia="pt-PT"/>
              </w:rPr>
              <w:t>Descrição</w:t>
            </w:r>
          </w:p>
        </w:tc>
      </w:tr>
      <w:tr w:rsidR="005324A8" w:rsidRPr="005324A8" w14:paraId="43F8B7FE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A875B7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PassengerId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8CA3E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(discreta)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533816B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Identificador único de cada passageiro</w:t>
            </w:r>
          </w:p>
        </w:tc>
      </w:tr>
      <w:tr w:rsidR="005324A8" w:rsidRPr="005324A8" w14:paraId="6A946546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7681C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Pclass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1D609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(ordinal)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71CE545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Classe socioeconómica do passageiro (1ª, 2ª, 3ª classe)</w:t>
            </w:r>
          </w:p>
        </w:tc>
      </w:tr>
      <w:tr w:rsidR="005324A8" w:rsidRPr="005324A8" w14:paraId="722270B5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E2D22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Name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6511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E327E41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Nome completo do passageiro</w:t>
            </w:r>
          </w:p>
        </w:tc>
      </w:tr>
      <w:tr w:rsidR="005324A8" w:rsidRPr="005324A8" w14:paraId="003AE621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ABB94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Sex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ADEEE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01712D9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Sexo do passageiro (masculino/feminino)</w:t>
            </w:r>
          </w:p>
        </w:tc>
      </w:tr>
      <w:tr w:rsidR="005324A8" w:rsidRPr="005324A8" w14:paraId="3057A39D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B248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Age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627A4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(contínua)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2BB8E87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Idade do passageiro em anos</w:t>
            </w:r>
          </w:p>
        </w:tc>
      </w:tr>
      <w:tr w:rsidR="005324A8" w:rsidRPr="005324A8" w14:paraId="57F62469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C9E52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SibSp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272E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(discreta)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5BFBE5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de irmãos/cônjuges a bordo</w:t>
            </w:r>
          </w:p>
        </w:tc>
      </w:tr>
      <w:tr w:rsidR="005324A8" w:rsidRPr="005324A8" w14:paraId="5F537A92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FC676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Parch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D4913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(discreta)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D793E2F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de pais/filhos a bordo</w:t>
            </w:r>
          </w:p>
        </w:tc>
      </w:tr>
      <w:tr w:rsidR="005324A8" w:rsidRPr="005324A8" w14:paraId="2F0291DC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229A7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Ticket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4B3C0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6809C8D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do bilhete</w:t>
            </w:r>
          </w:p>
        </w:tc>
      </w:tr>
      <w:tr w:rsidR="005324A8" w:rsidRPr="005324A8" w14:paraId="28E80D56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26716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Fare</w:t>
            </w:r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97961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Quantitativa (contínua)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092558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Valor pago pelo bilhete (em libras)</w:t>
            </w:r>
          </w:p>
        </w:tc>
      </w:tr>
      <w:tr w:rsidR="005324A8" w:rsidRPr="005324A8" w14:paraId="51894CB3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4684B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t>Cabin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ED1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461A87B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Número da cabine</w:t>
            </w:r>
          </w:p>
        </w:tc>
      </w:tr>
      <w:tr w:rsidR="005324A8" w:rsidRPr="005324A8" w14:paraId="028A0E5B" w14:textId="77777777" w:rsidTr="005324A8">
        <w:trPr>
          <w:trHeight w:val="300"/>
        </w:trPr>
        <w:tc>
          <w:tcPr>
            <w:tcW w:w="886" w:type="pct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1B505CF3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</w:pPr>
            <w:proofErr w:type="spellStart"/>
            <w:r w:rsidRPr="005324A8">
              <w:rPr>
                <w:rFonts w:ascii="Aptos Narrow" w:hAnsi="Aptos Narrow"/>
                <w:b/>
                <w:bCs/>
                <w:color w:val="000000"/>
                <w:szCs w:val="22"/>
                <w:lang w:eastAsia="pt-PT"/>
              </w:rPr>
              <w:lastRenderedPageBreak/>
              <w:t>Embarked</w:t>
            </w:r>
            <w:proofErr w:type="spellEnd"/>
          </w:p>
        </w:tc>
        <w:tc>
          <w:tcPr>
            <w:tcW w:w="1519" w:type="pct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50A9BA8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Qualitativa (nominal)</w:t>
            </w:r>
          </w:p>
        </w:tc>
        <w:tc>
          <w:tcPr>
            <w:tcW w:w="2595" w:type="pct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30283E1" w14:textId="77777777" w:rsidR="005324A8" w:rsidRPr="005324A8" w:rsidRDefault="005324A8" w:rsidP="005324A8">
            <w:pPr>
              <w:spacing w:after="0" w:line="240" w:lineRule="auto"/>
              <w:jc w:val="left"/>
              <w:rPr>
                <w:rFonts w:ascii="Aptos Narrow" w:hAnsi="Aptos Narrow"/>
                <w:color w:val="000000"/>
                <w:szCs w:val="22"/>
                <w:lang w:eastAsia="pt-PT"/>
              </w:rPr>
            </w:pPr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 xml:space="preserve">Porto de embarque (C = Cherbourg, Q = </w:t>
            </w:r>
            <w:proofErr w:type="spellStart"/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Queenstown</w:t>
            </w:r>
            <w:proofErr w:type="spellEnd"/>
            <w:r w:rsidRPr="005324A8">
              <w:rPr>
                <w:rFonts w:ascii="Aptos Narrow" w:hAnsi="Aptos Narrow"/>
                <w:color w:val="000000"/>
                <w:szCs w:val="22"/>
                <w:lang w:eastAsia="pt-PT"/>
              </w:rPr>
              <w:t>, S = Southampton)</w:t>
            </w:r>
          </w:p>
        </w:tc>
      </w:tr>
    </w:tbl>
    <w:p w14:paraId="481F89E2" w14:textId="77777777" w:rsidR="005324A8" w:rsidRPr="00BE1AF0" w:rsidRDefault="005324A8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</w:p>
    <w:p w14:paraId="715E11C6" w14:textId="47F59D3B" w:rsidR="002B061D" w:rsidRPr="00CA3075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516F39">
        <w:rPr>
          <w:rFonts w:asciiTheme="minorHAnsi" w:hAnsiTheme="minorHAnsi" w:cs="Arial"/>
          <w:b/>
          <w:bCs/>
          <w:sz w:val="22"/>
          <w:szCs w:val="22"/>
          <w:lang w:val="pt-PT"/>
        </w:rPr>
        <w:t>Análise Descritiva</w:t>
      </w:r>
    </w:p>
    <w:p w14:paraId="10EAFA52" w14:textId="730B8812" w:rsidR="002A3462" w:rsidRPr="00BE1AF0" w:rsidRDefault="00E10367" w:rsidP="006147F1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legendas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são apresentadas por cima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s mesm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="007E57C4" w:rsidRPr="00BE1AF0">
        <w:rPr>
          <w:rFonts w:asciiTheme="minorHAnsi" w:hAnsiTheme="minorHAnsi" w:cstheme="minorHAnsi"/>
          <w:sz w:val="22"/>
          <w:szCs w:val="22"/>
          <w:lang w:val="pt-PT"/>
        </w:rPr>
        <w:t>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enquanto as legendas das figuras </w:t>
      </w:r>
      <w:r w:rsidR="00D07639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 dos gráficos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são colocadas por baixo das mesmas (ver exemplos, fonte Calibri 10, espaçamento simples). Nestas legendas as palavras </w:t>
      </w:r>
      <w:r w:rsidR="005442CE" w:rsidRPr="00BE1AF0">
        <w:rPr>
          <w:rFonts w:asciiTheme="minorHAnsi" w:hAnsiTheme="minorHAnsi" w:cstheme="minorHAnsi"/>
          <w:b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>, Figura</w:t>
      </w:r>
      <w:r w:rsidR="00D07639" w:rsidRPr="00BE1AF0">
        <w:rPr>
          <w:rFonts w:asciiTheme="minorHAnsi" w:hAnsiTheme="minorHAnsi" w:cstheme="minorHAnsi"/>
          <w:b/>
          <w:sz w:val="22"/>
          <w:szCs w:val="22"/>
          <w:lang w:val="pt-PT"/>
        </w:rPr>
        <w:t>, Gráfico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e a respetiva</w:t>
      </w:r>
      <w:r w:rsidRPr="00BE1AF0">
        <w:rPr>
          <w:rFonts w:asciiTheme="minorHAnsi" w:hAnsiTheme="minorHAnsi" w:cstheme="minorHAnsi"/>
          <w:b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numeração sequencial são escritas a negrito e seguidas de um traço horizontal </w:t>
      </w:r>
      <w:proofErr w:type="gramStart"/>
      <w:r w:rsidRPr="00BE1AF0">
        <w:rPr>
          <w:rFonts w:asciiTheme="minorHAnsi" w:hAnsiTheme="minorHAnsi" w:cstheme="minorHAnsi"/>
          <w:sz w:val="22"/>
          <w:szCs w:val="22"/>
          <w:lang w:val="pt-PT"/>
        </w:rPr>
        <w:t>(</w:t>
      </w:r>
      <w:r w:rsidR="003A5FCC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–</w:t>
      </w:r>
      <w:proofErr w:type="gramEnd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). </w:t>
      </w:r>
    </w:p>
    <w:p w14:paraId="0B948187" w14:textId="77777777" w:rsidR="00787C13" w:rsidRDefault="00787C13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7E288053" w:rsidR="00360EE3" w:rsidRPr="007E57C4" w:rsidRDefault="005442CE" w:rsidP="002B2E26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732E78">
        <w:rPr>
          <w:rFonts w:asciiTheme="minorHAnsi" w:hAnsiTheme="minorHAnsi"/>
        </w:rPr>
        <w:t xml:space="preserve">Blablabla </w:t>
      </w:r>
      <w:r w:rsidR="00732E78" w:rsidRPr="00E10367">
        <w:rPr>
          <w:rFonts w:asciiTheme="minorHAnsi" w:hAnsiTheme="minorHAnsi"/>
        </w:rPr>
        <w:t>(Calibri 10)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4"/>
        <w:gridCol w:w="1842"/>
        <w:gridCol w:w="1560"/>
        <w:gridCol w:w="1614"/>
        <w:gridCol w:w="1843"/>
      </w:tblGrid>
      <w:tr w:rsidR="00360EE3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A (cinza 10%)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B (cinza 10%)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C</w:t>
            </w:r>
          </w:p>
        </w:tc>
        <w:tc>
          <w:tcPr>
            <w:tcW w:w="1843" w:type="dxa"/>
            <w:shd w:val="clear" w:color="auto" w:fill="E6E6E6"/>
            <w:vAlign w:val="center"/>
          </w:tcPr>
          <w:p w14:paraId="34038AC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E10367">
              <w:rPr>
                <w:rFonts w:asciiTheme="minorHAnsi" w:hAnsiTheme="minorHAnsi"/>
                <w:b/>
                <w:bCs/>
                <w:sz w:val="22"/>
                <w:lang w:val="pt-PT"/>
              </w:rPr>
              <w:t>D</w:t>
            </w:r>
          </w:p>
        </w:tc>
      </w:tr>
      <w:tr w:rsidR="00360EE3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</w:t>
            </w:r>
          </w:p>
        </w:tc>
        <w:tc>
          <w:tcPr>
            <w:tcW w:w="1842" w:type="dxa"/>
            <w:vAlign w:val="center"/>
          </w:tcPr>
          <w:p w14:paraId="0E26686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125</w:t>
            </w:r>
          </w:p>
        </w:tc>
        <w:tc>
          <w:tcPr>
            <w:tcW w:w="1560" w:type="dxa"/>
            <w:vAlign w:val="center"/>
          </w:tcPr>
          <w:p w14:paraId="727ED56E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  <w:tc>
          <w:tcPr>
            <w:tcW w:w="1614" w:type="dxa"/>
            <w:vAlign w:val="center"/>
          </w:tcPr>
          <w:p w14:paraId="06CEE3C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</w:t>
            </w:r>
          </w:p>
        </w:tc>
        <w:tc>
          <w:tcPr>
            <w:tcW w:w="1843" w:type="dxa"/>
            <w:vAlign w:val="center"/>
          </w:tcPr>
          <w:p w14:paraId="4A045AA0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123</w:t>
            </w:r>
          </w:p>
        </w:tc>
      </w:tr>
      <w:tr w:rsidR="00360EE3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</w:t>
            </w:r>
          </w:p>
        </w:tc>
        <w:tc>
          <w:tcPr>
            <w:tcW w:w="1842" w:type="dxa"/>
            <w:vAlign w:val="center"/>
          </w:tcPr>
          <w:p w14:paraId="5F091CA9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23454,83</w:t>
            </w:r>
          </w:p>
        </w:tc>
        <w:tc>
          <w:tcPr>
            <w:tcW w:w="1560" w:type="dxa"/>
            <w:vAlign w:val="center"/>
          </w:tcPr>
          <w:p w14:paraId="7B9D6405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45425,72</w:t>
            </w:r>
          </w:p>
        </w:tc>
        <w:tc>
          <w:tcPr>
            <w:tcW w:w="1614" w:type="dxa"/>
            <w:vAlign w:val="center"/>
          </w:tcPr>
          <w:p w14:paraId="601311D8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2456,00</w:t>
            </w:r>
          </w:p>
        </w:tc>
        <w:tc>
          <w:tcPr>
            <w:tcW w:w="1843" w:type="dxa"/>
            <w:vAlign w:val="center"/>
          </w:tcPr>
          <w:p w14:paraId="56A07963" w14:textId="77777777" w:rsidR="00360EE3" w:rsidRPr="007E57C4" w:rsidRDefault="00E10367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2466,13</w:t>
            </w:r>
          </w:p>
        </w:tc>
      </w:tr>
      <w:tr w:rsidR="00360EE3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III</w:t>
            </w:r>
          </w:p>
        </w:tc>
        <w:tc>
          <w:tcPr>
            <w:tcW w:w="1842" w:type="dxa"/>
            <w:vAlign w:val="center"/>
          </w:tcPr>
          <w:p w14:paraId="7E75E47B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Aiosi</w:t>
            </w:r>
          </w:p>
        </w:tc>
        <w:tc>
          <w:tcPr>
            <w:tcW w:w="1560" w:type="dxa"/>
            <w:vAlign w:val="center"/>
          </w:tcPr>
          <w:p w14:paraId="0BCB4417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Ioisio</w:t>
            </w:r>
          </w:p>
        </w:tc>
        <w:tc>
          <w:tcPr>
            <w:tcW w:w="1614" w:type="dxa"/>
            <w:vAlign w:val="center"/>
          </w:tcPr>
          <w:p w14:paraId="0FFFCE25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Iosio</w:t>
            </w:r>
          </w:p>
        </w:tc>
        <w:tc>
          <w:tcPr>
            <w:tcW w:w="1843" w:type="dxa"/>
            <w:vAlign w:val="center"/>
          </w:tcPr>
          <w:p w14:paraId="63942639" w14:textId="77777777" w:rsidR="00360EE3" w:rsidRPr="007E57C4" w:rsidRDefault="00E10367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E10367">
              <w:rPr>
                <w:rFonts w:asciiTheme="minorHAnsi" w:hAnsiTheme="minorHAnsi"/>
                <w:sz w:val="20"/>
                <w:lang w:val="pt-PT"/>
              </w:rPr>
              <w:t>Ziipio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E1EB86" w14:textId="19284721" w:rsidR="00C578D6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Entre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o texto que segue deve ser introduzida uma linha em branco. O texto dentro 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aparecer centrado verticalmente relativamente à célula em que se insere. </w:t>
      </w:r>
    </w:p>
    <w:p w14:paraId="7DB6B939" w14:textId="77777777" w:rsidR="00C578D6" w:rsidRDefault="00C578D6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50F186BA" w14:textId="77777777" w:rsidR="00787C13" w:rsidRPr="007E57C4" w:rsidRDefault="00787C13" w:rsidP="00C578D6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1A56A564" w14:textId="5F9BF202" w:rsidR="00C578D6" w:rsidRPr="00C578D6" w:rsidRDefault="00C578D6" w:rsidP="00C578D6">
      <w:pPr>
        <w:pStyle w:val="Textbody"/>
        <w:widowControl/>
        <w:spacing w:after="0"/>
        <w:ind w:left="1333" w:right="1250"/>
        <w:jc w:val="center"/>
      </w:pPr>
      <w:r>
        <w:rPr>
          <w:noProof/>
          <w:lang w:val="pt-PT" w:eastAsia="pt-PT" w:bidi="ar-SA"/>
        </w:rPr>
        <w:drawing>
          <wp:inline distT="0" distB="0" distL="0" distR="0" wp14:anchorId="7CA0173B" wp14:editId="4D9CF322">
            <wp:extent cx="3199765" cy="2133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542" cy="2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F7D" w14:textId="7EC66819" w:rsidR="00C578D6" w:rsidRPr="00C578D6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Figura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6DE823EA" w14:textId="77777777" w:rsidR="00C578D6" w:rsidRDefault="00C578D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3F69B08" w14:textId="2CAEBD4E" w:rsidR="006E580D" w:rsidRPr="00BE1AF0" w:rsidRDefault="00E10367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Tod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devem ser referidos no texto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.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A referência a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figuras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 gráficos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deve ser feita por extenso e iniciar com maiúscula (por exemplo, </w:t>
      </w:r>
      <w:r w:rsidR="005442CE" w:rsidRPr="00BE1AF0">
        <w:rPr>
          <w:rFonts w:asciiTheme="minorHAnsi" w:hAnsiTheme="minorHAnsi" w:cstheme="minorHAnsi"/>
          <w:sz w:val="22"/>
          <w:szCs w:val="22"/>
          <w:lang w:val="pt-PT"/>
        </w:rPr>
        <w:t>Tabela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1 e Figura 2</w:t>
      </w:r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proofErr w:type="gramStart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>e Gráfico</w:t>
      </w:r>
      <w:proofErr w:type="gramEnd"/>
      <w:r w:rsidR="00C578D6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3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).</w:t>
      </w:r>
    </w:p>
    <w:p w14:paraId="16A645CB" w14:textId="2E0399FE" w:rsidR="002B2E26" w:rsidRDefault="00C77482" w:rsidP="00C77482">
      <w:pPr>
        <w:pStyle w:val="NormalWeb"/>
        <w:spacing w:before="120" w:beforeAutospacing="0" w:after="0" w:afterAutospacing="0"/>
        <w:jc w:val="center"/>
        <w:rPr>
          <w:rFonts w:asciiTheme="minorHAnsi" w:hAnsiTheme="minorHAnsi"/>
          <w:sz w:val="22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118E1A7F" wp14:editId="17B437C5">
            <wp:extent cx="3517265" cy="1955800"/>
            <wp:effectExtent l="0" t="0" r="6985" b="6350"/>
            <wp:docPr id="6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30" t="19994" r="10030" b="14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651F6" w14:textId="77777777" w:rsidR="00787C13" w:rsidRPr="007E57C4" w:rsidRDefault="00787C13" w:rsidP="002B061D">
      <w:pPr>
        <w:pStyle w:val="NormalWeb"/>
        <w:spacing w:before="120" w:beforeAutospacing="0" w:after="0" w:afterAutospacing="0"/>
        <w:jc w:val="both"/>
        <w:rPr>
          <w:rFonts w:asciiTheme="minorHAnsi" w:hAnsiTheme="minorHAnsi"/>
          <w:sz w:val="22"/>
          <w:lang w:val="pt-PT"/>
        </w:rPr>
      </w:pPr>
    </w:p>
    <w:p w14:paraId="33D12E6E" w14:textId="1C84CEF0" w:rsidR="00D07639" w:rsidRDefault="00D07639" w:rsidP="00D07639">
      <w:pPr>
        <w:pStyle w:val="Textbody"/>
        <w:widowControl/>
        <w:spacing w:after="0"/>
        <w:ind w:left="1333" w:right="1250"/>
        <w:jc w:val="center"/>
      </w:pPr>
    </w:p>
    <w:p w14:paraId="7AEF014F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jc w:val="center"/>
        <w:rPr>
          <w:sz w:val="20"/>
        </w:rPr>
      </w:pPr>
    </w:p>
    <w:p w14:paraId="3E121B40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7AC4149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65181F6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FF3782E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3A56774B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222B5862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73EA5CCC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00F6FCF8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1E535724" w14:textId="77777777" w:rsidR="00D07639" w:rsidRDefault="00D07639" w:rsidP="00D07639">
      <w:pPr>
        <w:pStyle w:val="Textbody"/>
        <w:widowControl/>
        <w:spacing w:after="0" w:line="276" w:lineRule="auto"/>
        <w:ind w:left="1367" w:right="350"/>
        <w:rPr>
          <w:sz w:val="20"/>
        </w:rPr>
      </w:pPr>
    </w:p>
    <w:p w14:paraId="52BF5425" w14:textId="77777777" w:rsidR="00D07639" w:rsidRDefault="00D07639" w:rsidP="00D07639">
      <w:pPr>
        <w:pStyle w:val="Textbody"/>
        <w:widowControl/>
        <w:spacing w:after="0" w:line="276" w:lineRule="auto"/>
        <w:ind w:right="350"/>
        <w:rPr>
          <w:sz w:val="20"/>
        </w:rPr>
      </w:pPr>
    </w:p>
    <w:p w14:paraId="1D0121EE" w14:textId="2E07DD6D" w:rsidR="00C578D6" w:rsidRPr="007E57C4" w:rsidRDefault="00C578D6" w:rsidP="00C578D6">
      <w:pPr>
        <w:pStyle w:val="Caption"/>
        <w:spacing w:after="120"/>
        <w:ind w:left="0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Gráfico</w:t>
      </w:r>
      <w:r w:rsidRPr="00E10367">
        <w:rPr>
          <w:rFonts w:asciiTheme="minorHAnsi" w:hAnsiTheme="minorHAnsi"/>
          <w:b/>
        </w:rPr>
        <w:t xml:space="preserve"> 1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Blablabla </w:t>
      </w:r>
      <w:r w:rsidRPr="00E10367">
        <w:rPr>
          <w:rFonts w:asciiTheme="minorHAnsi" w:hAnsiTheme="minorHAnsi"/>
        </w:rPr>
        <w:t>(Calibri 10)</w:t>
      </w:r>
    </w:p>
    <w:p w14:paraId="37C6E7C0" w14:textId="77777777" w:rsidR="00D07639" w:rsidRDefault="00D07639" w:rsidP="0049065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b/>
          <w:color w:val="auto"/>
          <w:sz w:val="20"/>
          <w:szCs w:val="20"/>
          <w:lang w:val="pt-PT"/>
        </w:rPr>
      </w:pPr>
    </w:p>
    <w:p w14:paraId="0C1840A5" w14:textId="7F897630" w:rsidR="00EF59FB" w:rsidRPr="00BE1AF0" w:rsidRDefault="00E10367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As equações devem</w:t>
      </w:r>
      <w:r w:rsidR="00F51011"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seguir o exemplo abaixo 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ser numeradas sequencialmente ao longo d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32E78" w:rsidRPr="00BE1AF0">
        <w:rPr>
          <w:rFonts w:asciiTheme="minorHAnsi" w:hAnsiTheme="minorHAnsi" w:cstheme="minorHAnsi"/>
          <w:sz w:val="22"/>
          <w:szCs w:val="22"/>
          <w:lang w:val="pt-PT"/>
        </w:rPr>
        <w:t>trabalho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, </w:t>
      </w:r>
      <w:bookmarkStart w:id="1" w:name="OLE_LINK1"/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sendo a numeração colocada entre parêntesis e alinhada à direita. </w:t>
      </w:r>
    </w:p>
    <w:p w14:paraId="6AE40F2B" w14:textId="77777777" w:rsidR="00787C13" w:rsidRPr="0057445B" w:rsidRDefault="00787C13" w:rsidP="00D71CA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szCs w:val="22"/>
          <w:lang w:val="pt-PT"/>
        </w:rPr>
      </w:pPr>
    </w:p>
    <w:tbl>
      <w:tblPr>
        <w:tblW w:w="963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937"/>
        <w:gridCol w:w="851"/>
      </w:tblGrid>
      <w:tr w:rsidR="00EF59FB" w:rsidRPr="0057445B" w14:paraId="34985A61" w14:textId="77777777" w:rsidTr="000D164A">
        <w:trPr>
          <w:jc w:val="center"/>
        </w:trPr>
        <w:tc>
          <w:tcPr>
            <w:tcW w:w="851" w:type="dxa"/>
          </w:tcPr>
          <w:p w14:paraId="1974BA9B" w14:textId="77777777" w:rsidR="00EF59FB" w:rsidRPr="0057445B" w:rsidRDefault="00EF59FB" w:rsidP="00EF59FB">
            <w:pPr>
              <w:pStyle w:val="NormalWeb"/>
              <w:spacing w:after="60"/>
              <w:rPr>
                <w:rFonts w:asciiTheme="minorHAnsi" w:hAnsiTheme="minorHAnsi"/>
                <w:sz w:val="22"/>
                <w:szCs w:val="22"/>
                <w:lang w:val="pt-PT"/>
              </w:rPr>
            </w:pPr>
          </w:p>
        </w:tc>
        <w:tc>
          <w:tcPr>
            <w:tcW w:w="7937" w:type="dxa"/>
            <w:vAlign w:val="center"/>
          </w:tcPr>
          <w:p w14:paraId="2E279CC8" w14:textId="6115BE3B" w:rsidR="00EF59FB" w:rsidRPr="0057445B" w:rsidRDefault="0042413E" w:rsidP="0042413E">
            <w:pPr>
              <w:pStyle w:val="NormalWeb"/>
              <w:spacing w:before="0" w:beforeAutospacing="0" w:after="60" w:afterAutospacing="0"/>
              <w:jc w:val="center"/>
              <w:rPr>
                <w:rFonts w:asciiTheme="minorHAnsi" w:hAnsiTheme="minorHAnsi"/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y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Theme="minorHAnsi"/>
                    <w:sz w:val="22"/>
                    <w:szCs w:val="22"/>
                    <w:lang w:val="pt-PT"/>
                  </w:rPr>
                  <m:t>  </m:t>
                </m:r>
                <m:rad>
                  <m:radPr>
                    <m:degHide m:val="1"/>
                    <m:ctrlPr>
                      <w:rPr>
                        <w:rFonts w:ascii="Cambria Math" w:hAnsiTheme="minorHAnsi"/>
                        <w:i/>
                        <w:sz w:val="22"/>
                        <w:szCs w:val="22"/>
                        <w:lang w:val="pt-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Theme="minorHAnsi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+b</m:t>
                        </m:r>
                        <m:sSup>
                          <m:sSup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+cx+d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inorHAnsi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inorHAnsi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</m:e>
                        </m:func>
                        <m:r>
                          <w:rPr>
                            <w:rFonts w:ascii="Cambria Math" w:hAnsiTheme="minorHAnsi"/>
                            <w:sz w:val="22"/>
                            <w:szCs w:val="22"/>
                            <w:lang w:val="pt-PT"/>
                          </w:rPr>
                          <m:t>x)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e>
                </m:rad>
              </m:oMath>
            </m:oMathPara>
          </w:p>
        </w:tc>
        <w:tc>
          <w:tcPr>
            <w:tcW w:w="851" w:type="dxa"/>
            <w:vAlign w:val="center"/>
          </w:tcPr>
          <w:p w14:paraId="40B681A4" w14:textId="674C88C9" w:rsidR="00EF59FB" w:rsidRPr="0057445B" w:rsidRDefault="00E10367" w:rsidP="00EF59FB">
            <w:pPr>
              <w:pStyle w:val="NormalWeb"/>
              <w:spacing w:before="0" w:beforeAutospacing="0" w:after="60" w:afterAutospacing="0"/>
              <w:jc w:val="right"/>
              <w:rPr>
                <w:rFonts w:asciiTheme="minorHAnsi" w:hAnsiTheme="minorHAnsi"/>
                <w:sz w:val="22"/>
                <w:szCs w:val="22"/>
                <w:lang w:val="pt-PT"/>
              </w:rPr>
            </w:pP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(</w:t>
            </w:r>
            <w:r w:rsidR="00643CE9">
              <w:fldChar w:fldCharType="begin"/>
            </w:r>
            <w:r w:rsidR="000E7B33">
              <w:instrText xml:space="preserve"> SEQ eq \* MERGEFORMAT </w:instrText>
            </w:r>
            <w:r w:rsidR="00643CE9">
              <w:fldChar w:fldCharType="separate"/>
            </w:r>
            <w:r w:rsidR="00D27B34" w:rsidRPr="00D27B34">
              <w:rPr>
                <w:rFonts w:asciiTheme="minorHAnsi" w:hAnsiTheme="minorHAnsi"/>
                <w:noProof/>
                <w:sz w:val="22"/>
                <w:szCs w:val="22"/>
                <w:lang w:val="pt-PT"/>
              </w:rPr>
              <w:t>1</w:t>
            </w:r>
            <w:r w:rsidR="00643CE9">
              <w:rPr>
                <w:rFonts w:asciiTheme="minorHAnsi" w:hAnsiTheme="minorHAnsi"/>
                <w:sz w:val="22"/>
                <w:szCs w:val="22"/>
                <w:lang w:val="pt-PT"/>
              </w:rPr>
              <w:fldChar w:fldCharType="end"/>
            </w:r>
            <w:r w:rsidRPr="0057445B">
              <w:rPr>
                <w:rFonts w:asciiTheme="minorHAnsi" w:hAnsiTheme="minorHAnsi"/>
                <w:sz w:val="22"/>
                <w:szCs w:val="22"/>
                <w:lang w:val="pt-PT"/>
              </w:rPr>
              <w:t>)</w:t>
            </w:r>
          </w:p>
        </w:tc>
      </w:tr>
      <w:bookmarkEnd w:id="1"/>
    </w:tbl>
    <w:p w14:paraId="17C1FC06" w14:textId="77777777" w:rsidR="00C1773E" w:rsidRPr="007E57C4" w:rsidRDefault="00C1773E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07EE3206" w14:textId="0B9F80A4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Testes de Ajustamento</w:t>
      </w:r>
    </w:p>
    <w:p w14:paraId="5CE3FBD9" w14:textId="185A6ED6" w:rsidR="00C1773E" w:rsidRPr="00BE1AF0" w:rsidRDefault="00C1773E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Deve indicar as hipóteses testadas, justificar a escolha e apresentar todos os dados necessários para compreender o que foi feito.</w:t>
      </w:r>
    </w:p>
    <w:p w14:paraId="31419132" w14:textId="02A14995" w:rsidR="00C1773E" w:rsidRPr="00CA3075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Teste de Independência e Regressão Linear Simples</w:t>
      </w:r>
    </w:p>
    <w:p w14:paraId="6FFF0570" w14:textId="57112DA3" w:rsidR="00C1773E" w:rsidRPr="00BE1AF0" w:rsidRDefault="00C1773E" w:rsidP="00C1773E">
      <w:pPr>
        <w:pStyle w:val="NormalWeb"/>
        <w:spacing w:before="360" w:after="24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>No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Teste de Independência do Qui-Quadrado, deve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indicar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 as hipóteses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que está a testar, apresentar a tabela de contingência associada e, se for adequado, quanti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car a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 xml:space="preserve">associação existente. 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Na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Regressão Linear Simples, deve de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nir a variável dependente e independente,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indicar a equação da reta de regressão, interpretar os coe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>fi</w:t>
      </w:r>
      <w:r w:rsidRPr="00C1773E">
        <w:rPr>
          <w:rFonts w:asciiTheme="minorHAnsi" w:hAnsiTheme="minorHAnsi" w:cstheme="minorHAnsi"/>
          <w:sz w:val="22"/>
          <w:szCs w:val="22"/>
          <w:lang w:val="pt-PT"/>
        </w:rPr>
        <w:t>cientes obtidos, avaliar a qualidade do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modelo ajustado e fazer uma análise dos resíduos.</w:t>
      </w:r>
    </w:p>
    <w:p w14:paraId="297E720F" w14:textId="44663AD0" w:rsidR="00C1773E" w:rsidRPr="007E57C4" w:rsidRDefault="00C1773E" w:rsidP="00C1773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IA</w:t>
      </w:r>
    </w:p>
    <w:p w14:paraId="76F33051" w14:textId="4910B436" w:rsidR="00C1773E" w:rsidRPr="00BE1AF0" w:rsidRDefault="000D164A" w:rsidP="00C1773E">
      <w:pPr>
        <w:pStyle w:val="NormalWeb"/>
        <w:spacing w:before="360" w:beforeAutospacing="0" w:after="24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Se recorreu a IA para a realização do trabalho, deve incluir uma secção detalhando os </w:t>
      </w:r>
      <w:r w:rsidRPr="00BE1AF0">
        <w:rPr>
          <w:rFonts w:asciiTheme="minorHAnsi" w:hAnsiTheme="minorHAnsi" w:cstheme="minorHAnsi"/>
          <w:i/>
          <w:sz w:val="22"/>
          <w:szCs w:val="22"/>
          <w:lang w:val="pt-PT"/>
        </w:rPr>
        <w:t>prompts</w:t>
      </w:r>
      <w:r w:rsidRPr="00BE1AF0">
        <w:rPr>
          <w:rFonts w:asciiTheme="minorHAnsi" w:hAnsiTheme="minorHAnsi" w:cstheme="minorHAnsi"/>
          <w:sz w:val="22"/>
          <w:szCs w:val="22"/>
          <w:lang w:val="pt-PT"/>
        </w:rPr>
        <w:t xml:space="preserve"> específicos que foram utilizados. Além disso, deve também incluir na bibliografia do trabalho o link para a IA utilizada.</w:t>
      </w:r>
    </w:p>
    <w:p w14:paraId="6FFA02E0" w14:textId="6F12AB10" w:rsidR="00676717" w:rsidRPr="007E57C4" w:rsidRDefault="00C1773E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83C3CEE" w14:textId="2B6B3215" w:rsidR="006E2B08" w:rsidRPr="00BE1AF0" w:rsidRDefault="004950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 w:cstheme="minorHAnsi"/>
          <w:sz w:val="22"/>
          <w:szCs w:val="22"/>
          <w:lang w:val="pt-PT"/>
        </w:rPr>
      </w:pPr>
      <w:r w:rsidRPr="00495078">
        <w:rPr>
          <w:rFonts w:asciiTheme="minorHAnsi" w:hAnsiTheme="minorHAnsi" w:cstheme="minorHAnsi"/>
          <w:sz w:val="22"/>
          <w:szCs w:val="22"/>
          <w:highlight w:val="red"/>
          <w:lang w:val="pt-PT"/>
        </w:rPr>
        <w:t>TODO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36F2CEBF" w14:textId="2DAF6034" w:rsidR="00495078" w:rsidRPr="00BE1AF0" w:rsidRDefault="00495078" w:rsidP="00BE1AF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lang w:val="en-GB" w:eastAsia="pt-PT"/>
        </w:rPr>
      </w:pP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Kaggle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(2022).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Titanic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-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Machine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Learning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from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Disaster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Test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File).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Kaggle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495078">
        <w:rPr>
          <w:rFonts w:asciiTheme="minorHAnsi" w:hAnsiTheme="minorHAnsi" w:cstheme="minorHAnsi"/>
          <w:color w:val="000000"/>
          <w:szCs w:val="24"/>
        </w:rPr>
        <w:t>Datasets</w:t>
      </w:r>
      <w:proofErr w:type="spellEnd"/>
      <w:r w:rsidRPr="00495078">
        <w:rPr>
          <w:rFonts w:asciiTheme="minorHAnsi" w:hAnsiTheme="minorHAnsi" w:cstheme="minorHAnsi"/>
          <w:color w:val="000000"/>
          <w:szCs w:val="24"/>
        </w:rPr>
        <w:t>. URL</w:t>
      </w:r>
      <w:r w:rsidRPr="00495078">
        <w:rPr>
          <w:rFonts w:asciiTheme="minorHAnsi" w:hAnsiTheme="minorHAnsi" w:cstheme="minorHAnsi"/>
          <w:lang w:val="en-US" w:eastAsia="pt-PT"/>
        </w:rPr>
        <w:t xml:space="preserve"> </w:t>
      </w:r>
      <w:hyperlink r:id="rId10" w:tgtFrame="_blank" w:tooltip="https://www.kaggle.com/datasets/brendan45774/test-file" w:history="1">
        <w:r w:rsidRPr="00495078">
          <w:rPr>
            <w:rStyle w:val="Hyperlink"/>
            <w:rFonts w:asciiTheme="minorHAnsi" w:hAnsiTheme="minorHAnsi" w:cstheme="minorHAnsi"/>
            <w:lang w:val="en-US" w:eastAsia="pt-PT"/>
          </w:rPr>
          <w:t>https://www.kaggle.com/datasets/brendan45774/test-file</w:t>
        </w:r>
      </w:hyperlink>
      <w:r w:rsidRPr="00495078">
        <w:rPr>
          <w:rFonts w:asciiTheme="minorHAnsi" w:hAnsiTheme="minorHAnsi" w:cstheme="minorHAnsi"/>
          <w:lang w:val="en-US" w:eastAsia="pt-PT"/>
        </w:rPr>
        <w:t>.</w:t>
      </w:r>
    </w:p>
    <w:p w14:paraId="582D8CEF" w14:textId="77777777" w:rsidR="00B266C1" w:rsidRPr="00584D21" w:rsidRDefault="00B266C1" w:rsidP="00C1773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C508F" w14:textId="77777777" w:rsidR="00672E73" w:rsidRDefault="00672E73" w:rsidP="00422B06">
      <w:pPr>
        <w:spacing w:after="0" w:line="240" w:lineRule="auto"/>
      </w:pPr>
      <w:r>
        <w:separator/>
      </w:r>
    </w:p>
  </w:endnote>
  <w:endnote w:type="continuationSeparator" w:id="0">
    <w:p w14:paraId="5C5C280E" w14:textId="77777777" w:rsidR="00672E73" w:rsidRDefault="00672E73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34D2D347" w:rsidR="00635D91" w:rsidRPr="00431A2D" w:rsidRDefault="005324A8" w:rsidP="00431A2D">
    <w:pPr>
      <w:pStyle w:val="Footer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proofErr w:type="spellStart"/>
    <w:r w:rsidRPr="005324A8">
      <w:rPr>
        <w:rFonts w:asciiTheme="minorHAnsi" w:hAnsiTheme="minorHAnsi"/>
        <w:i/>
        <w:color w:val="404040" w:themeColor="text1" w:themeTint="BF"/>
        <w:sz w:val="20"/>
      </w:rPr>
      <w:t>Titanic</w:t>
    </w:r>
    <w:proofErr w:type="spellEnd"/>
    <w:r w:rsidRPr="005324A8">
      <w:rPr>
        <w:rFonts w:asciiTheme="minorHAnsi" w:hAnsiTheme="minorHAnsi"/>
        <w:i/>
        <w:color w:val="404040" w:themeColor="text1" w:themeTint="BF"/>
        <w:sz w:val="20"/>
      </w:rPr>
      <w:t xml:space="preserve"> – Análise </w:t>
    </w:r>
    <w:proofErr w:type="gramStart"/>
    <w:r w:rsidRPr="005324A8">
      <w:rPr>
        <w:rFonts w:asciiTheme="minorHAnsi" w:hAnsiTheme="minorHAnsi"/>
        <w:i/>
        <w:color w:val="404040" w:themeColor="text1" w:themeTint="BF"/>
        <w:sz w:val="20"/>
      </w:rPr>
      <w:t>Estatística</w:t>
    </w:r>
    <w:r w:rsidR="00635D91">
      <w:t xml:space="preserve">  </w:t>
    </w:r>
    <w:r w:rsidR="00635D91">
      <w:tab/>
    </w:r>
    <w:proofErr w:type="gramEnd"/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072F8" w14:textId="4B346F9B" w:rsidR="00635D91" w:rsidRDefault="00643CE9" w:rsidP="00431A2D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FDAFE" w14:textId="77777777" w:rsidR="00672E73" w:rsidRDefault="00672E73" w:rsidP="00422B06">
      <w:pPr>
        <w:spacing w:after="0" w:line="240" w:lineRule="auto"/>
      </w:pPr>
      <w:r>
        <w:separator/>
      </w:r>
    </w:p>
  </w:footnote>
  <w:footnote w:type="continuationSeparator" w:id="0">
    <w:p w14:paraId="4223002A" w14:textId="77777777" w:rsidR="00672E73" w:rsidRDefault="00672E73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Header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  <w:p w14:paraId="2AA3D605" w14:textId="3BB6EC24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516F39">
            <w:rPr>
              <w:sz w:val="20"/>
            </w:rPr>
            <w:t>4</w:t>
          </w:r>
          <w:r w:rsidRPr="0067691B">
            <w:rPr>
              <w:sz w:val="20"/>
            </w:rPr>
            <w:t>-202</w:t>
          </w:r>
          <w:r w:rsidR="00516F39">
            <w:rPr>
              <w:sz w:val="20"/>
            </w:rPr>
            <w:t>5</w:t>
          </w:r>
        </w:p>
        <w:p w14:paraId="2F34AD0E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Header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662119"/>
    <w:multiLevelType w:val="hybridMultilevel"/>
    <w:tmpl w:val="29948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688999">
    <w:abstractNumId w:val="3"/>
  </w:num>
  <w:num w:numId="2" w16cid:durableId="768743764">
    <w:abstractNumId w:val="4"/>
  </w:num>
  <w:num w:numId="3" w16cid:durableId="585192205">
    <w:abstractNumId w:val="1"/>
  </w:num>
  <w:num w:numId="4" w16cid:durableId="572204808">
    <w:abstractNumId w:val="0"/>
  </w:num>
  <w:num w:numId="5" w16cid:durableId="1052386820">
    <w:abstractNumId w:val="2"/>
  </w:num>
  <w:num w:numId="6" w16cid:durableId="1529686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6813"/>
    <w:rsid w:val="000365F3"/>
    <w:rsid w:val="00067814"/>
    <w:rsid w:val="00097840"/>
    <w:rsid w:val="000A6C0F"/>
    <w:rsid w:val="000D0561"/>
    <w:rsid w:val="000D164A"/>
    <w:rsid w:val="000E2CFD"/>
    <w:rsid w:val="000E7B33"/>
    <w:rsid w:val="0011456E"/>
    <w:rsid w:val="001257A6"/>
    <w:rsid w:val="00150582"/>
    <w:rsid w:val="00151D96"/>
    <w:rsid w:val="0016557C"/>
    <w:rsid w:val="001718B9"/>
    <w:rsid w:val="001737C4"/>
    <w:rsid w:val="00176811"/>
    <w:rsid w:val="00185416"/>
    <w:rsid w:val="00191871"/>
    <w:rsid w:val="00197F48"/>
    <w:rsid w:val="001C3EA6"/>
    <w:rsid w:val="001D7E07"/>
    <w:rsid w:val="001E4E49"/>
    <w:rsid w:val="001E5BBF"/>
    <w:rsid w:val="00214380"/>
    <w:rsid w:val="00235C19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95078"/>
    <w:rsid w:val="004A0C95"/>
    <w:rsid w:val="004B2ED9"/>
    <w:rsid w:val="004C24A4"/>
    <w:rsid w:val="004C57AF"/>
    <w:rsid w:val="004E294F"/>
    <w:rsid w:val="004F0F71"/>
    <w:rsid w:val="004F15CC"/>
    <w:rsid w:val="00505899"/>
    <w:rsid w:val="00506E5F"/>
    <w:rsid w:val="00516F39"/>
    <w:rsid w:val="00527EFD"/>
    <w:rsid w:val="00530BB3"/>
    <w:rsid w:val="005324A8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14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2E73"/>
    <w:rsid w:val="00676717"/>
    <w:rsid w:val="0067691B"/>
    <w:rsid w:val="00677944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8E5183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9A2"/>
    <w:rsid w:val="00A25D18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73D8"/>
    <w:rsid w:val="00B9067D"/>
    <w:rsid w:val="00BB7EFD"/>
    <w:rsid w:val="00BD1C8F"/>
    <w:rsid w:val="00BD3136"/>
    <w:rsid w:val="00BE17FD"/>
    <w:rsid w:val="00BE199C"/>
    <w:rsid w:val="00BE1AF0"/>
    <w:rsid w:val="00BF0109"/>
    <w:rsid w:val="00BF2028"/>
    <w:rsid w:val="00BF2692"/>
    <w:rsid w:val="00C049CE"/>
    <w:rsid w:val="00C112F2"/>
    <w:rsid w:val="00C155C2"/>
    <w:rsid w:val="00C1773E"/>
    <w:rsid w:val="00C230C2"/>
    <w:rsid w:val="00C27AE2"/>
    <w:rsid w:val="00C34DAA"/>
    <w:rsid w:val="00C408A3"/>
    <w:rsid w:val="00C470A1"/>
    <w:rsid w:val="00C578D6"/>
    <w:rsid w:val="00C77482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BodyText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Header">
    <w:name w:val="header"/>
    <w:basedOn w:val="Normal"/>
    <w:link w:val="Header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HeaderChar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FooterChar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BodyText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BodyText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NoSpacing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15CC"/>
    <w:rPr>
      <w:rFonts w:ascii="Arial Narrow" w:hAnsi="Arial Narrow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584D21"/>
  </w:style>
  <w:style w:type="paragraph" w:styleId="ListParagraph">
    <w:name w:val="List Paragraph"/>
    <w:basedOn w:val="Normal"/>
    <w:uiPriority w:val="34"/>
    <w:qFormat/>
    <w:rsid w:val="00BE1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9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brendan45774/test-fi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647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Tiago Silva</cp:lastModifiedBy>
  <cp:revision>6</cp:revision>
  <cp:lastPrinted>2024-01-02T13:08:00Z</cp:lastPrinted>
  <dcterms:created xsi:type="dcterms:W3CDTF">2025-03-05T13:39:00Z</dcterms:created>
  <dcterms:modified xsi:type="dcterms:W3CDTF">2025-03-23T15:45:00Z</dcterms:modified>
</cp:coreProperties>
</file>