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Quarto</w:t>
      </w:r>
    </w:p>
    <w:p>
      <w:pPr>
        <w:pStyle w:val="Author"/>
      </w:pPr>
      <w:r>
        <w:t xml:space="preserve">Tiago</w:t>
      </w:r>
      <w:r>
        <w:t xml:space="preserve"> </w:t>
      </w:r>
      <w:r>
        <w:t xml:space="preserve">A.</w:t>
      </w:r>
      <w:r>
        <w:t xml:space="preserve"> </w:t>
      </w:r>
      <w:r>
        <w:t xml:space="preserve">Marques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quarto"/>
    <w:p>
      <w:pPr>
        <w:pStyle w:val="Heading2"/>
      </w:pPr>
      <w:r>
        <w:t xml:space="preserve">0.1 Quarto</w:t>
      </w:r>
    </w:p>
    <w:p>
      <w:pPr>
        <w:pStyle w:val="FirstParagraph"/>
      </w:pPr>
      <w:r>
        <w:t xml:space="preserve">Quarto enables you to weave together content and executable code into a finished document. To learn more about Quarto see</w:t>
      </w:r>
      <w:r>
        <w:t xml:space="preserve"> </w:t>
      </w:r>
      <w:hyperlink r:id="rId20">
        <w:r>
          <w:rPr>
            <w:rStyle w:val="Hyperlink"/>
          </w:rPr>
          <w:t xml:space="preserve">https://quarto.org</w:t>
        </w:r>
      </w:hyperlink>
      <w:r>
        <w:t xml:space="preserve">.</w:t>
      </w:r>
    </w:p>
    <w:bookmarkEnd w:id="21"/>
    <w:bookmarkStart w:id="22" w:name="running-code"/>
    <w:p>
      <w:pPr>
        <w:pStyle w:val="Heading2"/>
      </w:pPr>
      <w:r>
        <w:t xml:space="preserve">0.2 Running Code</w:t>
      </w:r>
    </w:p>
    <w:p>
      <w:pPr>
        <w:pStyle w:val="FirstParagraph"/>
      </w:pPr>
      <w:r>
        <w:t xml:space="preserve">When you click the</w:t>
      </w:r>
      <w:r>
        <w:t xml:space="preserve"> </w:t>
      </w:r>
      <w:r>
        <w:rPr>
          <w:bCs/>
          <w:b/>
        </w:rPr>
        <w:t xml:space="preserve">Render</w:t>
      </w:r>
      <w:r>
        <w:t xml:space="preserve"> </w:t>
      </w:r>
      <w:r>
        <w:t xml:space="preserve">button a document will be generated that includes both content and the output of embedded code. You can embed code like this:</w:t>
      </w:r>
    </w:p>
    <w:p>
      <w:pPr>
        <w:pStyle w:val="SourceCode"/>
      </w:pPr>
      <w:r>
        <w:rPr>
          <w:rStyle w:val="VerbatimChar"/>
        </w:rPr>
        <w:t xml:space="preserve">── Attaching core tidyverse packages ──────────────────────── tidyverse 2.0.0 ──</w:t>
      </w:r>
      <w:r>
        <w:br/>
      </w:r>
      <w:r>
        <w:rPr>
          <w:rStyle w:val="VerbatimChar"/>
        </w:rPr>
        <w:t xml:space="preserve">✔ dplyr     1.1.2     ✔ readr     2.1.4</w:t>
      </w:r>
      <w:r>
        <w:br/>
      </w:r>
      <w:r>
        <w:rPr>
          <w:rStyle w:val="VerbatimChar"/>
        </w:rPr>
        <w:t xml:space="preserve">✔ forcats   1.0.0     ✔ stringr   1.5.0</w:t>
      </w:r>
      <w:r>
        <w:br/>
      </w:r>
      <w:r>
        <w:rPr>
          <w:rStyle w:val="VerbatimChar"/>
        </w:rPr>
        <w:t xml:space="preserve">✔ ggplot2   3.4.3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FirstParagraph"/>
      </w:pPr>
      <w:r>
        <w:t xml:space="preserve">You can add options to executable code like this</w:t>
      </w:r>
    </w:p>
    <w:p>
      <w:pPr>
        <w:pStyle w:val="SourceCode"/>
      </w:pPr>
      <w:r>
        <w:rPr>
          <w:rStyle w:val="VerbatimChar"/>
        </w:rPr>
        <w:t xml:space="preserve">[1] 4</w:t>
      </w:r>
    </w:p>
    <w:p>
      <w:pPr>
        <w:pStyle w:val="FirstParagraph"/>
      </w:pPr>
      <w:r>
        <w:t xml:space="preserve">The</w:t>
      </w:r>
      <w:r>
        <w:t xml:space="preserve"> </w:t>
      </w:r>
      <w:r>
        <w:rPr>
          <w:rStyle w:val="VerbatimChar"/>
        </w:rPr>
        <w:t xml:space="preserve">echo: false</w:t>
      </w:r>
      <w:r>
        <w:t xml:space="preserve"> </w:t>
      </w:r>
      <w:r>
        <w:t xml:space="preserve">option disables the printing of code (only output is displayed).</w:t>
      </w:r>
    </w:p>
    <w:bookmarkEnd w:id="22"/>
    <w:bookmarkStart w:id="25" w:name="tams-comments"/>
    <w:p>
      <w:pPr>
        <w:pStyle w:val="Heading2"/>
      </w:pPr>
      <w:r>
        <w:t xml:space="preserve">0.3 TAM’s comments</w:t>
      </w:r>
    </w:p>
    <w:p>
      <w:pPr>
        <w:pStyle w:val="FirstParagraph"/>
      </w:pPr>
      <w:r>
        <w:t xml:space="preserve">Now if you need help with Quarto, you can find a lot</w:t>
      </w:r>
      <w:r>
        <w:t xml:space="preserve"> </w:t>
      </w:r>
      <w:hyperlink r:id="rId23">
        <w:r>
          <w:rPr>
            <w:rStyle w:val="Hyperlink"/>
          </w:rPr>
          <w:t xml:space="preserve">here</w:t>
        </w:r>
      </w:hyperlink>
      <w:r>
        <w:t xml:space="preserve">.</w:t>
      </w:r>
    </w:p>
    <w:p>
      <w:pPr>
        <w:pStyle w:val="BodyText"/>
      </w:pPr>
      <w:r>
        <w:t xml:space="preserve">This</w:t>
      </w:r>
      <w:r>
        <w:t xml:space="preserve"> </w:t>
      </w:r>
      <w:hyperlink r:id="rId24">
        <w:r>
          <w:rPr>
            <w:rStyle w:val="Hyperlink"/>
          </w:rPr>
          <w:t xml:space="preserve">github</w:t>
        </w:r>
      </w:hyperlink>
      <w:r>
        <w:t xml:space="preserve"> </w:t>
      </w:r>
      <w:r>
        <w:t xml:space="preserve">repository also includes extensive material of what others have done, videos, tutorials, templates, etc.</w:t>
      </w:r>
    </w:p>
    <w:p>
      <w:pPr>
        <w:pStyle w:val="BodyText"/>
      </w:pPr>
      <w:r>
        <w:t xml:space="preserve">Look out for github actions which allows a document to be re-built every x minutes, updating e.g. a website.</w:t>
      </w:r>
    </w:p>
    <w:p>
      <w:pPr>
        <w:pStyle w:val="SourceCode"/>
      </w:pPr>
      <w:r>
        <w:rPr>
          <w:rStyle w:val="DecValTok"/>
        </w:rPr>
        <w:t xml:space="preserve">5</w:t>
      </w:r>
      <w:r>
        <w:rPr>
          <w:rStyle w:val="SpecialCharTok"/>
        </w:rPr>
        <w:t xml:space="preserve">+</w:t>
      </w:r>
      <w:r>
        <w:rPr>
          <w:rStyle w:val="DecValTok"/>
        </w:rPr>
        <w:t xml:space="preserve">6</w:t>
      </w:r>
    </w:p>
    <w:p>
      <w:pPr>
        <w:pStyle w:val="SourceCode"/>
      </w:pPr>
      <w:r>
        <w:rPr>
          <w:rStyle w:val="VerbatimChar"/>
        </w:rPr>
        <w:t xml:space="preserve">[1] 11</w:t>
      </w:r>
    </w:p>
    <w:bookmarkEnd w:id="25"/>
    <w:bookmarkStart w:id="40" w:name="here-i-play-with-saanas-data"/>
    <w:p>
      <w:pPr>
        <w:pStyle w:val="Heading1"/>
      </w:pPr>
      <w:r>
        <w:t xml:space="preserve">1. Here I play with Saana’s data</w:t>
      </w:r>
    </w:p>
    <w:p>
      <w:pPr>
        <w:pStyle w:val="FirstParagraph"/>
      </w:pPr>
      <w:r>
        <w:t xml:space="preserve">Stuff for this project, including data and code, is at this</w:t>
      </w:r>
      <w:r>
        <w:t xml:space="preserve"> </w:t>
      </w:r>
      <w:hyperlink r:id="rId26">
        <w:r>
          <w:rPr>
            <w:rStyle w:val="Hyperlink"/>
          </w:rPr>
          <w:t xml:space="preserve">github</w:t>
        </w:r>
      </w:hyperlink>
      <w:r>
        <w:t xml:space="preserve">repos.</w:t>
      </w:r>
    </w:p>
    <w:p>
      <w:pPr>
        <w:pStyle w:val="SourceCode"/>
      </w:pPr>
      <w:r>
        <w:rPr>
          <w:rStyle w:val="CommentTok"/>
        </w:rPr>
        <w:t xml:space="preserve">#assumes file in same forder as .qmd file</w:t>
      </w:r>
      <w:r>
        <w:br/>
      </w:r>
      <w:r>
        <w:rPr>
          <w:rStyle w:val="FunctionTok"/>
        </w:rPr>
        <w:t xml:space="preserve">load</w:t>
      </w:r>
      <w:r>
        <w:rPr>
          <w:rStyle w:val="NormalTok"/>
        </w:rPr>
        <w:t xml:space="preserve">(</w:t>
      </w:r>
      <w:r>
        <w:rPr>
          <w:rStyle w:val="StringTok"/>
        </w:rPr>
        <w:t xml:space="preserve">"1_tethys_docs_2023-08-13.Rd"</w:t>
      </w:r>
      <w:r>
        <w:rPr>
          <w:rStyle w:val="NormalTok"/>
        </w:rPr>
        <w:t xml:space="preserve">)</w:t>
      </w:r>
    </w:p>
    <w:p>
      <w:pPr>
        <w:pStyle w:val="FirstParagraph"/>
      </w:pPr>
      <w:r>
        <w:t xml:space="preserve">Now look at what got read in</w:t>
      </w:r>
    </w:p>
    <w:p>
      <w:pPr>
        <w:pStyle w:val="SourceCode"/>
      </w:pPr>
      <w:r>
        <w:rPr>
          <w:rStyle w:val="FunctionTok"/>
        </w:rPr>
        <w:t xml:space="preserve">dim</w:t>
      </w:r>
      <w:r>
        <w:rPr>
          <w:rStyle w:val="NormalTok"/>
        </w:rPr>
        <w:t xml:space="preserve">(df_all)</w:t>
      </w:r>
    </w:p>
    <w:p>
      <w:pPr>
        <w:pStyle w:val="SourceCode"/>
      </w:pPr>
      <w:r>
        <w:rPr>
          <w:rStyle w:val="VerbatimChar"/>
        </w:rPr>
        <w:t xml:space="preserve">[1] 8790   52</w:t>
      </w:r>
    </w:p>
    <w:p>
      <w:pPr>
        <w:pStyle w:val="SourceCode"/>
      </w:pPr>
      <w:r>
        <w:rPr>
          <w:rStyle w:val="FunctionTok"/>
        </w:rPr>
        <w:t xml:space="preserve">names</w:t>
      </w:r>
      <w:r>
        <w:rPr>
          <w:rStyle w:val="NormalTok"/>
        </w:rPr>
        <w:t xml:space="preserve">(df_all)</w:t>
      </w:r>
    </w:p>
    <w:p>
      <w:pPr>
        <w:pStyle w:val="SourceCode"/>
      </w:pPr>
      <w:r>
        <w:rPr>
          <w:rStyle w:val="VerbatimChar"/>
        </w:rPr>
        <w:t xml:space="preserve"> [1] "Title"                     "Link"                     </w:t>
      </w:r>
      <w:r>
        <w:br/>
      </w:r>
      <w:r>
        <w:rPr>
          <w:rStyle w:val="VerbatimChar"/>
        </w:rPr>
        <w:t xml:space="preserve"> [3] "Authors"                   "Month_year"               </w:t>
      </w:r>
      <w:r>
        <w:br/>
      </w:r>
      <w:r>
        <w:rPr>
          <w:rStyle w:val="VerbatimChar"/>
        </w:rPr>
        <w:t xml:space="preserve"> [5] "Content_type"              "Author"                   </w:t>
      </w:r>
      <w:r>
        <w:br/>
      </w:r>
      <w:r>
        <w:rPr>
          <w:rStyle w:val="VerbatimChar"/>
        </w:rPr>
        <w:t xml:space="preserve"> [7] "Publication Date"          "Journal"                  </w:t>
      </w:r>
      <w:r>
        <w:br/>
      </w:r>
      <w:r>
        <w:rPr>
          <w:rStyle w:val="VerbatimChar"/>
        </w:rPr>
        <w:t xml:space="preserve"> [9] "Volume"                    "Pages"                    </w:t>
      </w:r>
      <w:r>
        <w:br/>
      </w:r>
      <w:r>
        <w:rPr>
          <w:rStyle w:val="VerbatimChar"/>
        </w:rPr>
        <w:t xml:space="preserve">[11] "Publisher"                 "Affiliation"              </w:t>
      </w:r>
      <w:r>
        <w:br/>
      </w:r>
      <w:r>
        <w:rPr>
          <w:rStyle w:val="VerbatimChar"/>
        </w:rPr>
        <w:t xml:space="preserve">[13] "Technology"                "Receptor"                 </w:t>
      </w:r>
      <w:r>
        <w:br/>
      </w:r>
      <w:r>
        <w:rPr>
          <w:rStyle w:val="VerbatimChar"/>
        </w:rPr>
        <w:t xml:space="preserve">[15] "Website"                   "Attachment"               </w:t>
      </w:r>
      <w:r>
        <w:br/>
      </w:r>
      <w:r>
        <w:rPr>
          <w:rStyle w:val="VerbatimChar"/>
        </w:rPr>
        <w:t xml:space="preserve">[17] "Citation"                  "Abstract"                 </w:t>
      </w:r>
      <w:r>
        <w:br/>
      </w:r>
      <w:r>
        <w:rPr>
          <w:rStyle w:val="VerbatimChar"/>
        </w:rPr>
        <w:t xml:space="preserve">[19] "Stressor"                  "Issue"                    </w:t>
      </w:r>
      <w:r>
        <w:br/>
      </w:r>
      <w:r>
        <w:rPr>
          <w:rStyle w:val="VerbatimChar"/>
        </w:rPr>
        <w:t xml:space="preserve">[21] "Thesis Type"               "Academic Department"      </w:t>
      </w:r>
      <w:r>
        <w:br/>
      </w:r>
      <w:r>
        <w:rPr>
          <w:rStyle w:val="VerbatimChar"/>
        </w:rPr>
        <w:t xml:space="preserve">[23] "Place Published"           "Sponsoring Organization"  </w:t>
      </w:r>
      <w:r>
        <w:br/>
      </w:r>
      <w:r>
        <w:rPr>
          <w:rStyle w:val="VerbatimChar"/>
        </w:rPr>
        <w:t xml:space="preserve">[25] "Document Number"           "Event Name"               </w:t>
      </w:r>
      <w:r>
        <w:br/>
      </w:r>
      <w:r>
        <w:rPr>
          <w:rStyle w:val="VerbatimChar"/>
        </w:rPr>
        <w:t xml:space="preserve">[27] "Event Location"            "Book Title"               </w:t>
      </w:r>
      <w:r>
        <w:br/>
      </w:r>
      <w:r>
        <w:rPr>
          <w:rStyle w:val="VerbatimChar"/>
        </w:rPr>
        <w:t xml:space="preserve">[29] "Magazine"                  "Edition"                  </w:t>
      </w:r>
      <w:r>
        <w:br/>
      </w:r>
      <w:r>
        <w:rPr>
          <w:rStyle w:val="VerbatimChar"/>
        </w:rPr>
        <w:t xml:space="preserve">[31] "Chapter"                   "Status"                   </w:t>
      </w:r>
      <w:r>
        <w:br/>
      </w:r>
      <w:r>
        <w:rPr>
          <w:rStyle w:val="VerbatimChar"/>
        </w:rPr>
        <w:t xml:space="preserve">[33] "Project Manager"           "Tech Developer"           </w:t>
      </w:r>
      <w:r>
        <w:br/>
      </w:r>
      <w:r>
        <w:rPr>
          <w:rStyle w:val="VerbatimChar"/>
        </w:rPr>
        <w:t xml:space="preserve">[35] "Start Date"                "Info Last Updated"        </w:t>
      </w:r>
      <w:r>
        <w:br/>
      </w:r>
      <w:r>
        <w:rPr>
          <w:rStyle w:val="VerbatimChar"/>
        </w:rPr>
        <w:t xml:space="preserve">[37] "Contact"                   "Technology Subtype"       </w:t>
      </w:r>
      <w:r>
        <w:br/>
      </w:r>
      <w:r>
        <w:rPr>
          <w:rStyle w:val="VerbatimChar"/>
        </w:rPr>
        <w:t xml:space="preserve">[39] "Support Structure"         "Project Scale"            </w:t>
      </w:r>
      <w:r>
        <w:br/>
      </w:r>
      <w:r>
        <w:rPr>
          <w:rStyle w:val="VerbatimChar"/>
        </w:rPr>
        <w:t xml:space="preserve">[41] "Grid Connection"           "Installed Capacity"       </w:t>
      </w:r>
      <w:r>
        <w:br/>
      </w:r>
      <w:r>
        <w:rPr>
          <w:rStyle w:val="VerbatimChar"/>
        </w:rPr>
        <w:t xml:space="preserve">[43] "Electrical Infrastructure" "Country"                  </w:t>
      </w:r>
      <w:r>
        <w:br/>
      </w:r>
      <w:r>
        <w:rPr>
          <w:rStyle w:val="VerbatimChar"/>
        </w:rPr>
        <w:t xml:space="preserve">[45] "Physical Site"             "Water Depth"              </w:t>
      </w:r>
      <w:r>
        <w:br/>
      </w:r>
      <w:r>
        <w:rPr>
          <w:rStyle w:val="VerbatimChar"/>
        </w:rPr>
        <w:t xml:space="preserve">[47] "Channel Width"             "Running Time"             </w:t>
      </w:r>
      <w:r>
        <w:br/>
      </w:r>
      <w:r>
        <w:rPr>
          <w:rStyle w:val="VerbatimChar"/>
        </w:rPr>
        <w:t xml:space="preserve">[49] "End Date"                  "Researcher"               </w:t>
      </w:r>
      <w:r>
        <w:br/>
      </w:r>
      <w:r>
        <w:rPr>
          <w:rStyle w:val="VerbatimChar"/>
        </w:rPr>
        <w:t xml:space="preserve">[51] "State"                     "Year"                     </w:t>
      </w:r>
    </w:p>
    <w:p>
      <w:pPr>
        <w:pStyle w:val="SourceCode"/>
      </w:pPr>
      <w:r>
        <w:rPr>
          <w:rStyle w:val="NormalTok"/>
        </w:rPr>
        <w:t xml:space="preserve">df_all </w:t>
      </w:r>
      <w:r>
        <w:rPr>
          <w:rStyle w:val="SpecialCharTok"/>
        </w:rPr>
        <w:t xml:space="preserve">%&gt;%</w:t>
      </w:r>
      <w:r>
        <w:br/>
      </w:r>
      <w:r>
        <w:rPr>
          <w:rStyle w:val="NormalTok"/>
        </w:rPr>
        <w:t xml:space="preserve">    </w:t>
      </w:r>
      <w:r>
        <w:rPr>
          <w:rStyle w:val="FunctionTok"/>
        </w:rPr>
        <w:t xml:space="preserve">separate_rows</w:t>
      </w:r>
      <w:r>
        <w:rPr>
          <w:rStyle w:val="NormalTok"/>
        </w:rPr>
        <w:t xml:space="preserve">(Technology,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(Technology), str_trim)</w:t>
      </w:r>
    </w:p>
    <w:p>
      <w:pPr>
        <w:pStyle w:val="SourceCode"/>
      </w:pPr>
      <w:r>
        <w:rPr>
          <w:rStyle w:val="VerbatimChar"/>
        </w:rPr>
        <w:t xml:space="preserve"># A tibble: 16,128 × 52</w:t>
      </w:r>
      <w:r>
        <w:br/>
      </w:r>
      <w:r>
        <w:rPr>
          <w:rStyle w:val="VerbatimChar"/>
        </w:rPr>
        <w:t xml:space="preserve">   Title Link  Authors Month_year Content_type Author `Publication Date` Journal</w:t>
      </w:r>
      <w:r>
        <w:br/>
      </w:r>
      <w:r>
        <w:rPr>
          <w:rStyle w:val="VerbatimChar"/>
        </w:rPr>
        <w:t xml:space="preserve">   &lt;chr&gt; &lt;chr&gt; &lt;chr&gt;   &lt;chr&gt;      &lt;chr&gt;        &lt;chr&gt;  &lt;chr&gt;              &lt;chr&gt;  </w:t>
      </w:r>
      <w:r>
        <w:br/>
      </w:r>
      <w:r>
        <w:rPr>
          <w:rStyle w:val="VerbatimChar"/>
        </w:rPr>
        <w:t xml:space="preserve"> 1 "WIL… /pub… "Kuru,… November … "Journal Ar… Kuru,… November 30, 2023  Expert…</w:t>
      </w:r>
      <w:r>
        <w:br/>
      </w:r>
      <w:r>
        <w:rPr>
          <w:rStyle w:val="VerbatimChar"/>
        </w:rPr>
        <w:t xml:space="preserve"> 2 "Win… /pub… "Moust… September… "Journal Ar… Moust… September 20, 2023 Scienc…</w:t>
      </w:r>
      <w:r>
        <w:br/>
      </w:r>
      <w:r>
        <w:rPr>
          <w:rStyle w:val="VerbatimChar"/>
        </w:rPr>
        <w:t xml:space="preserve"> 3 "Win… /pub… "Moust… September… "Journal Ar… Moust… September 20, 2023 Scienc…</w:t>
      </w:r>
      <w:r>
        <w:br/>
      </w:r>
      <w:r>
        <w:rPr>
          <w:rStyle w:val="VerbatimChar"/>
        </w:rPr>
        <w:t xml:space="preserve"> 4 "A r… /pub… "Ma, C… September… "Journal Ar… Ma, C… September 15, 2023 Journa…</w:t>
      </w:r>
      <w:r>
        <w:br/>
      </w:r>
      <w:r>
        <w:rPr>
          <w:rStyle w:val="VerbatimChar"/>
        </w:rPr>
        <w:t xml:space="preserve"> 5 "Int… /pub… "Gkeka… September… "Journal Ar… Gkeka… September 10, 2023 Journa…</w:t>
      </w:r>
      <w:r>
        <w:br/>
      </w:r>
      <w:r>
        <w:rPr>
          <w:rStyle w:val="VerbatimChar"/>
        </w:rPr>
        <w:t xml:space="preserve"> 6 "Int… /pub… "Gkeka… September… "Journal Ar… Gkeka… September 10, 2023 Journa…</w:t>
      </w:r>
      <w:r>
        <w:br/>
      </w:r>
      <w:r>
        <w:rPr>
          <w:rStyle w:val="VerbatimChar"/>
        </w:rPr>
        <w:t xml:space="preserve"> 7 "Co-… /pub… "Tursc… September… "Journal Ar… Tursc… September 1, 2023  Enviro…</w:t>
      </w:r>
      <w:r>
        <w:br/>
      </w:r>
      <w:r>
        <w:rPr>
          <w:rStyle w:val="VerbatimChar"/>
        </w:rPr>
        <w:t xml:space="preserve"> 8 "Co-… /pub… "Tursc… September… "Journal Ar… Tursc… September 1, 2023  Enviro…</w:t>
      </w:r>
      <w:r>
        <w:br/>
      </w:r>
      <w:r>
        <w:rPr>
          <w:rStyle w:val="VerbatimChar"/>
        </w:rPr>
        <w:t xml:space="preserve"> 9 "Tow… /pub… "Weiss… September… "Journal Ar… Weiss… September 1, 2023  Ocean …</w:t>
      </w:r>
      <w:r>
        <w:br/>
      </w:r>
      <w:r>
        <w:rPr>
          <w:rStyle w:val="VerbatimChar"/>
        </w:rPr>
        <w:t xml:space="preserve">10 "Tow… /pub… "Weiss… September… "Journal Ar… Weiss… September 1, 2023  Ocean …</w:t>
      </w:r>
      <w:r>
        <w:br/>
      </w:r>
      <w:r>
        <w:rPr>
          <w:rStyle w:val="VerbatimChar"/>
        </w:rPr>
        <w:t xml:space="preserve"># ℹ 16,118 more rows</w:t>
      </w:r>
      <w:r>
        <w:br/>
      </w:r>
      <w:r>
        <w:rPr>
          <w:rStyle w:val="VerbatimChar"/>
        </w:rPr>
        <w:t xml:space="preserve"># ℹ 44 more variables: Volume &lt;chr&gt;, Pages &lt;chr&gt;, Publisher &lt;chr&gt;,</w:t>
      </w:r>
      <w:r>
        <w:br/>
      </w:r>
      <w:r>
        <w:rPr>
          <w:rStyle w:val="VerbatimChar"/>
        </w:rPr>
        <w:t xml:space="preserve">#   Affiliation &lt;chr&gt;, Technology &lt;chr&gt;, Receptor &lt;chr&gt;, Website &lt;chr&gt;,</w:t>
      </w:r>
      <w:r>
        <w:br/>
      </w:r>
      <w:r>
        <w:rPr>
          <w:rStyle w:val="VerbatimChar"/>
        </w:rPr>
        <w:t xml:space="preserve">#   Attachment &lt;chr&gt;, Citation &lt;chr&gt;, Abstract &lt;chr&gt;, Stressor &lt;chr&gt;,</w:t>
      </w:r>
      <w:r>
        <w:br/>
      </w:r>
      <w:r>
        <w:rPr>
          <w:rStyle w:val="VerbatimChar"/>
        </w:rPr>
        <w:t xml:space="preserve">#   Issue &lt;chr&gt;, `Thesis Type` &lt;chr&gt;, `Academic Department` &lt;chr&gt;,</w:t>
      </w:r>
      <w:r>
        <w:br/>
      </w:r>
      <w:r>
        <w:rPr>
          <w:rStyle w:val="VerbatimChar"/>
        </w:rPr>
        <w:t xml:space="preserve">#   `Place Published` &lt;chr&gt;, `Sponsoring Organization` &lt;chr&gt;,</w:t>
      </w:r>
      <w:r>
        <w:br/>
      </w:r>
      <w:r>
        <w:rPr>
          <w:rStyle w:val="VerbatimChar"/>
        </w:rPr>
        <w:t xml:space="preserve">#   `Document Number` &lt;chr&gt;, `Event Name` &lt;chr&gt;, `Event Location` &lt;chr&gt;, …</w:t>
      </w:r>
    </w:p>
    <w:p>
      <w:pPr>
        <w:pStyle w:val="FirstParagraph"/>
      </w:pPr>
      <w:r>
        <w:t xml:space="preserve">Just taking a peak at the number of papers per year</w:t>
      </w:r>
    </w:p>
    <w:p>
      <w:pPr>
        <w:pStyle w:val="SourceCode"/>
      </w:pPr>
      <w:r>
        <w:rPr>
          <w:rStyle w:val="FunctionTok"/>
        </w:rPr>
        <w:t xml:space="preserve">plot</w:t>
      </w:r>
      <w:r>
        <w:rPr>
          <w:rStyle w:val="NormalTok"/>
        </w:rPr>
        <w:t xml:space="preserve">(</w:t>
      </w:r>
      <w:r>
        <w:rPr>
          <w:rStyle w:val="FunctionTok"/>
        </w:rPr>
        <w:t xml:space="preserve">table</w:t>
      </w:r>
      <w:r>
        <w:rPr>
          <w:rStyle w:val="NormalTok"/>
        </w:rPr>
        <w:t xml:space="preserve">(df_all</w:t>
      </w:r>
      <w:r>
        <w:rPr>
          <w:rStyle w:val="SpecialCharTok"/>
        </w:rPr>
        <w:t xml:space="preserve">$</w:t>
      </w:r>
      <w:r>
        <w:rPr>
          <w:rStyle w:val="NormalTok"/>
        </w:rPr>
        <w:t xml:space="preserve">Year))</w:t>
      </w:r>
    </w:p>
    <w:p>
      <w:pPr>
        <w:pStyle w:val="FirstParagraph"/>
      </w:pPr>
      <w:r>
        <w:drawing>
          <wp:inline>
            <wp:extent cx="4620126" cy="3696101"/>
            <wp:effectExtent b="0" l="0" r="0" t="0"/>
            <wp:docPr descr="" title="" id="28" name="Picture"/>
            <a:graphic>
              <a:graphicData uri="http://schemas.openxmlformats.org/drawingml/2006/picture">
                <pic:pic>
                  <pic:nvPicPr>
                    <pic:cNvPr descr="LearningQuarto_files/figure-docx/unnamed-chunk-9-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(df_all</w:t>
      </w:r>
      <w:r>
        <w:rPr>
          <w:rStyle w:val="SpecialCharTok"/>
        </w:rPr>
        <w:t xml:space="preserve">$</w:t>
      </w:r>
      <w:r>
        <w:rPr>
          <w:rStyle w:val="NormalTok"/>
        </w:rPr>
        <w:t xml:space="preserve">Researcher),</w:t>
      </w:r>
      <w:r>
        <w:rPr>
          <w:rStyle w:val="AttributeTok"/>
        </w:rPr>
        <w:t xml:space="preserve">decreasing=</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LearningQuarto_files/figure-docx/unnamed-chunk-10-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Pre-processing</w:t>
      </w:r>
      <w:r>
        <w:br/>
      </w:r>
      <w:r>
        <w:rPr>
          <w:rStyle w:val="NormalTok"/>
        </w:rPr>
        <w:t xml:space="preserve">  </w:t>
      </w:r>
      <w:r>
        <w:br/>
      </w:r>
      <w:r>
        <w:rPr>
          <w:rStyle w:val="NormalTok"/>
        </w:rPr>
        <w:t xml:space="preserve">  </w:t>
      </w:r>
      <w:r>
        <w:rPr>
          <w:rStyle w:val="CommentTok"/>
        </w:rPr>
        <w:t xml:space="preserve"># Avoid NAs in filtering</w:t>
      </w:r>
      <w:r>
        <w:br/>
      </w:r>
      <w:r>
        <w:rPr>
          <w:rStyle w:val="NormalTok"/>
        </w:rPr>
        <w:t xml:space="preserve">  </w:t>
      </w:r>
      <w:r>
        <w:br/>
      </w:r>
      <w:r>
        <w:rPr>
          <w:rStyle w:val="NormalTok"/>
        </w:rPr>
        <w:t xml:space="preserve">  df_all</w:t>
      </w:r>
      <w:r>
        <w:rPr>
          <w:rStyle w:val="SpecialCharTok"/>
        </w:rPr>
        <w:t xml:space="preserve">$</w:t>
      </w:r>
      <w:r>
        <w:rPr>
          <w:rStyle w:val="NormalTok"/>
        </w:rPr>
        <w:t xml:space="preserve">Technology[</w:t>
      </w:r>
      <w:r>
        <w:rPr>
          <w:rStyle w:val="FunctionTok"/>
        </w:rPr>
        <w:t xml:space="preserve">is.na</w:t>
      </w:r>
      <w:r>
        <w:rPr>
          <w:rStyle w:val="NormalTok"/>
        </w:rPr>
        <w:t xml:space="preserve">(df_all</w:t>
      </w:r>
      <w:r>
        <w:rPr>
          <w:rStyle w:val="SpecialCharTok"/>
        </w:rPr>
        <w:t xml:space="preserve">$</w:t>
      </w:r>
      <w:r>
        <w:rPr>
          <w:rStyle w:val="NormalTok"/>
        </w:rPr>
        <w:t xml:space="preserve">Technology)] </w:t>
      </w:r>
      <w:r>
        <w:rPr>
          <w:rStyle w:val="OtherTok"/>
        </w:rPr>
        <w:t xml:space="preserve">&lt;-</w:t>
      </w:r>
      <w:r>
        <w:rPr>
          <w:rStyle w:val="NormalTok"/>
        </w:rPr>
        <w:t xml:space="preserve"> </w:t>
      </w:r>
      <w:r>
        <w:rPr>
          <w:rStyle w:val="StringTok"/>
        </w:rPr>
        <w:t xml:space="preserve">""</w:t>
      </w:r>
      <w:r>
        <w:br/>
      </w:r>
      <w:r>
        <w:rPr>
          <w:rStyle w:val="NormalTok"/>
        </w:rPr>
        <w:t xml:space="preserve">  df_all</w:t>
      </w:r>
      <w:r>
        <w:rPr>
          <w:rStyle w:val="SpecialCharTok"/>
        </w:rPr>
        <w:t xml:space="preserve">$</w:t>
      </w:r>
      <w:r>
        <w:rPr>
          <w:rStyle w:val="NormalTok"/>
        </w:rPr>
        <w:t xml:space="preserve">Stressor[</w:t>
      </w:r>
      <w:r>
        <w:rPr>
          <w:rStyle w:val="FunctionTok"/>
        </w:rPr>
        <w:t xml:space="preserve">is.na</w:t>
      </w:r>
      <w:r>
        <w:rPr>
          <w:rStyle w:val="NormalTok"/>
        </w:rPr>
        <w:t xml:space="preserve">(df_all</w:t>
      </w:r>
      <w:r>
        <w:rPr>
          <w:rStyle w:val="SpecialCharTok"/>
        </w:rPr>
        <w:t xml:space="preserve">$</w:t>
      </w:r>
      <w:r>
        <w:rPr>
          <w:rStyle w:val="NormalTok"/>
        </w:rPr>
        <w:t xml:space="preserve">Stressor)] </w:t>
      </w:r>
      <w:r>
        <w:rPr>
          <w:rStyle w:val="OtherTok"/>
        </w:rPr>
        <w:t xml:space="preserve">&lt;-</w:t>
      </w:r>
      <w:r>
        <w:rPr>
          <w:rStyle w:val="NormalTok"/>
        </w:rPr>
        <w:t xml:space="preserve"> </w:t>
      </w:r>
      <w:r>
        <w:rPr>
          <w:rStyle w:val="StringTok"/>
        </w:rPr>
        <w:t xml:space="preserve">""</w:t>
      </w:r>
      <w:r>
        <w:br/>
      </w:r>
      <w:r>
        <w:rPr>
          <w:rStyle w:val="NormalTok"/>
        </w:rPr>
        <w:t xml:space="preserve">  df_all</w:t>
      </w:r>
      <w:r>
        <w:rPr>
          <w:rStyle w:val="SpecialCharTok"/>
        </w:rPr>
        <w:t xml:space="preserve">$</w:t>
      </w:r>
      <w:r>
        <w:rPr>
          <w:rStyle w:val="NormalTok"/>
        </w:rPr>
        <w:t xml:space="preserve">Receptor[</w:t>
      </w:r>
      <w:r>
        <w:rPr>
          <w:rStyle w:val="FunctionTok"/>
        </w:rPr>
        <w:t xml:space="preserve">is.na</w:t>
      </w:r>
      <w:r>
        <w:rPr>
          <w:rStyle w:val="NormalTok"/>
        </w:rPr>
        <w:t xml:space="preserve">(df_all</w:t>
      </w:r>
      <w:r>
        <w:rPr>
          <w:rStyle w:val="SpecialCharTok"/>
        </w:rPr>
        <w:t xml:space="preserve">$</w:t>
      </w:r>
      <w:r>
        <w:rPr>
          <w:rStyle w:val="NormalTok"/>
        </w:rPr>
        <w:t xml:space="preserve">Receptor)] </w:t>
      </w:r>
      <w:r>
        <w:rPr>
          <w:rStyle w:val="OtherTok"/>
        </w:rPr>
        <w:t xml:space="preserve">&lt;-</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mmentTok"/>
        </w:rPr>
        <w:t xml:space="preserve"># Identify based on institution</w:t>
      </w:r>
      <w:r>
        <w:br/>
      </w:r>
      <w:r>
        <w:rPr>
          <w:rStyle w:val="NormalTok"/>
        </w:rPr>
        <w:t xml:space="preserve">  </w:t>
      </w:r>
      <w:r>
        <w:br/>
      </w:r>
      <w:r>
        <w:rPr>
          <w:rStyle w:val="NormalTok"/>
        </w:rPr>
        <w:t xml:space="preserve">  df_all</w:t>
      </w:r>
      <w:r>
        <w:rPr>
          <w:rStyle w:val="SpecialCharTok"/>
        </w:rPr>
        <w:t xml:space="preserve">$</w:t>
      </w:r>
      <w:r>
        <w:rPr>
          <w:rStyle w:val="NormalTok"/>
        </w:rPr>
        <w:t xml:space="preserve">USTAN </w:t>
      </w:r>
      <w:r>
        <w:rPr>
          <w:rStyle w:val="OtherTok"/>
        </w:rPr>
        <w:t xml:space="preserve">&lt;-</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(df_all</w:t>
      </w:r>
      <w:r>
        <w:rPr>
          <w:rStyle w:val="SpecialCharTok"/>
        </w:rPr>
        <w:t xml:space="preserve">$</w:t>
      </w:r>
      <w:r>
        <w:rPr>
          <w:rStyle w:val="NormalTok"/>
        </w:rPr>
        <w:t xml:space="preserve">Affiliation), </w:t>
      </w:r>
      <w:r>
        <w:rPr>
          <w:rStyle w:val="StringTok"/>
        </w:rPr>
        <w:t xml:space="preserve">"university of st andrews"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(df_all</w:t>
      </w:r>
      <w:r>
        <w:rPr>
          <w:rStyle w:val="SpecialCharTok"/>
        </w:rPr>
        <w:t xml:space="preserve">$</w:t>
      </w:r>
      <w:r>
        <w:rPr>
          <w:rStyle w:val="NormalTok"/>
        </w:rPr>
        <w:t xml:space="preserve">Affiliation), </w:t>
      </w:r>
      <w:r>
        <w:rPr>
          <w:rStyle w:val="StringTok"/>
        </w:rPr>
        <w:t xml:space="preserve">"sea mammal research unit"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(df_all</w:t>
      </w:r>
      <w:r>
        <w:rPr>
          <w:rStyle w:val="SpecialCharTok"/>
        </w:rPr>
        <w:t xml:space="preserve">$</w:t>
      </w:r>
      <w:r>
        <w:rPr>
          <w:rStyle w:val="NormalTok"/>
        </w:rPr>
        <w:t xml:space="preserve">Affiliation), </w:t>
      </w:r>
      <w:r>
        <w:rPr>
          <w:rStyle w:val="StringTok"/>
        </w:rPr>
        <w:t xml:space="preserve">"smru"</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(df_all</w:t>
      </w:r>
      <w:r>
        <w:rPr>
          <w:rStyle w:val="SpecialCharTok"/>
        </w:rPr>
        <w:t xml:space="preserve">$</w:t>
      </w:r>
      <w:r>
        <w:rPr>
          <w:rStyle w:val="NormalTok"/>
        </w:rPr>
        <w:t xml:space="preserve">Affiliation), </w:t>
      </w:r>
      <w:r>
        <w:rPr>
          <w:rStyle w:val="StringTok"/>
        </w:rPr>
        <w:t xml:space="preserve">"creem"</w:t>
      </w:r>
      <w:r>
        <w:rPr>
          <w:rStyle w:val="NormalTok"/>
        </w:rPr>
        <w:t xml:space="preserve">)</w:t>
      </w:r>
      <w:r>
        <w:br/>
      </w:r>
      <w:r>
        <w:rPr>
          <w:rStyle w:val="NormalTok"/>
        </w:rPr>
        <w:t xml:space="preserve">  </w:t>
      </w:r>
      <w:r>
        <w:br/>
      </w:r>
      <w:r>
        <w:rPr>
          <w:rStyle w:val="NormalTok"/>
        </w:rPr>
        <w:t xml:space="preserve">  df_all</w:t>
      </w:r>
      <w:r>
        <w:rPr>
          <w:rStyle w:val="SpecialCharTok"/>
        </w:rPr>
        <w:t xml:space="preserve">$</w:t>
      </w:r>
      <w:r>
        <w:rPr>
          <w:rStyle w:val="NormalTok"/>
        </w:rPr>
        <w:t xml:space="preserve">USTAN[</w:t>
      </w:r>
      <w:r>
        <w:rPr>
          <w:rStyle w:val="FunctionTok"/>
        </w:rPr>
        <w:t xml:space="preserve">is.na</w:t>
      </w:r>
      <w:r>
        <w:rPr>
          <w:rStyle w:val="NormalTok"/>
        </w:rPr>
        <w:t xml:space="preserve">(df_all</w:t>
      </w:r>
      <w:r>
        <w:rPr>
          <w:rStyle w:val="SpecialCharTok"/>
        </w:rPr>
        <w:t xml:space="preserve">$</w:t>
      </w:r>
      <w:r>
        <w:rPr>
          <w:rStyle w:val="NormalTok"/>
        </w:rPr>
        <w:t xml:space="preserve">Affiliation)] </w:t>
      </w:r>
      <w:r>
        <w:rPr>
          <w:rStyle w:val="OtherTok"/>
        </w:rPr>
        <w:t xml:space="preserve">&lt;-</w:t>
      </w:r>
      <w:r>
        <w:rPr>
          <w:rStyle w:val="NormalTok"/>
        </w:rPr>
        <w:t xml:space="preserve"> </w:t>
      </w:r>
      <w:r>
        <w:rPr>
          <w:rStyle w:val="ConstantTok"/>
        </w:rPr>
        <w:t xml:space="preserve">FALSE</w:t>
      </w:r>
      <w:r>
        <w:br/>
      </w:r>
      <w:r>
        <w:rPr>
          <w:rStyle w:val="NormalTok"/>
        </w:rPr>
        <w:t xml:space="preserve">  </w:t>
      </w:r>
      <w:r>
        <w:br/>
      </w:r>
      <w:r>
        <w:rPr>
          <w:rStyle w:val="NormalTok"/>
        </w:rPr>
        <w:t xml:space="preserve">  </w:t>
      </w:r>
      <w:r>
        <w:rPr>
          <w:rStyle w:val="CommentTok"/>
        </w:rPr>
        <w:t xml:space="preserve"># View(df_all[df_all$USTAN,])</w:t>
      </w:r>
      <w:r>
        <w:br/>
      </w:r>
      <w:r>
        <w:rPr>
          <w:rStyle w:val="NormalTok"/>
        </w:rPr>
        <w:t xml:space="preserve">  </w:t>
      </w:r>
      <w:r>
        <w:br/>
      </w:r>
      <w:r>
        <w:rPr>
          <w:rStyle w:val="NormalTok"/>
        </w:rPr>
        <w:t xml:space="preserve">  </w:t>
      </w:r>
      <w:r>
        <w:rPr>
          <w:rStyle w:val="FunctionTok"/>
        </w:rPr>
        <w:t xml:space="preserve">names</w:t>
      </w:r>
      <w:r>
        <w:rPr>
          <w:rStyle w:val="NormalTok"/>
        </w:rPr>
        <w:t xml:space="preserve">(df_all)[</w:t>
      </w:r>
      <w:r>
        <w:rPr>
          <w:rStyle w:val="FunctionTok"/>
        </w:rPr>
        <w:t xml:space="preserve">names</w:t>
      </w:r>
      <w:r>
        <w:rPr>
          <w:rStyle w:val="NormalTok"/>
        </w:rPr>
        <w:t xml:space="preserve">(df_all)</w:t>
      </w:r>
      <w:r>
        <w:rPr>
          <w:rStyle w:val="SpecialCharTok"/>
        </w:rPr>
        <w:t xml:space="preserve">==</w:t>
      </w:r>
      <w:r>
        <w:rPr>
          <w:rStyle w:val="StringTok"/>
        </w:rPr>
        <w:t xml:space="preserve">"Sponsoring Organization"</w:t>
      </w:r>
      <w:r>
        <w:rPr>
          <w:rStyle w:val="NormalTok"/>
        </w:rPr>
        <w:t xml:space="preserve">] </w:t>
      </w:r>
      <w:r>
        <w:rPr>
          <w:rStyle w:val="OtherTok"/>
        </w:rPr>
        <w:t xml:space="preserve">&lt;-</w:t>
      </w:r>
      <w:r>
        <w:rPr>
          <w:rStyle w:val="NormalTok"/>
        </w:rPr>
        <w:t xml:space="preserve"> </w:t>
      </w:r>
      <w:r>
        <w:rPr>
          <w:rStyle w:val="StringTok"/>
        </w:rPr>
        <w:t xml:space="preserve">"Sponsor"</w:t>
      </w:r>
      <w:r>
        <w:br/>
      </w:r>
      <w:r>
        <w:rPr>
          <w:rStyle w:val="NormalTok"/>
        </w:rPr>
        <w:t xml:space="preserve">  </w:t>
      </w:r>
      <w:r>
        <w:br/>
      </w:r>
      <w:r>
        <w:rPr>
          <w:rStyle w:val="NormalTok"/>
        </w:rPr>
        <w:t xml:space="preserve">  df_all</w:t>
      </w:r>
      <w:r>
        <w:rPr>
          <w:rStyle w:val="SpecialCharTok"/>
        </w:rPr>
        <w:t xml:space="preserve">$</w:t>
      </w:r>
      <w:r>
        <w:rPr>
          <w:rStyle w:val="NormalTok"/>
        </w:rPr>
        <w:t xml:space="preserve">USTAN2 </w:t>
      </w:r>
      <w:r>
        <w:rPr>
          <w:rStyle w:val="OtherTok"/>
        </w:rPr>
        <w:t xml:space="preserve">&lt;-</w:t>
      </w:r>
      <w:r>
        <w:rPr>
          <w:rStyle w:val="NormalTok"/>
        </w:rPr>
        <w:t xml:space="preserve"> </w:t>
      </w:r>
      <w:r>
        <w:rPr>
          <w:rStyle w:val="StringTok"/>
        </w:rPr>
        <w:t xml:space="preserve">"Other"</w:t>
      </w:r>
      <w:r>
        <w:br/>
      </w:r>
      <w:r>
        <w:rPr>
          <w:rStyle w:val="NormalTok"/>
        </w:rPr>
        <w:t xml:space="preserve">  df_all</w:t>
      </w:r>
      <w:r>
        <w:rPr>
          <w:rStyle w:val="SpecialCharTok"/>
        </w:rPr>
        <w:t xml:space="preserve">$</w:t>
      </w:r>
      <w:r>
        <w:rPr>
          <w:rStyle w:val="NormalTok"/>
        </w:rPr>
        <w:t xml:space="preserve">USTAN2[df_all</w:t>
      </w:r>
      <w:r>
        <w:rPr>
          <w:rStyle w:val="SpecialCharTok"/>
        </w:rPr>
        <w:t xml:space="preserve">$</w:t>
      </w:r>
      <w:r>
        <w:rPr>
          <w:rStyle w:val="NormalTok"/>
        </w:rPr>
        <w:t xml:space="preserve">USTAN] </w:t>
      </w:r>
      <w:r>
        <w:rPr>
          <w:rStyle w:val="OtherTok"/>
        </w:rPr>
        <w:t xml:space="preserve">&lt;-</w:t>
      </w:r>
      <w:r>
        <w:rPr>
          <w:rStyle w:val="NormalTok"/>
        </w:rPr>
        <w:t xml:space="preserve"> </w:t>
      </w:r>
      <w:r>
        <w:rPr>
          <w:rStyle w:val="StringTok"/>
        </w:rPr>
        <w:t xml:space="preserve">"St Andrews"</w:t>
      </w:r>
      <w:r>
        <w:br/>
      </w:r>
      <w:r>
        <w:rPr>
          <w:rStyle w:val="NormalTok"/>
        </w:rPr>
        <w:t xml:space="preserve">  </w:t>
      </w:r>
      <w:r>
        <w:br/>
      </w:r>
      <w:r>
        <w:rPr>
          <w:rStyle w:val="NormalTok"/>
        </w:rPr>
        <w:t xml:space="preserve">  df_all</w:t>
      </w:r>
      <w:r>
        <w:rPr>
          <w:rStyle w:val="SpecialCharTok"/>
        </w:rPr>
        <w:t xml:space="preserve">$</w:t>
      </w:r>
      <w:r>
        <w:rPr>
          <w:rStyle w:val="NormalTok"/>
        </w:rPr>
        <w:t xml:space="preserve">Marine </w:t>
      </w:r>
      <w:r>
        <w:rPr>
          <w:rStyle w:val="OtherTok"/>
        </w:rPr>
        <w:t xml:space="preserve">&lt;-</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(df_all</w:t>
      </w:r>
      <w:r>
        <w:rPr>
          <w:rStyle w:val="SpecialCharTok"/>
        </w:rPr>
        <w:t xml:space="preserve">$</w:t>
      </w:r>
      <w:r>
        <w:rPr>
          <w:rStyle w:val="NormalTok"/>
        </w:rPr>
        <w:t xml:space="preserve">Technology), </w:t>
      </w:r>
      <w:r>
        <w:rPr>
          <w:rStyle w:val="StringTok"/>
        </w:rPr>
        <w:t xml:space="preserve">"offshore"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(df_all</w:t>
      </w:r>
      <w:r>
        <w:rPr>
          <w:rStyle w:val="SpecialCharTok"/>
        </w:rPr>
        <w:t xml:space="preserve">$</w:t>
      </w:r>
      <w:r>
        <w:rPr>
          <w:rStyle w:val="NormalTok"/>
        </w:rPr>
        <w:t xml:space="preserve">Technology), </w:t>
      </w:r>
      <w:r>
        <w:rPr>
          <w:rStyle w:val="StringTok"/>
        </w:rPr>
        <w:t xml:space="preserve">"wave"</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(df_all</w:t>
      </w:r>
      <w:r>
        <w:rPr>
          <w:rStyle w:val="SpecialCharTok"/>
        </w:rPr>
        <w:t xml:space="preserve">$</w:t>
      </w:r>
      <w:r>
        <w:rPr>
          <w:rStyle w:val="NormalTok"/>
        </w:rPr>
        <w:t xml:space="preserve">Technology), </w:t>
      </w:r>
      <w:r>
        <w:rPr>
          <w:rStyle w:val="StringTok"/>
        </w:rPr>
        <w:t xml:space="preserve">"tidal"</w:t>
      </w:r>
      <w:r>
        <w:rPr>
          <w:rStyle w:val="NormalTok"/>
        </w:rPr>
        <w:t xml:space="preserve">) </w:t>
      </w:r>
      <w:r>
        <w:rPr>
          <w:rStyle w:val="SpecialCharTok"/>
        </w:rPr>
        <w:t xml:space="preserve">|</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(df_all</w:t>
      </w:r>
      <w:r>
        <w:rPr>
          <w:rStyle w:val="SpecialCharTok"/>
        </w:rPr>
        <w:t xml:space="preserve">$</w:t>
      </w:r>
      <w:r>
        <w:rPr>
          <w:rStyle w:val="NormalTok"/>
        </w:rPr>
        <w:t xml:space="preserve">Technology), </w:t>
      </w:r>
      <w:r>
        <w:rPr>
          <w:rStyle w:val="StringTok"/>
        </w:rPr>
        <w:t xml:space="preserve">"marine"</w:t>
      </w:r>
      <w:r>
        <w:rPr>
          <w:rStyle w:val="NormalTok"/>
        </w:rPr>
        <w:t xml:space="preserve">)</w:t>
      </w:r>
      <w:r>
        <w:br/>
      </w:r>
      <w:r>
        <w:rPr>
          <w:rStyle w:val="NormalTok"/>
        </w:rPr>
        <w:t xml:space="preserve">  </w:t>
      </w:r>
      <w:r>
        <w:br/>
      </w:r>
      <w:r>
        <w:br/>
      </w:r>
      <w:r>
        <w:rPr>
          <w:rStyle w:val="CommentTok"/>
        </w:rPr>
        <w:t xml:space="preserve"># Table 1, top-listed sponsors</w:t>
      </w:r>
      <w:r>
        <w:br/>
      </w:r>
      <w:r>
        <w:rPr>
          <w:rStyle w:val="NormalTok"/>
        </w:rPr>
        <w:t xml:space="preserve">  </w:t>
      </w:r>
      <w:r>
        <w:br/>
      </w:r>
      <w:r>
        <w:rPr>
          <w:rStyle w:val="NormalTok"/>
        </w:rPr>
        <w:t xml:space="preserve">  top_sponsors </w:t>
      </w:r>
      <w:r>
        <w:rPr>
          <w:rStyle w:val="OtherTok"/>
        </w:rPr>
        <w:t xml:space="preserve">&lt;-</w:t>
      </w:r>
      <w:r>
        <w:rPr>
          <w:rStyle w:val="NormalTok"/>
        </w:rPr>
        <w:t xml:space="preserve">   df_all </w:t>
      </w:r>
      <w:r>
        <w:rPr>
          <w:rStyle w:val="SpecialCharTok"/>
        </w:rPr>
        <w:t xml:space="preserve">%&gt;%</w:t>
      </w:r>
      <w:r>
        <w:br/>
      </w:r>
      <w:r>
        <w:rPr>
          <w:rStyle w:val="NormalTok"/>
        </w:rPr>
        <w:t xml:space="preserve">                       </w:t>
      </w:r>
      <w:r>
        <w:rPr>
          <w:rStyle w:val="FunctionTok"/>
        </w:rPr>
        <w:t xml:space="preserve">separate_rows</w:t>
      </w:r>
      <w:r>
        <w:rPr>
          <w:rStyle w:val="NormalTok"/>
        </w:rPr>
        <w:t xml:space="preserve">(Sponsor,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(Sponsor), str_trim)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MarineTech =</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(Technology), </w:t>
      </w:r>
      <w:r>
        <w:rPr>
          <w:rStyle w:val="StringTok"/>
        </w:rPr>
        <w:t xml:space="preserve">"offshore"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(Technology), </w:t>
      </w:r>
      <w:r>
        <w:rPr>
          <w:rStyle w:val="StringTok"/>
        </w:rPr>
        <w:t xml:space="preserve">"wave"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(Technology), </w:t>
      </w:r>
      <w:r>
        <w:rPr>
          <w:rStyle w:val="StringTok"/>
        </w:rPr>
        <w:t xml:space="preserve">"tidal"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(Technology), </w:t>
      </w:r>
      <w:r>
        <w:rPr>
          <w:rStyle w:val="StringTok"/>
        </w:rPr>
        <w:t xml:space="preserve">"marine"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MarMammals =</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(Receptor), </w:t>
      </w:r>
      <w:r>
        <w:rPr>
          <w:rStyle w:val="StringTok"/>
        </w:rPr>
        <w:t xml:space="preserve">"marine mammals"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Birds =</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(Receptor), </w:t>
      </w:r>
      <w:r>
        <w:rPr>
          <w:rStyle w:val="StringTok"/>
        </w:rPr>
        <w:t xml:space="preserve">"birds"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FishFisheries =</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(Receptor), </w:t>
      </w:r>
      <w:r>
        <w:rPr>
          <w:rStyle w:val="StringTok"/>
        </w:rPr>
        <w:t xml:space="preserve">"fish"</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Inverteb =</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(Receptor), </w:t>
      </w:r>
      <w:r>
        <w:rPr>
          <w:rStyle w:val="StringTok"/>
        </w:rPr>
        <w:t xml:space="preserve">"invertebrate"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SocialHumanJustice =</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(Receptor), </w:t>
      </w:r>
      <w:r>
        <w:rPr>
          <w:rStyle w:val="StringTok"/>
        </w:rPr>
        <w:t xml:space="preserve">"social"</w:t>
      </w:r>
      <w:r>
        <w:rPr>
          <w:rStyle w:val="NormalTok"/>
        </w:rPr>
        <w:t xml:space="preserve">) </w:t>
      </w:r>
      <w:r>
        <w:rPr>
          <w:rStyle w:val="SpecialCharTok"/>
        </w:rPr>
        <w:t xml:space="preserve">|</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(Receptor), </w:t>
      </w:r>
      <w:r>
        <w:rPr>
          <w:rStyle w:val="StringTok"/>
        </w:rPr>
        <w:t xml:space="preserve">"human"</w:t>
      </w:r>
      <w:r>
        <w:rPr>
          <w:rStyle w:val="NormalTok"/>
        </w:rPr>
        <w:t xml:space="preserve">) </w:t>
      </w:r>
      <w:r>
        <w:rPr>
          <w:rStyle w:val="SpecialCharTok"/>
        </w:rPr>
        <w:t xml:space="preserve">|</w:t>
      </w:r>
      <w:r>
        <w:rPr>
          <w:rStyle w:val="NormalTok"/>
        </w:rPr>
        <w:t xml:space="preserve"> </w:t>
      </w:r>
      <w:r>
        <w:rPr>
          <w:rStyle w:val="FunctionTok"/>
        </w:rPr>
        <w:t xml:space="preserve">str_detect</w:t>
      </w:r>
      <w:r>
        <w:rPr>
          <w:rStyle w:val="NormalTok"/>
        </w:rPr>
        <w:t xml:space="preserve">(</w:t>
      </w:r>
      <w:r>
        <w:rPr>
          <w:rStyle w:val="FunctionTok"/>
        </w:rPr>
        <w:t xml:space="preserve">str_to_lower</w:t>
      </w:r>
      <w:r>
        <w:rPr>
          <w:rStyle w:val="NormalTok"/>
        </w:rPr>
        <w:t xml:space="preserve">(Receptor), </w:t>
      </w:r>
      <w:r>
        <w:rPr>
          <w:rStyle w:val="StringTok"/>
        </w:rPr>
        <w:t xml:space="preserve">"justice"</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(Sponsor)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(Sponsor)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w:t>
      </w:r>
      <w:r>
        <w:rPr>
          <w:rStyle w:val="FunctionTok"/>
        </w:rPr>
        <w:t xml:space="preserve">length</w:t>
      </w:r>
      <w:r>
        <w:rPr>
          <w:rStyle w:val="NormalTok"/>
        </w:rPr>
        <w:t xml:space="preserve">(Year), </w:t>
      </w:r>
      <w:r>
        <w:br/>
      </w:r>
      <w:r>
        <w:rPr>
          <w:rStyle w:val="NormalTok"/>
        </w:rPr>
        <w:t xml:space="preserve">                         </w:t>
      </w:r>
      <w:r>
        <w:rPr>
          <w:rStyle w:val="AttributeTok"/>
        </w:rPr>
        <w:t xml:space="preserve">USTAN=</w:t>
      </w:r>
      <w:r>
        <w:rPr>
          <w:rStyle w:val="FunctionTok"/>
        </w:rPr>
        <w:t xml:space="preserve">sum</w:t>
      </w:r>
      <w:r>
        <w:rPr>
          <w:rStyle w:val="NormalTok"/>
        </w:rPr>
        <w:t xml:space="preserve">(USTAN),</w:t>
      </w:r>
      <w:r>
        <w:br/>
      </w:r>
      <w:r>
        <w:rPr>
          <w:rStyle w:val="NormalTok"/>
        </w:rPr>
        <w:t xml:space="preserve">                         </w:t>
      </w:r>
      <w:r>
        <w:rPr>
          <w:rStyle w:val="AttributeTok"/>
        </w:rPr>
        <w:t xml:space="preserve">MarineTech=</w:t>
      </w:r>
      <w:r>
        <w:rPr>
          <w:rStyle w:val="FunctionTok"/>
        </w:rPr>
        <w:t xml:space="preserve">mean</w:t>
      </w:r>
      <w:r>
        <w:rPr>
          <w:rStyle w:val="NormalTok"/>
        </w:rPr>
        <w:t xml:space="preserve">(MarineTech, </w:t>
      </w:r>
      <w:r>
        <w:rPr>
          <w:rStyle w:val="AttributeTok"/>
        </w:rPr>
        <w:t xml:space="preserve">na.rm=</w:t>
      </w:r>
      <w:r>
        <w:rPr>
          <w:rStyle w:val="NormalTok"/>
        </w:rPr>
        <w:t xml:space="preserve">T)</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MarMammals =</w:t>
      </w:r>
      <w:r>
        <w:rPr>
          <w:rStyle w:val="NormalTok"/>
        </w:rPr>
        <w:t xml:space="preserve"> </w:t>
      </w:r>
      <w:r>
        <w:rPr>
          <w:rStyle w:val="FunctionTok"/>
        </w:rPr>
        <w:t xml:space="preserve">mean</w:t>
      </w:r>
      <w:r>
        <w:rPr>
          <w:rStyle w:val="NormalTok"/>
        </w:rPr>
        <w:t xml:space="preserve">(MarMammals, </w:t>
      </w:r>
      <w:r>
        <w:rPr>
          <w:rStyle w:val="AttributeTok"/>
        </w:rPr>
        <w:t xml:space="preserve">na.rm=</w:t>
      </w:r>
      <w:r>
        <w:rPr>
          <w:rStyle w:val="NormalTok"/>
        </w:rPr>
        <w:t xml:space="preserve">T)</w:t>
      </w:r>
      <w:r>
        <w:rPr>
          <w:rStyle w:val="SpecialCharTok"/>
        </w:rPr>
        <w:t xml:space="preserve">*</w:t>
      </w:r>
      <w:r>
        <w:rPr>
          <w:rStyle w:val="DecValTok"/>
        </w:rPr>
        <w:t xml:space="preserve">100</w:t>
      </w:r>
      <w:r>
        <w:rPr>
          <w:rStyle w:val="NormalTok"/>
        </w:rPr>
        <w:t xml:space="preserve">, </w:t>
      </w:r>
      <w:r>
        <w:br/>
      </w:r>
      <w:r>
        <w:rPr>
          <w:rStyle w:val="NormalTok"/>
        </w:rPr>
        <w:t xml:space="preserve">                         </w:t>
      </w:r>
      <w:r>
        <w:rPr>
          <w:rStyle w:val="AttributeTok"/>
        </w:rPr>
        <w:t xml:space="preserve">Birds =</w:t>
      </w:r>
      <w:r>
        <w:rPr>
          <w:rStyle w:val="NormalTok"/>
        </w:rPr>
        <w:t xml:space="preserve"> </w:t>
      </w:r>
      <w:r>
        <w:rPr>
          <w:rStyle w:val="FunctionTok"/>
        </w:rPr>
        <w:t xml:space="preserve">mean</w:t>
      </w:r>
      <w:r>
        <w:rPr>
          <w:rStyle w:val="NormalTok"/>
        </w:rPr>
        <w:t xml:space="preserve">(Birds, </w:t>
      </w:r>
      <w:r>
        <w:rPr>
          <w:rStyle w:val="AttributeTok"/>
        </w:rPr>
        <w:t xml:space="preserve">na.rm=</w:t>
      </w:r>
      <w:r>
        <w:rPr>
          <w:rStyle w:val="NormalTok"/>
        </w:rPr>
        <w:t xml:space="preserve">T)</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Fish =</w:t>
      </w:r>
      <w:r>
        <w:rPr>
          <w:rStyle w:val="NormalTok"/>
        </w:rPr>
        <w:t xml:space="preserve"> </w:t>
      </w:r>
      <w:r>
        <w:rPr>
          <w:rStyle w:val="FunctionTok"/>
        </w:rPr>
        <w:t xml:space="preserve">mean</w:t>
      </w:r>
      <w:r>
        <w:rPr>
          <w:rStyle w:val="NormalTok"/>
        </w:rPr>
        <w:t xml:space="preserve">(FishFisheries, </w:t>
      </w:r>
      <w:r>
        <w:rPr>
          <w:rStyle w:val="AttributeTok"/>
        </w:rPr>
        <w:t xml:space="preserve">na.rm=</w:t>
      </w:r>
      <w:r>
        <w:rPr>
          <w:rStyle w:val="NormalTok"/>
        </w:rPr>
        <w:t xml:space="preserve">T)</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Inverteb =</w:t>
      </w:r>
      <w:r>
        <w:rPr>
          <w:rStyle w:val="NormalTok"/>
        </w:rPr>
        <w:t xml:space="preserve"> </w:t>
      </w:r>
      <w:r>
        <w:rPr>
          <w:rStyle w:val="FunctionTok"/>
        </w:rPr>
        <w:t xml:space="preserve">mean</w:t>
      </w:r>
      <w:r>
        <w:rPr>
          <w:rStyle w:val="NormalTok"/>
        </w:rPr>
        <w:t xml:space="preserve">(Inverteb, </w:t>
      </w:r>
      <w:r>
        <w:rPr>
          <w:rStyle w:val="AttributeTok"/>
        </w:rPr>
        <w:t xml:space="preserve">na.rm=</w:t>
      </w:r>
      <w:r>
        <w:rPr>
          <w:rStyle w:val="NormalTok"/>
        </w:rPr>
        <w:t xml:space="preserve">T)</w:t>
      </w:r>
      <w:r>
        <w:rPr>
          <w:rStyle w:val="SpecialChar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w:t>
      </w:r>
      <w:r>
        <w:rPr>
          <w:rStyle w:val="FunctionTok"/>
        </w:rPr>
        <w:t xml:space="preserve">desc</w:t>
      </w:r>
      <w:r>
        <w:rPr>
          <w:rStyle w:val="NormalTok"/>
        </w:rPr>
        <w:t xml:space="preserve">(USTAN)) </w:t>
      </w:r>
      <w:r>
        <w:rPr>
          <w:rStyle w:val="SpecialCharTok"/>
        </w:rPr>
        <w:t xml:space="preserve">%&gt;%</w:t>
      </w:r>
      <w:r>
        <w:br/>
      </w:r>
      <w:r>
        <w:rPr>
          <w:rStyle w:val="NormalTok"/>
        </w:rPr>
        <w:t xml:space="preserve">                         </w:t>
      </w:r>
      <w:r>
        <w:rPr>
          <w:rStyle w:val="FunctionTok"/>
        </w:rPr>
        <w:t xml:space="preserve">filter</w:t>
      </w:r>
      <w:r>
        <w:rPr>
          <w:rStyle w:val="NormalTok"/>
        </w:rPr>
        <w:t xml:space="preserve">(N</w:t>
      </w:r>
      <w:r>
        <w:rPr>
          <w:rStyle w:val="SpecialCharTok"/>
        </w:rPr>
        <w:t xml:space="preserve">&gt;=</w:t>
      </w:r>
      <w:r>
        <w:rPr>
          <w:rStyle w:val="DecValTok"/>
        </w:rPr>
        <w:t xml:space="preserve">20</w:t>
      </w:r>
      <w:r>
        <w:rPr>
          <w:rStyle w:val="NormalTok"/>
        </w:rPr>
        <w:t xml:space="preserve">)</w:t>
      </w:r>
      <w:r>
        <w:br/>
      </w:r>
      <w:r>
        <w:rPr>
          <w:rStyle w:val="NormalTok"/>
        </w:rPr>
        <w:t xml:space="preserve">  </w:t>
      </w:r>
      <w:r>
        <w:br/>
      </w:r>
      <w:r>
        <w:rPr>
          <w:rStyle w:val="FunctionTok"/>
        </w:rPr>
        <w:t xml:space="preserve">kable</w:t>
      </w:r>
      <w:r>
        <w:rPr>
          <w:rStyle w:val="NormalTok"/>
        </w:rPr>
        <w:t xml:space="preserve">(top_sponsors,</w:t>
      </w:r>
      <w:r>
        <w:rPr>
          <w:rStyle w:val="AttributeTok"/>
        </w:rPr>
        <w:t xml:space="preserve">digits =</w:t>
      </w:r>
      <w:r>
        <w:rPr>
          <w:rStyle w:val="NormalTok"/>
        </w:rPr>
        <w:t xml:space="preserve"> </w:t>
      </w:r>
      <w:r>
        <w:rPr>
          <w:rStyle w:val="DecValTok"/>
        </w:rPr>
        <w:t xml:space="preserve">1</w:t>
      </w:r>
      <w:r>
        <w:rPr>
          <w:rStyle w:val="NormalTok"/>
        </w:rPr>
        <w:t xml:space="preserve">)</w:t>
      </w:r>
    </w:p>
    <w:tbl>
      <w:tblPr>
        <w:tblStyle w:val="Table"/>
        <w:tblW w:type="pct" w:w="5000"/>
        <w:tblLook w:firstRow="1" w:lastRow="0" w:firstColumn="0" w:lastColumn="0" w:noHBand="0" w:noVBand="0" w:val="0020"/>
        <w:jc w:val="start"/>
      </w:tblPr>
      <w:tblGrid>
        <w:gridCol w:w="4459"/>
        <w:gridCol w:w="266"/>
        <w:gridCol w:w="399"/>
        <w:gridCol w:w="732"/>
        <w:gridCol w:w="732"/>
        <w:gridCol w:w="399"/>
        <w:gridCol w:w="332"/>
        <w:gridCol w:w="598"/>
      </w:tblGrid>
      <w:tr>
        <w:trPr>
          <w:tblHeader w:val="true"/>
        </w:trPr>
        <w:tc>
          <w:tcPr/>
          <w:p>
            <w:pPr>
              <w:pStyle w:val="Compact"/>
              <w:jc w:val="left"/>
            </w:pPr>
            <w:r>
              <w:t xml:space="preserve">Sponsor</w:t>
            </w:r>
          </w:p>
        </w:tc>
        <w:tc>
          <w:tcPr/>
          <w:p>
            <w:pPr>
              <w:pStyle w:val="Compact"/>
              <w:jc w:val="right"/>
            </w:pPr>
            <w:r>
              <w:t xml:space="preserve">N</w:t>
            </w:r>
          </w:p>
        </w:tc>
        <w:tc>
          <w:tcPr/>
          <w:p>
            <w:pPr>
              <w:pStyle w:val="Compact"/>
              <w:jc w:val="right"/>
            </w:pPr>
            <w:r>
              <w:t xml:space="preserve">USTAN</w:t>
            </w:r>
          </w:p>
        </w:tc>
        <w:tc>
          <w:tcPr/>
          <w:p>
            <w:pPr>
              <w:pStyle w:val="Compact"/>
              <w:jc w:val="right"/>
            </w:pPr>
            <w:r>
              <w:t xml:space="preserve">MarineTech</w:t>
            </w:r>
          </w:p>
        </w:tc>
        <w:tc>
          <w:tcPr/>
          <w:p>
            <w:pPr>
              <w:pStyle w:val="Compact"/>
              <w:jc w:val="right"/>
            </w:pPr>
            <w:r>
              <w:t xml:space="preserve">MarMammals</w:t>
            </w:r>
          </w:p>
        </w:tc>
        <w:tc>
          <w:tcPr/>
          <w:p>
            <w:pPr>
              <w:pStyle w:val="Compact"/>
              <w:jc w:val="right"/>
            </w:pPr>
            <w:r>
              <w:t xml:space="preserve">Birds</w:t>
            </w:r>
          </w:p>
        </w:tc>
        <w:tc>
          <w:tcPr/>
          <w:p>
            <w:pPr>
              <w:pStyle w:val="Compact"/>
              <w:jc w:val="right"/>
            </w:pPr>
            <w:r>
              <w:t xml:space="preserve">Fish</w:t>
            </w:r>
          </w:p>
        </w:tc>
        <w:tc>
          <w:tcPr/>
          <w:p>
            <w:pPr>
              <w:pStyle w:val="Compact"/>
              <w:jc w:val="right"/>
            </w:pPr>
            <w:r>
              <w:t xml:space="preserve">Inverteb</w:t>
            </w:r>
          </w:p>
        </w:tc>
      </w:tr>
      <w:tr>
        <w:tc>
          <w:tcPr/>
          <w:p>
            <w:pPr>
              <w:pStyle w:val="Compact"/>
              <w:jc w:val="left"/>
            </w:pPr>
            <w:r>
              <w:t xml:space="preserve">US Department of Energy (DOE)</w:t>
            </w:r>
          </w:p>
        </w:tc>
        <w:tc>
          <w:tcPr/>
          <w:p>
            <w:pPr>
              <w:pStyle w:val="Compact"/>
              <w:jc w:val="right"/>
            </w:pPr>
            <w:r>
              <w:t xml:space="preserve">153</w:t>
            </w:r>
          </w:p>
        </w:tc>
        <w:tc>
          <w:tcPr/>
          <w:p>
            <w:pPr>
              <w:pStyle w:val="Compact"/>
              <w:jc w:val="right"/>
            </w:pPr>
            <w:r>
              <w:t xml:space="preserve">2</w:t>
            </w:r>
          </w:p>
        </w:tc>
        <w:tc>
          <w:tcPr/>
          <w:p>
            <w:pPr>
              <w:pStyle w:val="Compact"/>
              <w:jc w:val="right"/>
            </w:pPr>
            <w:r>
              <w:t xml:space="preserve">64.7</w:t>
            </w:r>
          </w:p>
        </w:tc>
        <w:tc>
          <w:tcPr/>
          <w:p>
            <w:pPr>
              <w:pStyle w:val="Compact"/>
              <w:jc w:val="right"/>
            </w:pPr>
            <w:r>
              <w:t xml:space="preserve">14.4</w:t>
            </w:r>
          </w:p>
        </w:tc>
        <w:tc>
          <w:tcPr/>
          <w:p>
            <w:pPr>
              <w:pStyle w:val="Compact"/>
              <w:jc w:val="right"/>
            </w:pPr>
            <w:r>
              <w:t xml:space="preserve">28.1</w:t>
            </w:r>
          </w:p>
        </w:tc>
        <w:tc>
          <w:tcPr/>
          <w:p>
            <w:pPr>
              <w:pStyle w:val="Compact"/>
              <w:jc w:val="right"/>
            </w:pPr>
            <w:r>
              <w:t xml:space="preserve">20.3</w:t>
            </w:r>
          </w:p>
        </w:tc>
        <w:tc>
          <w:tcPr/>
          <w:p>
            <w:pPr>
              <w:pStyle w:val="Compact"/>
              <w:jc w:val="right"/>
            </w:pPr>
            <w:r>
              <w:t xml:space="preserve">7.2</w:t>
            </w:r>
          </w:p>
        </w:tc>
      </w:tr>
      <w:tr>
        <w:tc>
          <w:tcPr/>
          <w:p>
            <w:pPr>
              <w:pStyle w:val="Compact"/>
              <w:jc w:val="left"/>
            </w:pPr>
            <w:r>
              <w:t xml:space="preserve">Bureau of Ocean Energy Management (BOEM)</w:t>
            </w:r>
          </w:p>
        </w:tc>
        <w:tc>
          <w:tcPr/>
          <w:p>
            <w:pPr>
              <w:pStyle w:val="Compact"/>
              <w:jc w:val="right"/>
            </w:pPr>
            <w:r>
              <w:t xml:space="preserve">74</w:t>
            </w:r>
          </w:p>
        </w:tc>
        <w:tc>
          <w:tcPr/>
          <w:p>
            <w:pPr>
              <w:pStyle w:val="Compact"/>
              <w:jc w:val="right"/>
            </w:pPr>
            <w:r>
              <w:t xml:space="preserve">1</w:t>
            </w:r>
          </w:p>
        </w:tc>
        <w:tc>
          <w:tcPr/>
          <w:p>
            <w:pPr>
              <w:pStyle w:val="Compact"/>
              <w:jc w:val="right"/>
            </w:pPr>
            <w:r>
              <w:t xml:space="preserve">83.8</w:t>
            </w:r>
          </w:p>
        </w:tc>
        <w:tc>
          <w:tcPr/>
          <w:p>
            <w:pPr>
              <w:pStyle w:val="Compact"/>
              <w:jc w:val="right"/>
            </w:pPr>
            <w:r>
              <w:t xml:space="preserve">31.1</w:t>
            </w:r>
          </w:p>
        </w:tc>
        <w:tc>
          <w:tcPr/>
          <w:p>
            <w:pPr>
              <w:pStyle w:val="Compact"/>
              <w:jc w:val="right"/>
            </w:pPr>
            <w:r>
              <w:t xml:space="preserve">29.7</w:t>
            </w:r>
          </w:p>
        </w:tc>
        <w:tc>
          <w:tcPr/>
          <w:p>
            <w:pPr>
              <w:pStyle w:val="Compact"/>
              <w:jc w:val="right"/>
            </w:pPr>
            <w:r>
              <w:t xml:space="preserve">37.8</w:t>
            </w:r>
          </w:p>
        </w:tc>
        <w:tc>
          <w:tcPr/>
          <w:p>
            <w:pPr>
              <w:pStyle w:val="Compact"/>
              <w:jc w:val="right"/>
            </w:pPr>
            <w:r>
              <w:t xml:space="preserve">21.6</w:t>
            </w:r>
          </w:p>
        </w:tc>
      </w:tr>
      <w:tr>
        <w:tc>
          <w:tcPr/>
          <w:p>
            <w:pPr>
              <w:pStyle w:val="Compact"/>
              <w:jc w:val="left"/>
            </w:pPr>
            <w:r>
              <w:t xml:space="preserve">US Department of the Interior (DOI)</w:t>
            </w:r>
          </w:p>
        </w:tc>
        <w:tc>
          <w:tcPr/>
          <w:p>
            <w:pPr>
              <w:pStyle w:val="Compact"/>
              <w:jc w:val="right"/>
            </w:pPr>
            <w:r>
              <w:t xml:space="preserve">54</w:t>
            </w:r>
          </w:p>
        </w:tc>
        <w:tc>
          <w:tcPr/>
          <w:p>
            <w:pPr>
              <w:pStyle w:val="Compact"/>
              <w:jc w:val="right"/>
            </w:pPr>
            <w:r>
              <w:t xml:space="preserve">0</w:t>
            </w:r>
          </w:p>
        </w:tc>
        <w:tc>
          <w:tcPr/>
          <w:p>
            <w:pPr>
              <w:pStyle w:val="Compact"/>
              <w:jc w:val="right"/>
            </w:pPr>
            <w:r>
              <w:t xml:space="preserve">68.5</w:t>
            </w:r>
          </w:p>
        </w:tc>
        <w:tc>
          <w:tcPr/>
          <w:p>
            <w:pPr>
              <w:pStyle w:val="Compact"/>
              <w:jc w:val="right"/>
            </w:pPr>
            <w:r>
              <w:t xml:space="preserve">18.5</w:t>
            </w:r>
          </w:p>
        </w:tc>
        <w:tc>
          <w:tcPr/>
          <w:p>
            <w:pPr>
              <w:pStyle w:val="Compact"/>
              <w:jc w:val="right"/>
            </w:pPr>
            <w:r>
              <w:t xml:space="preserve">31.5</w:t>
            </w:r>
          </w:p>
        </w:tc>
        <w:tc>
          <w:tcPr/>
          <w:p>
            <w:pPr>
              <w:pStyle w:val="Compact"/>
              <w:jc w:val="right"/>
            </w:pPr>
            <w:r>
              <w:t xml:space="preserve">29.6</w:t>
            </w:r>
          </w:p>
        </w:tc>
        <w:tc>
          <w:tcPr/>
          <w:p>
            <w:pPr>
              <w:pStyle w:val="Compact"/>
              <w:jc w:val="right"/>
            </w:pPr>
            <w:r>
              <w:t xml:space="preserve">11.1</w:t>
            </w:r>
          </w:p>
        </w:tc>
      </w:tr>
      <w:tr>
        <w:tc>
          <w:tcPr/>
          <w:p>
            <w:pPr>
              <w:pStyle w:val="Compact"/>
              <w:jc w:val="left"/>
            </w:pPr>
            <w:r>
              <w:t xml:space="preserve">Scottish Government</w:t>
            </w:r>
          </w:p>
        </w:tc>
        <w:tc>
          <w:tcPr/>
          <w:p>
            <w:pPr>
              <w:pStyle w:val="Compact"/>
              <w:jc w:val="right"/>
            </w:pPr>
            <w:r>
              <w:t xml:space="preserve">53</w:t>
            </w:r>
          </w:p>
        </w:tc>
        <w:tc>
          <w:tcPr/>
          <w:p>
            <w:pPr>
              <w:pStyle w:val="Compact"/>
              <w:jc w:val="right"/>
            </w:pPr>
            <w:r>
              <w:t xml:space="preserve">20</w:t>
            </w:r>
          </w:p>
        </w:tc>
        <w:tc>
          <w:tcPr/>
          <w:p>
            <w:pPr>
              <w:pStyle w:val="Compact"/>
              <w:jc w:val="right"/>
            </w:pPr>
            <w:r>
              <w:t xml:space="preserve">88.7</w:t>
            </w:r>
          </w:p>
        </w:tc>
        <w:tc>
          <w:tcPr/>
          <w:p>
            <w:pPr>
              <w:pStyle w:val="Compact"/>
              <w:jc w:val="right"/>
            </w:pPr>
            <w:r>
              <w:t xml:space="preserve">43.4</w:t>
            </w:r>
          </w:p>
        </w:tc>
        <w:tc>
          <w:tcPr/>
          <w:p>
            <w:pPr>
              <w:pStyle w:val="Compact"/>
              <w:jc w:val="right"/>
            </w:pPr>
            <w:r>
              <w:t xml:space="preserve">26.4</w:t>
            </w:r>
          </w:p>
        </w:tc>
        <w:tc>
          <w:tcPr/>
          <w:p>
            <w:pPr>
              <w:pStyle w:val="Compact"/>
              <w:jc w:val="right"/>
            </w:pPr>
            <w:r>
              <w:t xml:space="preserve">15.1</w:t>
            </w:r>
          </w:p>
        </w:tc>
        <w:tc>
          <w:tcPr/>
          <w:p>
            <w:pPr>
              <w:pStyle w:val="Compact"/>
              <w:jc w:val="right"/>
            </w:pPr>
            <w:r>
              <w:t xml:space="preserve">1.9</w:t>
            </w:r>
          </w:p>
        </w:tc>
      </w:tr>
      <w:tr>
        <w:tc>
          <w:tcPr/>
          <w:p>
            <w:pPr>
              <w:pStyle w:val="Compact"/>
              <w:jc w:val="left"/>
            </w:pPr>
            <w:r>
              <w:t xml:space="preserve">Marine Scotland Science</w:t>
            </w:r>
          </w:p>
        </w:tc>
        <w:tc>
          <w:tcPr/>
          <w:p>
            <w:pPr>
              <w:pStyle w:val="Compact"/>
              <w:jc w:val="right"/>
            </w:pPr>
            <w:r>
              <w:t xml:space="preserve">47</w:t>
            </w:r>
          </w:p>
        </w:tc>
        <w:tc>
          <w:tcPr/>
          <w:p>
            <w:pPr>
              <w:pStyle w:val="Compact"/>
              <w:jc w:val="right"/>
            </w:pPr>
            <w:r>
              <w:t xml:space="preserve">10</w:t>
            </w:r>
          </w:p>
        </w:tc>
        <w:tc>
          <w:tcPr/>
          <w:p>
            <w:pPr>
              <w:pStyle w:val="Compact"/>
              <w:jc w:val="right"/>
            </w:pPr>
            <w:r>
              <w:t xml:space="preserve">87.2</w:t>
            </w:r>
          </w:p>
        </w:tc>
        <w:tc>
          <w:tcPr/>
          <w:p>
            <w:pPr>
              <w:pStyle w:val="Compact"/>
              <w:jc w:val="right"/>
            </w:pPr>
            <w:r>
              <w:t xml:space="preserve">29.8</w:t>
            </w:r>
          </w:p>
        </w:tc>
        <w:tc>
          <w:tcPr/>
          <w:p>
            <w:pPr>
              <w:pStyle w:val="Compact"/>
              <w:jc w:val="right"/>
            </w:pPr>
            <w:r>
              <w:t xml:space="preserve">40.4</w:t>
            </w:r>
          </w:p>
        </w:tc>
        <w:tc>
          <w:tcPr/>
          <w:p>
            <w:pPr>
              <w:pStyle w:val="Compact"/>
              <w:jc w:val="right"/>
            </w:pPr>
            <w:r>
              <w:t xml:space="preserve">12.8</w:t>
            </w:r>
          </w:p>
        </w:tc>
        <w:tc>
          <w:tcPr/>
          <w:p>
            <w:pPr>
              <w:pStyle w:val="Compact"/>
              <w:jc w:val="right"/>
            </w:pPr>
            <w:r>
              <w:t xml:space="preserve">4.3</w:t>
            </w:r>
          </w:p>
        </w:tc>
      </w:tr>
      <w:tr>
        <w:tc>
          <w:tcPr/>
          <w:p>
            <w:pPr>
              <w:pStyle w:val="Compact"/>
              <w:jc w:val="left"/>
            </w:pPr>
            <w:r>
              <w:t xml:space="preserve">Ocean Energy Systems (OES)</w:t>
            </w:r>
          </w:p>
        </w:tc>
        <w:tc>
          <w:tcPr/>
          <w:p>
            <w:pPr>
              <w:pStyle w:val="Compact"/>
              <w:jc w:val="right"/>
            </w:pPr>
            <w:r>
              <w:t xml:space="preserve">32</w:t>
            </w:r>
          </w:p>
        </w:tc>
        <w:tc>
          <w:tcPr/>
          <w:p>
            <w:pPr>
              <w:pStyle w:val="Compact"/>
              <w:jc w:val="right"/>
            </w:pPr>
            <w:r>
              <w:t xml:space="preserve">0</w:t>
            </w:r>
          </w:p>
        </w:tc>
        <w:tc>
          <w:tcPr/>
          <w:p>
            <w:pPr>
              <w:pStyle w:val="Compact"/>
              <w:jc w:val="right"/>
            </w:pPr>
            <w:r>
              <w:t xml:space="preserve">100.0</w:t>
            </w:r>
          </w:p>
        </w:tc>
        <w:tc>
          <w:tcPr/>
          <w:p>
            <w:pPr>
              <w:pStyle w:val="Compact"/>
              <w:jc w:val="right"/>
            </w:pPr>
            <w:r>
              <w:t xml:space="preserve">15.6</w:t>
            </w:r>
          </w:p>
        </w:tc>
        <w:tc>
          <w:tcPr/>
          <w:p>
            <w:pPr>
              <w:pStyle w:val="Compact"/>
              <w:jc w:val="right"/>
            </w:pPr>
            <w:r>
              <w:t xml:space="preserve">6.2</w:t>
            </w:r>
          </w:p>
        </w:tc>
        <w:tc>
          <w:tcPr/>
          <w:p>
            <w:pPr>
              <w:pStyle w:val="Compact"/>
              <w:jc w:val="right"/>
            </w:pPr>
            <w:r>
              <w:t xml:space="preserve">15.6</w:t>
            </w:r>
          </w:p>
        </w:tc>
        <w:tc>
          <w:tcPr/>
          <w:p>
            <w:pPr>
              <w:pStyle w:val="Compact"/>
              <w:jc w:val="right"/>
            </w:pPr>
            <w:r>
              <w:t xml:space="preserve">6.2</w:t>
            </w:r>
          </w:p>
        </w:tc>
      </w:tr>
      <w:tr>
        <w:tc>
          <w:tcPr/>
          <w:p>
            <w:pPr>
              <w:pStyle w:val="Compact"/>
              <w:jc w:val="left"/>
            </w:pPr>
            <w:r>
              <w:t xml:space="preserve">National Renewable Energy Laboratory (NREL)</w:t>
            </w:r>
          </w:p>
        </w:tc>
        <w:tc>
          <w:tcPr/>
          <w:p>
            <w:pPr>
              <w:pStyle w:val="Compact"/>
              <w:jc w:val="right"/>
            </w:pPr>
            <w:r>
              <w:t xml:space="preserve">30</w:t>
            </w:r>
          </w:p>
        </w:tc>
        <w:tc>
          <w:tcPr/>
          <w:p>
            <w:pPr>
              <w:pStyle w:val="Compact"/>
              <w:jc w:val="right"/>
            </w:pPr>
            <w:r>
              <w:t xml:space="preserve">0</w:t>
            </w:r>
          </w:p>
        </w:tc>
        <w:tc>
          <w:tcPr/>
          <w:p>
            <w:pPr>
              <w:pStyle w:val="Compact"/>
              <w:jc w:val="right"/>
            </w:pPr>
            <w:r>
              <w:t xml:space="preserve">3.3</w:t>
            </w:r>
          </w:p>
        </w:tc>
        <w:tc>
          <w:tcPr/>
          <w:p>
            <w:pPr>
              <w:pStyle w:val="Compact"/>
              <w:jc w:val="right"/>
            </w:pPr>
            <w:r>
              <w:t xml:space="preserve">0.0</w:t>
            </w:r>
          </w:p>
        </w:tc>
        <w:tc>
          <w:tcPr/>
          <w:p>
            <w:pPr>
              <w:pStyle w:val="Compact"/>
              <w:jc w:val="right"/>
            </w:pPr>
            <w:r>
              <w:t xml:space="preserve">86.7</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Collaborative Offshore Wind Research into the Environment (COWRIE)</w:t>
            </w:r>
          </w:p>
        </w:tc>
        <w:tc>
          <w:tcPr/>
          <w:p>
            <w:pPr>
              <w:pStyle w:val="Compact"/>
              <w:jc w:val="right"/>
            </w:pPr>
            <w:r>
              <w:t xml:space="preserve">28</w:t>
            </w:r>
          </w:p>
        </w:tc>
        <w:tc>
          <w:tcPr/>
          <w:p>
            <w:pPr>
              <w:pStyle w:val="Compact"/>
              <w:jc w:val="right"/>
            </w:pPr>
            <w:r>
              <w:t xml:space="preserve">2</w:t>
            </w:r>
          </w:p>
        </w:tc>
        <w:tc>
          <w:tcPr/>
          <w:p>
            <w:pPr>
              <w:pStyle w:val="Compact"/>
              <w:jc w:val="right"/>
            </w:pPr>
            <w:r>
              <w:t xml:space="preserve">89.3</w:t>
            </w:r>
          </w:p>
        </w:tc>
        <w:tc>
          <w:tcPr/>
          <w:p>
            <w:pPr>
              <w:pStyle w:val="Compact"/>
              <w:jc w:val="right"/>
            </w:pPr>
            <w:r>
              <w:t xml:space="preserve">21.4</w:t>
            </w:r>
          </w:p>
        </w:tc>
        <w:tc>
          <w:tcPr/>
          <w:p>
            <w:pPr>
              <w:pStyle w:val="Compact"/>
              <w:jc w:val="right"/>
            </w:pPr>
            <w:r>
              <w:t xml:space="preserve">60.7</w:t>
            </w:r>
          </w:p>
        </w:tc>
        <w:tc>
          <w:tcPr/>
          <w:p>
            <w:pPr>
              <w:pStyle w:val="Compact"/>
              <w:jc w:val="right"/>
            </w:pPr>
            <w:r>
              <w:t xml:space="preserve">21.4</w:t>
            </w:r>
          </w:p>
        </w:tc>
        <w:tc>
          <w:tcPr/>
          <w:p>
            <w:pPr>
              <w:pStyle w:val="Compact"/>
              <w:jc w:val="right"/>
            </w:pPr>
            <w:r>
              <w:t xml:space="preserve">3.6</w:t>
            </w:r>
          </w:p>
        </w:tc>
      </w:tr>
      <w:tr>
        <w:tc>
          <w:tcPr/>
          <w:p>
            <w:pPr>
              <w:pStyle w:val="Compact"/>
              <w:jc w:val="left"/>
            </w:pPr>
            <w:r>
              <w:t xml:space="preserve">The Crown Estate</w:t>
            </w:r>
          </w:p>
        </w:tc>
        <w:tc>
          <w:tcPr/>
          <w:p>
            <w:pPr>
              <w:pStyle w:val="Compact"/>
              <w:jc w:val="right"/>
            </w:pPr>
            <w:r>
              <w:t xml:space="preserve">28</w:t>
            </w:r>
          </w:p>
        </w:tc>
        <w:tc>
          <w:tcPr/>
          <w:p>
            <w:pPr>
              <w:pStyle w:val="Compact"/>
              <w:jc w:val="right"/>
            </w:pPr>
            <w:r>
              <w:t xml:space="preserve">2</w:t>
            </w:r>
          </w:p>
        </w:tc>
        <w:tc>
          <w:tcPr/>
          <w:p>
            <w:pPr>
              <w:pStyle w:val="Compact"/>
              <w:jc w:val="right"/>
            </w:pPr>
            <w:r>
              <w:t xml:space="preserve">92.9</w:t>
            </w:r>
          </w:p>
        </w:tc>
        <w:tc>
          <w:tcPr/>
          <w:p>
            <w:pPr>
              <w:pStyle w:val="Compact"/>
              <w:jc w:val="right"/>
            </w:pPr>
            <w:r>
              <w:t xml:space="preserve">10.7</w:t>
            </w:r>
          </w:p>
        </w:tc>
        <w:tc>
          <w:tcPr/>
          <w:p>
            <w:pPr>
              <w:pStyle w:val="Compact"/>
              <w:jc w:val="right"/>
            </w:pPr>
            <w:r>
              <w:t xml:space="preserve">28.6</w:t>
            </w:r>
          </w:p>
        </w:tc>
        <w:tc>
          <w:tcPr/>
          <w:p>
            <w:pPr>
              <w:pStyle w:val="Compact"/>
              <w:jc w:val="right"/>
            </w:pPr>
            <w:r>
              <w:t xml:space="preserve">7.1</w:t>
            </w:r>
          </w:p>
        </w:tc>
        <w:tc>
          <w:tcPr/>
          <w:p>
            <w:pPr>
              <w:pStyle w:val="Compact"/>
              <w:jc w:val="right"/>
            </w:pPr>
            <w:r>
              <w:t xml:space="preserve">0.0</w:t>
            </w:r>
          </w:p>
        </w:tc>
      </w:tr>
      <w:tr>
        <w:tc>
          <w:tcPr/>
          <w:p>
            <w:pPr>
              <w:pStyle w:val="Compact"/>
              <w:jc w:val="left"/>
            </w:pPr>
            <w:r>
              <w:t xml:space="preserve">Welsh Government</w:t>
            </w:r>
          </w:p>
        </w:tc>
        <w:tc>
          <w:tcPr/>
          <w:p>
            <w:pPr>
              <w:pStyle w:val="Compact"/>
              <w:jc w:val="right"/>
            </w:pPr>
            <w:r>
              <w:t xml:space="preserve">27</w:t>
            </w:r>
          </w:p>
        </w:tc>
        <w:tc>
          <w:tcPr/>
          <w:p>
            <w:pPr>
              <w:pStyle w:val="Compact"/>
              <w:jc w:val="right"/>
            </w:pPr>
            <w:r>
              <w:t xml:space="preserve">2</w:t>
            </w:r>
          </w:p>
        </w:tc>
        <w:tc>
          <w:tcPr/>
          <w:p>
            <w:pPr>
              <w:pStyle w:val="Compact"/>
              <w:jc w:val="right"/>
            </w:pPr>
            <w:r>
              <w:t xml:space="preserve">100.0</w:t>
            </w:r>
          </w:p>
        </w:tc>
        <w:tc>
          <w:tcPr/>
          <w:p>
            <w:pPr>
              <w:pStyle w:val="Compact"/>
              <w:jc w:val="right"/>
            </w:pPr>
            <w:r>
              <w:t xml:space="preserve">37.0</w:t>
            </w:r>
          </w:p>
        </w:tc>
        <w:tc>
          <w:tcPr/>
          <w:p>
            <w:pPr>
              <w:pStyle w:val="Compact"/>
              <w:jc w:val="right"/>
            </w:pPr>
            <w:r>
              <w:t xml:space="preserve">22.2</w:t>
            </w:r>
          </w:p>
        </w:tc>
        <w:tc>
          <w:tcPr/>
          <w:p>
            <w:pPr>
              <w:pStyle w:val="Compact"/>
              <w:jc w:val="right"/>
            </w:pPr>
            <w:r>
              <w:t xml:space="preserve">29.6</w:t>
            </w:r>
          </w:p>
        </w:tc>
        <w:tc>
          <w:tcPr/>
          <w:p>
            <w:pPr>
              <w:pStyle w:val="Compact"/>
              <w:jc w:val="right"/>
            </w:pPr>
            <w:r>
              <w:t xml:space="preserve">3.7</w:t>
            </w:r>
          </w:p>
        </w:tc>
      </w:tr>
      <w:tr>
        <w:tc>
          <w:tcPr/>
          <w:p>
            <w:pPr>
              <w:pStyle w:val="Compact"/>
              <w:jc w:val="left"/>
            </w:pPr>
            <w:r>
              <w:t xml:space="preserve">California Energy Commission</w:t>
            </w:r>
          </w:p>
        </w:tc>
        <w:tc>
          <w:tcPr/>
          <w:p>
            <w:pPr>
              <w:pStyle w:val="Compact"/>
              <w:jc w:val="right"/>
            </w:pPr>
            <w:r>
              <w:t xml:space="preserve">22</w:t>
            </w:r>
          </w:p>
        </w:tc>
        <w:tc>
          <w:tcPr/>
          <w:p>
            <w:pPr>
              <w:pStyle w:val="Compact"/>
              <w:jc w:val="right"/>
            </w:pPr>
            <w:r>
              <w:t xml:space="preserve">0</w:t>
            </w:r>
          </w:p>
        </w:tc>
        <w:tc>
          <w:tcPr/>
          <w:p>
            <w:pPr>
              <w:pStyle w:val="Compact"/>
              <w:jc w:val="right"/>
            </w:pPr>
            <w:r>
              <w:t xml:space="preserve">18.2</w:t>
            </w:r>
          </w:p>
        </w:tc>
        <w:tc>
          <w:tcPr/>
          <w:p>
            <w:pPr>
              <w:pStyle w:val="Compact"/>
              <w:jc w:val="right"/>
            </w:pPr>
            <w:r>
              <w:t xml:space="preserve">4.5</w:t>
            </w:r>
          </w:p>
        </w:tc>
        <w:tc>
          <w:tcPr/>
          <w:p>
            <w:pPr>
              <w:pStyle w:val="Compact"/>
              <w:jc w:val="right"/>
            </w:pPr>
            <w:r>
              <w:t xml:space="preserve">68.2</w:t>
            </w:r>
          </w:p>
        </w:tc>
        <w:tc>
          <w:tcPr/>
          <w:p>
            <w:pPr>
              <w:pStyle w:val="Compact"/>
              <w:jc w:val="right"/>
            </w:pPr>
            <w:r>
              <w:t xml:space="preserve">0.0</w:t>
            </w:r>
          </w:p>
        </w:tc>
        <w:tc>
          <w:tcPr/>
          <w:p>
            <w:pPr>
              <w:pStyle w:val="Compact"/>
              <w:jc w:val="right"/>
            </w:pPr>
            <w:r>
              <w:t xml:space="preserve">0.0</w:t>
            </w:r>
          </w:p>
        </w:tc>
      </w:tr>
      <w:tr>
        <w:tc>
          <w:tcPr/>
          <w:p>
            <w:pPr>
              <w:pStyle w:val="Compact"/>
              <w:jc w:val="left"/>
            </w:pPr>
            <w:r>
              <w:t xml:space="preserve">Scottish Natural Heritage</w:t>
            </w:r>
          </w:p>
        </w:tc>
        <w:tc>
          <w:tcPr/>
          <w:p>
            <w:pPr>
              <w:pStyle w:val="Compact"/>
              <w:jc w:val="right"/>
            </w:pPr>
            <w:r>
              <w:t xml:space="preserve">20</w:t>
            </w:r>
          </w:p>
        </w:tc>
        <w:tc>
          <w:tcPr/>
          <w:p>
            <w:pPr>
              <w:pStyle w:val="Compact"/>
              <w:jc w:val="right"/>
            </w:pPr>
            <w:r>
              <w:t xml:space="preserve">3</w:t>
            </w:r>
          </w:p>
        </w:tc>
        <w:tc>
          <w:tcPr/>
          <w:p>
            <w:pPr>
              <w:pStyle w:val="Compact"/>
              <w:jc w:val="right"/>
            </w:pPr>
            <w:r>
              <w:t xml:space="preserve">75.0</w:t>
            </w:r>
          </w:p>
        </w:tc>
        <w:tc>
          <w:tcPr/>
          <w:p>
            <w:pPr>
              <w:pStyle w:val="Compact"/>
              <w:jc w:val="right"/>
            </w:pPr>
            <w:r>
              <w:t xml:space="preserve">35.0</w:t>
            </w:r>
          </w:p>
        </w:tc>
        <w:tc>
          <w:tcPr/>
          <w:p>
            <w:pPr>
              <w:pStyle w:val="Compact"/>
              <w:jc w:val="right"/>
            </w:pPr>
            <w:r>
              <w:t xml:space="preserve">35.0</w:t>
            </w:r>
          </w:p>
        </w:tc>
        <w:tc>
          <w:tcPr/>
          <w:p>
            <w:pPr>
              <w:pStyle w:val="Compact"/>
              <w:jc w:val="right"/>
            </w:pPr>
            <w:r>
              <w:t xml:space="preserve">10.0</w:t>
            </w:r>
          </w:p>
        </w:tc>
        <w:tc>
          <w:tcPr/>
          <w:p>
            <w:pPr>
              <w:pStyle w:val="Compact"/>
              <w:jc w:val="right"/>
            </w:pPr>
            <w:r>
              <w:t xml:space="preserve">10.0</w:t>
            </w:r>
          </w:p>
        </w:tc>
      </w:tr>
      <w:tr>
        <w:tc>
          <w:tcPr/>
          <w:p>
            <w:pPr>
              <w:pStyle w:val="Compact"/>
              <w:jc w:val="left"/>
            </w:pPr>
            <w:r>
              <w:t xml:space="preserve">European Commission</w:t>
            </w:r>
          </w:p>
        </w:tc>
        <w:tc>
          <w:tcPr/>
          <w:p>
            <w:pPr>
              <w:pStyle w:val="Compact"/>
              <w:jc w:val="right"/>
            </w:pPr>
            <w:r>
              <w:t xml:space="preserve">20</w:t>
            </w:r>
          </w:p>
        </w:tc>
        <w:tc>
          <w:tcPr/>
          <w:p>
            <w:pPr>
              <w:pStyle w:val="Compact"/>
              <w:jc w:val="right"/>
            </w:pPr>
            <w:r>
              <w:t xml:space="preserve">0</w:t>
            </w:r>
          </w:p>
        </w:tc>
        <w:tc>
          <w:tcPr/>
          <w:p>
            <w:pPr>
              <w:pStyle w:val="Compact"/>
              <w:jc w:val="right"/>
            </w:pPr>
            <w:r>
              <w:t xml:space="preserve">85.0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0.0</w:t>
            </w:r>
          </w:p>
        </w:tc>
      </w:tr>
    </w:tbl>
    <w:p>
      <w:pPr>
        <w:pStyle w:val="BodyText"/>
      </w:pPr>
      <w:r>
        <w:t xml:space="preserve">Now looking at a plot</w:t>
      </w:r>
    </w:p>
    <w:p>
      <w:pPr>
        <w:pStyle w:val="SourceCode"/>
      </w:pPr>
      <w:r>
        <w:rPr>
          <w:rStyle w:val="NormalTok"/>
        </w:rPr>
        <w:t xml:space="preserve">  </w:t>
      </w:r>
      <w:r>
        <w:rPr>
          <w:rStyle w:val="CommentTok"/>
        </w:rPr>
        <w:t xml:space="preserve"># Fig 2, Time series plot with technology type</w:t>
      </w:r>
      <w:r>
        <w:br/>
      </w:r>
      <w:r>
        <w:rPr>
          <w:rStyle w:val="NormalTok"/>
        </w:rPr>
        <w:t xml:space="preserve">  </w:t>
      </w:r>
      <w:r>
        <w:br/>
      </w:r>
      <w:r>
        <w:rPr>
          <w:rStyle w:val="NormalTok"/>
        </w:rPr>
        <w:t xml:space="preserve">  df_all </w:t>
      </w:r>
      <w:r>
        <w:rPr>
          <w:rStyle w:val="SpecialCharTok"/>
        </w:rPr>
        <w:t xml:space="preserve">%&gt;%</w:t>
      </w:r>
      <w:r>
        <w:rPr>
          <w:rStyle w:val="NormalTok"/>
        </w:rPr>
        <w:t xml:space="preserve"> </w:t>
      </w:r>
      <w:r>
        <w:rPr>
          <w:rStyle w:val="FunctionTok"/>
        </w:rPr>
        <w:t xml:space="preserve">filter</w:t>
      </w:r>
      <w:r>
        <w:rPr>
          <w:rStyle w:val="NormalTok"/>
        </w:rPr>
        <w:t xml:space="preserve">(Marine) </w:t>
      </w:r>
      <w:r>
        <w:rPr>
          <w:rStyle w:val="SpecialCharTok"/>
        </w:rPr>
        <w:t xml:space="preserve">%&gt;%</w:t>
      </w:r>
      <w:r>
        <w:rPr>
          <w:rStyle w:val="NormalTok"/>
        </w:rPr>
        <w:t xml:space="preserve"> </w:t>
      </w:r>
      <w:r>
        <w:br/>
      </w:r>
      <w:r>
        <w:rPr>
          <w:rStyle w:val="NormalTok"/>
        </w:rPr>
        <w:t xml:space="preserve">    </w:t>
      </w:r>
      <w:r>
        <w:rPr>
          <w:rStyle w:val="FunctionTok"/>
        </w:rPr>
        <w:t xml:space="preserve">separate_rows</w:t>
      </w:r>
      <w:r>
        <w:rPr>
          <w:rStyle w:val="NormalTok"/>
        </w:rPr>
        <w:t xml:space="preserve">(Technology, </w:t>
      </w:r>
      <w:r>
        <w:rPr>
          <w:rStyle w:val="AttributeTok"/>
        </w:rPr>
        <w:t xml:space="preserve">sep=</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mutate_at</w:t>
      </w:r>
      <w:r>
        <w:rPr>
          <w:rStyle w:val="NormalTok"/>
        </w:rPr>
        <w:t xml:space="preserve">(</w:t>
      </w:r>
      <w:r>
        <w:rPr>
          <w:rStyle w:val="FunctionTok"/>
        </w:rPr>
        <w:t xml:space="preserve">vars</w:t>
      </w:r>
      <w:r>
        <w:rPr>
          <w:rStyle w:val="NormalTok"/>
        </w:rPr>
        <w:t xml:space="preserve">(Technology), str_trim) </w:t>
      </w:r>
      <w:r>
        <w:rPr>
          <w:rStyle w:val="SpecialCharTok"/>
        </w:rPr>
        <w:t xml:space="preserve">%&gt;%</w:t>
      </w:r>
      <w:r>
        <w:br/>
      </w:r>
      <w:r>
        <w:rPr>
          <w:rStyle w:val="NormalTok"/>
        </w:rPr>
        <w:t xml:space="preserve">    </w:t>
      </w:r>
      <w:r>
        <w:rPr>
          <w:rStyle w:val="FunctionTok"/>
        </w:rPr>
        <w:t xml:space="preserve">filter</w:t>
      </w:r>
      <w:r>
        <w:rPr>
          <w:rStyle w:val="NormalTok"/>
        </w:rPr>
        <w:t xml:space="preserve">(Technology</w:t>
      </w:r>
      <w:r>
        <w:rPr>
          <w:rStyle w:val="SpecialCharTok"/>
        </w:rPr>
        <w:t xml:space="preserve">!=</w:t>
      </w:r>
      <w:r>
        <w:rPr>
          <w:rStyle w:val="StringTok"/>
        </w:rPr>
        <w:t xml:space="preserve">"Wind Energy"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(Technology</w:t>
      </w:r>
      <w:r>
        <w:rPr>
          <w:rStyle w:val="SpecialCharTok"/>
        </w:rPr>
        <w:t xml:space="preserve">!=</w:t>
      </w:r>
      <w:r>
        <w:rPr>
          <w:rStyle w:val="StringTok"/>
        </w:rPr>
        <w:t xml:space="preserve">"Marine Energy"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(Year, Technology)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w:t>
      </w:r>
      <w:r>
        <w:rPr>
          <w:rStyle w:val="FunctionTok"/>
        </w:rPr>
        <w:t xml:space="preserve">length</w:t>
      </w:r>
      <w:r>
        <w:rPr>
          <w:rStyle w:val="NormalTok"/>
        </w:rPr>
        <w:t xml:space="preserve">(Year))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N, </w:t>
      </w:r>
      <w:r>
        <w:rPr>
          <w:rStyle w:val="AttributeTok"/>
        </w:rPr>
        <w:t xml:space="preserve">group =</w:t>
      </w:r>
      <w:r>
        <w:rPr>
          <w:rStyle w:val="NormalTok"/>
        </w:rPr>
        <w:t xml:space="preserve"> Technology, </w:t>
      </w:r>
      <w:r>
        <w:rPr>
          <w:rStyle w:val="AttributeTok"/>
        </w:rPr>
        <w:t xml:space="preserve">fill =</w:t>
      </w:r>
      <w:r>
        <w:rPr>
          <w:rStyle w:val="NormalTok"/>
        </w:rPr>
        <w:t xml:space="preserve"> Technology))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unctionTok"/>
        </w:rPr>
        <w:t xml:space="preserve">c</w:t>
      </w:r>
      <w:r>
        <w:rPr>
          <w:rStyle w:val="NormalTok"/>
        </w:rPr>
        <w:t xml:space="preserve">(</w:t>
      </w:r>
      <w:r>
        <w:rPr>
          <w:rStyle w:val="DecValTok"/>
        </w:rPr>
        <w:t xml:space="preserve">1980</w:t>
      </w:r>
      <w:r>
        <w:rPr>
          <w:rStyle w:val="NormalTok"/>
        </w:rPr>
        <w:t xml:space="preserve">,</w:t>
      </w:r>
      <w:r>
        <w:rPr>
          <w:rStyle w:val="DecValTok"/>
        </w:rPr>
        <w:t xml:space="preserve">2023</w:t>
      </w:r>
      <w:r>
        <w:rPr>
          <w:rStyle w:val="NormalTok"/>
        </w:rPr>
        <w:t xml:space="preserve">))</w:t>
      </w:r>
    </w:p>
    <w:p>
      <w:pPr>
        <w:pStyle w:val="SourceCode"/>
      </w:pPr>
      <w:r>
        <w:rPr>
          <w:rStyle w:val="VerbatimChar"/>
        </w:rPr>
        <w:t xml:space="preserve">`summarise()` has grouped output by 'Year'. You can override using the</w:t>
      </w:r>
      <w:r>
        <w:br/>
      </w:r>
      <w:r>
        <w:rPr>
          <w:rStyle w:val="VerbatimChar"/>
        </w:rPr>
        <w:t xml:space="preserve">`.groups` argument.</w:t>
      </w:r>
    </w:p>
    <w:p>
      <w:pPr>
        <w:pStyle w:val="SourceCode"/>
      </w:pPr>
      <w:r>
        <w:rPr>
          <w:rStyle w:val="VerbatimChar"/>
        </w:rPr>
        <w:t xml:space="preserve">Warning: Removed 8 rows containing missing values (`position_stack()`).</w:t>
      </w:r>
    </w:p>
    <w:p>
      <w:pPr>
        <w:pStyle w:val="SourceCode"/>
      </w:pPr>
      <w:r>
        <w:rPr>
          <w:rStyle w:val="VerbatimChar"/>
        </w:rPr>
        <w:t xml:space="preserve">Warning: Removed 10 rows containing missing values (`geom_bar()`).</w:t>
      </w:r>
    </w:p>
    <w:p>
      <w:pPr>
        <w:pStyle w:val="FirstParagraph"/>
      </w:pPr>
      <w:r>
        <w:drawing>
          <wp:inline>
            <wp:extent cx="4620126" cy="3696101"/>
            <wp:effectExtent b="0" l="0" r="0" t="0"/>
            <wp:docPr descr="" title="" id="34" name="Picture"/>
            <a:graphic>
              <a:graphicData uri="http://schemas.openxmlformats.org/drawingml/2006/picture">
                <pic:pic>
                  <pic:nvPicPr>
                    <pic:cNvPr descr="LearningQuarto_files/figure-docx/unnamed-chunk-1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Fig 3, Database overview</w:t>
      </w:r>
      <w:r>
        <w:br/>
      </w:r>
      <w:r>
        <w:rPr>
          <w:rStyle w:val="NormalTok"/>
        </w:rPr>
        <w:t xml:space="preserve">  p2 </w:t>
      </w:r>
      <w:r>
        <w:rPr>
          <w:rStyle w:val="OtherTok"/>
        </w:rPr>
        <w:t xml:space="preserve">&lt;-</w:t>
      </w:r>
      <w:r>
        <w:rPr>
          <w:rStyle w:val="NormalTok"/>
        </w:rPr>
        <w:t xml:space="preserve"> df_all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(Marine) </w:t>
      </w:r>
      <w:r>
        <w:rPr>
          <w:rStyle w:val="SpecialCharTok"/>
        </w:rPr>
        <w:t xml:space="preserve">%&gt;%</w:t>
      </w:r>
      <w:r>
        <w:br/>
      </w:r>
      <w:r>
        <w:rPr>
          <w:rStyle w:val="NormalTok"/>
        </w:rPr>
        <w:t xml:space="preserve">    </w:t>
      </w:r>
      <w:r>
        <w:rPr>
          <w:rStyle w:val="FunctionTok"/>
        </w:rPr>
        <w:t xml:space="preserve">drop_na</w:t>
      </w:r>
      <w:r>
        <w:rPr>
          <w:rStyle w:val="NormalTok"/>
        </w:rPr>
        <w:t xml:space="preserve">(Stressor) </w:t>
      </w:r>
      <w:r>
        <w:rPr>
          <w:rStyle w:val="SpecialCharTok"/>
        </w:rPr>
        <w:t xml:space="preserve">%&gt;%</w:t>
      </w:r>
      <w:r>
        <w:br/>
      </w:r>
      <w:r>
        <w:rPr>
          <w:rStyle w:val="NormalTok"/>
        </w:rPr>
        <w:t xml:space="preserve">    </w:t>
      </w:r>
      <w:r>
        <w:rPr>
          <w:rStyle w:val="FunctionTok"/>
        </w:rPr>
        <w:t xml:space="preserve">filter</w:t>
      </w:r>
      <w:r>
        <w:rPr>
          <w:rStyle w:val="NormalTok"/>
        </w:rPr>
        <w:t xml:space="preserve">(Stressor</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my_sankey</w:t>
      </w:r>
      <w:r>
        <w:rPr>
          <w:rStyle w:val="NormalTok"/>
        </w:rPr>
        <w:t xml:space="preserve">(</w:t>
      </w:r>
      <w:r>
        <w:rPr>
          <w:rStyle w:val="FunctionTok"/>
        </w:rPr>
        <w:t xml:space="preserve">c</w:t>
      </w:r>
      <w:r>
        <w:rPr>
          <w:rStyle w:val="NormalTok"/>
        </w:rPr>
        <w:t xml:space="preserve">(</w:t>
      </w:r>
      <w:r>
        <w:rPr>
          <w:rStyle w:val="StringTok"/>
        </w:rPr>
        <w:t xml:space="preserve">"Technology"</w:t>
      </w:r>
      <w:r>
        <w:rPr>
          <w:rStyle w:val="NormalTok"/>
        </w:rPr>
        <w:t xml:space="preserve">,</w:t>
      </w:r>
      <w:r>
        <w:rPr>
          <w:rStyle w:val="StringTok"/>
        </w:rPr>
        <w:t xml:space="preserve">"Stressor"</w:t>
      </w:r>
      <w:r>
        <w:rPr>
          <w:rStyle w:val="NormalTok"/>
        </w:rPr>
        <w:t xml:space="preserve">, </w:t>
      </w:r>
      <w:r>
        <w:rPr>
          <w:rStyle w:val="StringTok"/>
        </w:rPr>
        <w:t xml:space="preserve">"Receptor"</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AttributeTok"/>
        </w:rPr>
        <w:t xml:space="preserve">N_min =</w:t>
      </w:r>
      <w:r>
        <w:rPr>
          <w:rStyle w:val="NormalTok"/>
        </w:rPr>
        <w:t xml:space="preserve"> </w:t>
      </w:r>
      <w:r>
        <w:rPr>
          <w:rStyle w:val="DecValTok"/>
        </w:rPr>
        <w:t xml:space="preserve">0</w:t>
      </w:r>
      <w:r>
        <w:rPr>
          <w:rStyle w:val="NormalTok"/>
        </w:rPr>
        <w:t xml:space="preserve">)</w:t>
      </w:r>
    </w:p>
    <w:p>
      <w:pPr>
        <w:pStyle w:val="FirstParagraph"/>
      </w:pPr>
      <w:r>
        <w:t xml:space="preserve">The Sankey plot is not working. No one knows why. Seems a bug, but only happens in my machine. Code works in both Enrico and Saana’s PC’s, and their code does not run on my PC… Must be my PC, but we have the same versions of</w:t>
      </w:r>
      <w:r>
        <w:t xml:space="preserve"> </w:t>
      </w:r>
      <w:r>
        <w:rPr>
          <w:rStyle w:val="VerbatimChar"/>
        </w:rPr>
        <w:t xml:space="preserve">R</w:t>
      </w:r>
      <w:r>
        <w:t xml:space="preserve">,</w:t>
      </w:r>
      <w:r>
        <w:t xml:space="preserve"> </w:t>
      </w:r>
      <w:r>
        <w:rPr>
          <w:rStyle w:val="VerbatimChar"/>
        </w:rPr>
        <w:t xml:space="preserve">knitr</w:t>
      </w:r>
      <w:r>
        <w:t xml:space="preserve"> </w:t>
      </w:r>
      <w:r>
        <w:t xml:space="preserve">and</w:t>
      </w:r>
      <w:r>
        <w:t xml:space="preserve"> </w:t>
      </w:r>
      <w:r>
        <w:rPr>
          <w:rStyle w:val="VerbatimChar"/>
        </w:rPr>
        <w:t xml:space="preserve">htmlwidgets</w:t>
      </w:r>
      <w:r>
        <w:t xml:space="preserve">, so I am at a loss.</w:t>
      </w:r>
    </w:p>
    <w:p>
      <w:pPr>
        <w:pStyle w:val="SourceCode"/>
      </w:pPr>
      <w:r>
        <w:rPr>
          <w:rStyle w:val="NormalTok"/>
        </w:rPr>
        <w:t xml:space="preserve">  </w:t>
      </w:r>
      <w:r>
        <w:rPr>
          <w:rStyle w:val="FunctionTok"/>
        </w:rPr>
        <w:t xml:space="preserve">sankeyNetwork</w:t>
      </w:r>
      <w:r>
        <w:rPr>
          <w:rStyle w:val="NormalTok"/>
        </w:rPr>
        <w:t xml:space="preserve">(</w:t>
      </w:r>
      <w:r>
        <w:rPr>
          <w:rStyle w:val="AttributeTok"/>
        </w:rPr>
        <w:t xml:space="preserve">Links =</w:t>
      </w:r>
      <w:r>
        <w:rPr>
          <w:rStyle w:val="NormalTok"/>
        </w:rPr>
        <w:t xml:space="preserve"> p2</w:t>
      </w:r>
      <w:r>
        <w:rPr>
          <w:rStyle w:val="SpecialCharTok"/>
        </w:rPr>
        <w:t xml:space="preserve">$</w:t>
      </w:r>
      <w:r>
        <w:rPr>
          <w:rStyle w:val="NormalTok"/>
        </w:rPr>
        <w:t xml:space="preserve">Links,</w:t>
      </w:r>
      <w:r>
        <w:br/>
      </w:r>
      <w:r>
        <w:rPr>
          <w:rStyle w:val="NormalTok"/>
        </w:rPr>
        <w:t xml:space="preserve">      </w:t>
      </w:r>
      <w:r>
        <w:rPr>
          <w:rStyle w:val="AttributeTok"/>
        </w:rPr>
        <w:t xml:space="preserve">Nodes =</w:t>
      </w:r>
      <w:r>
        <w:rPr>
          <w:rStyle w:val="NormalTok"/>
        </w:rPr>
        <w:t xml:space="preserve"> p2</w:t>
      </w:r>
      <w:r>
        <w:rPr>
          <w:rStyle w:val="SpecialCharTok"/>
        </w:rPr>
        <w:t xml:space="preserve">$</w:t>
      </w:r>
      <w:r>
        <w:rPr>
          <w:rStyle w:val="NormalTok"/>
        </w:rPr>
        <w:t xml:space="preserve">Nodes,</w:t>
      </w:r>
      <w:r>
        <w:br/>
      </w:r>
      <w:r>
        <w:rPr>
          <w:rStyle w:val="NormalTok"/>
        </w:rPr>
        <w:t xml:space="preserve">      </w:t>
      </w:r>
      <w:r>
        <w:rPr>
          <w:rStyle w:val="AttributeTok"/>
        </w:rPr>
        <w:t xml:space="preserve">Source =</w:t>
      </w:r>
      <w:r>
        <w:rPr>
          <w:rStyle w:val="NormalTok"/>
        </w:rPr>
        <w:t xml:space="preserve"> p2</w:t>
      </w:r>
      <w:r>
        <w:rPr>
          <w:rStyle w:val="SpecialCharTok"/>
        </w:rPr>
        <w:t xml:space="preserve">$</w:t>
      </w:r>
      <w:r>
        <w:rPr>
          <w:rStyle w:val="NormalTok"/>
        </w:rPr>
        <w:t xml:space="preserve">Source,</w:t>
      </w:r>
      <w:r>
        <w:br/>
      </w:r>
      <w:r>
        <w:rPr>
          <w:rStyle w:val="NormalTok"/>
        </w:rPr>
        <w:t xml:space="preserve">      </w:t>
      </w:r>
      <w:r>
        <w:rPr>
          <w:rStyle w:val="AttributeTok"/>
        </w:rPr>
        <w:t xml:space="preserve">Target =</w:t>
      </w:r>
      <w:r>
        <w:rPr>
          <w:rStyle w:val="NormalTok"/>
        </w:rPr>
        <w:t xml:space="preserve"> p2</w:t>
      </w:r>
      <w:r>
        <w:rPr>
          <w:rStyle w:val="SpecialCharTok"/>
        </w:rPr>
        <w:t xml:space="preserve">$</w:t>
      </w:r>
      <w:r>
        <w:rPr>
          <w:rStyle w:val="NormalTok"/>
        </w:rPr>
        <w:t xml:space="preserve">Target,</w:t>
      </w:r>
      <w:r>
        <w:br/>
      </w:r>
      <w:r>
        <w:rPr>
          <w:rStyle w:val="NormalTok"/>
        </w:rPr>
        <w:t xml:space="preserve">      </w:t>
      </w:r>
      <w:r>
        <w:rPr>
          <w:rStyle w:val="AttributeTok"/>
        </w:rPr>
        <w:t xml:space="preserve">Value =</w:t>
      </w:r>
      <w:r>
        <w:rPr>
          <w:rStyle w:val="NormalTok"/>
        </w:rPr>
        <w:t xml:space="preserve"> p2</w:t>
      </w:r>
      <w:r>
        <w:rPr>
          <w:rStyle w:val="SpecialCharTok"/>
        </w:rPr>
        <w:t xml:space="preserve">$</w:t>
      </w:r>
      <w:r>
        <w:rPr>
          <w:rStyle w:val="NormalTok"/>
        </w:rPr>
        <w:t xml:space="preserve">Value,</w:t>
      </w:r>
      <w:r>
        <w:br/>
      </w:r>
      <w:r>
        <w:rPr>
          <w:rStyle w:val="NormalTok"/>
        </w:rPr>
        <w:t xml:space="preserve">      </w:t>
      </w:r>
      <w:r>
        <w:rPr>
          <w:rStyle w:val="AttributeTok"/>
        </w:rPr>
        <w:t xml:space="preserve">NodeID =</w:t>
      </w:r>
      <w:r>
        <w:rPr>
          <w:rStyle w:val="NormalTok"/>
        </w:rPr>
        <w:t xml:space="preserve"> p2</w:t>
      </w:r>
      <w:r>
        <w:rPr>
          <w:rStyle w:val="SpecialCharTok"/>
        </w:rPr>
        <w:t xml:space="preserve">$</w:t>
      </w:r>
      <w:r>
        <w:rPr>
          <w:rStyle w:val="NormalTok"/>
        </w:rPr>
        <w:t xml:space="preserve">NodeID,</w:t>
      </w:r>
      <w:r>
        <w:br/>
      </w:r>
      <w:r>
        <w:rPr>
          <w:rStyle w:val="NormalTok"/>
        </w:rPr>
        <w:t xml:space="preserve">      </w:t>
      </w:r>
      <w:r>
        <w:rPr>
          <w:rStyle w:val="CommentTok"/>
        </w:rPr>
        <w:t xml:space="preserve">#units = "TWh",</w:t>
      </w:r>
      <w:r>
        <w:br/>
      </w:r>
      <w:r>
        <w:rPr>
          <w:rStyle w:val="NormalTok"/>
        </w:rPr>
        <w:t xml:space="preserve">      </w:t>
      </w:r>
      <w:r>
        <w:rPr>
          <w:rStyle w:val="AttributeTok"/>
        </w:rPr>
        <w:t xml:space="preserve">fontSize =</w:t>
      </w:r>
      <w:r>
        <w:rPr>
          <w:rStyle w:val="NormalTok"/>
        </w:rPr>
        <w:t xml:space="preserve"> p2</w:t>
      </w:r>
      <w:r>
        <w:rPr>
          <w:rStyle w:val="SpecialCharTok"/>
        </w:rPr>
        <w:t xml:space="preserve">$</w:t>
      </w:r>
      <w:r>
        <w:rPr>
          <w:rStyle w:val="NormalTok"/>
        </w:rPr>
        <w:t xml:space="preserve">fontSize,</w:t>
      </w:r>
      <w:r>
        <w:br/>
      </w:r>
      <w:r>
        <w:rPr>
          <w:rStyle w:val="NormalTok"/>
        </w:rPr>
        <w:t xml:space="preserve">      </w:t>
      </w:r>
      <w:r>
        <w:rPr>
          <w:rStyle w:val="AttributeTok"/>
        </w:rPr>
        <w:t xml:space="preserve">nodeWidth =</w:t>
      </w:r>
      <w:r>
        <w:rPr>
          <w:rStyle w:val="NormalTok"/>
        </w:rPr>
        <w:t xml:space="preserve"> p2</w:t>
      </w:r>
      <w:r>
        <w:rPr>
          <w:rStyle w:val="SpecialCharTok"/>
        </w:rPr>
        <w:t xml:space="preserve">$</w:t>
      </w:r>
      <w:r>
        <w:rPr>
          <w:rStyle w:val="NormalTok"/>
        </w:rPr>
        <w:t xml:space="preserve">nodeWidth,</w:t>
      </w:r>
      <w:r>
        <w:br/>
      </w:r>
      <w:r>
        <w:rPr>
          <w:rStyle w:val="NormalTok"/>
        </w:rPr>
        <w:t xml:space="preserve">      </w:t>
      </w:r>
      <w:r>
        <w:rPr>
          <w:rStyle w:val="AttributeTok"/>
        </w:rPr>
        <w:t xml:space="preserve">iterations =</w:t>
      </w:r>
      <w:r>
        <w:rPr>
          <w:rStyle w:val="NormalTok"/>
        </w:rPr>
        <w:t xml:space="preserve"> p2</w:t>
      </w:r>
      <w:r>
        <w:rPr>
          <w:rStyle w:val="SpecialCharTok"/>
        </w:rPr>
        <w:t xml:space="preserve">$</w:t>
      </w:r>
      <w:r>
        <w:rPr>
          <w:rStyle w:val="NormalTok"/>
        </w:rPr>
        <w:t xml:space="preserve">iterations,</w:t>
      </w:r>
      <w:r>
        <w:br/>
      </w:r>
      <w:r>
        <w:rPr>
          <w:rStyle w:val="NormalTok"/>
        </w:rPr>
        <w:t xml:space="preserve">      </w:t>
      </w:r>
      <w:r>
        <w:rPr>
          <w:rStyle w:val="AttributeTok"/>
        </w:rPr>
        <w:t xml:space="preserve">sinksRight =</w:t>
      </w:r>
      <w:r>
        <w:rPr>
          <w:rStyle w:val="NormalTok"/>
        </w:rPr>
        <w:t xml:space="preserve"> p2</w:t>
      </w:r>
      <w:r>
        <w:rPr>
          <w:rStyle w:val="SpecialCharTok"/>
        </w:rPr>
        <w:t xml:space="preserve">$</w:t>
      </w:r>
      <w:r>
        <w:rPr>
          <w:rStyle w:val="NormalTok"/>
        </w:rPr>
        <w:t xml:space="preserve">sinksRight)</w:t>
      </w:r>
    </w:p>
    <w:p>
      <w:pPr>
        <w:pStyle w:val="FirstParagraph"/>
      </w:pPr>
      <w:r>
        <w:t xml:space="preserve">Looking at references per country.</w:t>
      </w:r>
    </w:p>
    <w:p>
      <w:pPr>
        <w:pStyle w:val="SourceCode"/>
      </w:pP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FloatTok"/>
        </w:rPr>
        <w:t xml:space="preserve">0.2</w:t>
      </w:r>
      <w:r>
        <w:rPr>
          <w:rStyle w:val="NormalTok"/>
        </w:rPr>
        <w:t xml:space="preserve">,</w:t>
      </w:r>
      <w:r>
        <w:rPr>
          <w:rStyle w:val="FloatTok"/>
        </w:rPr>
        <w:t xml:space="preserve">0.2</w:t>
      </w:r>
      <w:r>
        <w:rPr>
          <w:rStyle w:val="NormalTok"/>
        </w:rPr>
        <w:t xml:space="preserve">))</w:t>
      </w:r>
      <w:r>
        <w:br/>
      </w:r>
      <w:r>
        <w:rPr>
          <w:rStyle w:val="FunctionTok"/>
        </w:rPr>
        <w:t xml:space="preserve">barplot</w:t>
      </w:r>
      <w:r>
        <w:rPr>
          <w:rStyle w:val="NormalTok"/>
        </w:rPr>
        <w:t xml:space="preserve">(</w:t>
      </w:r>
      <w:r>
        <w:rPr>
          <w:rStyle w:val="FunctionTok"/>
        </w:rPr>
        <w:t xml:space="preserve">table</w:t>
      </w:r>
      <w:r>
        <w:rPr>
          <w:rStyle w:val="NormalTok"/>
        </w:rPr>
        <w:t xml:space="preserve">(df_all</w:t>
      </w:r>
      <w:r>
        <w:rPr>
          <w:rStyle w:val="SpecialCharTok"/>
        </w:rPr>
        <w:t xml:space="preserve">$</w:t>
      </w:r>
      <w:r>
        <w:rPr>
          <w:rStyle w:val="NormalTok"/>
        </w:rPr>
        <w:t xml:space="preserve">Country),</w:t>
      </w:r>
      <w:r>
        <w:rPr>
          <w:rStyle w:val="AttributeTok"/>
        </w:rPr>
        <w:t xml:space="preserve">las=</w:t>
      </w:r>
      <w:r>
        <w:rPr>
          <w:rStyle w:val="DecValTok"/>
        </w:rPr>
        <w:t xml:space="preserve">2</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39" w:name="fig-scatterplot"/>
          <w:p>
            <w:pPr>
              <w:jc w:val="center"/>
            </w:pPr>
            <w:r>
              <w:drawing>
                <wp:inline>
                  <wp:extent cx="5334000" cy="3111500"/>
                  <wp:effectExtent b="0" l="0" r="0" t="0"/>
                  <wp:docPr descr="" title="" id="37" name="Picture"/>
                  <a:graphic>
                    <a:graphicData uri="http://schemas.openxmlformats.org/drawingml/2006/picture">
                      <pic:pic>
                        <pic:nvPicPr>
                          <pic:cNvPr descr="LearningQuarto_files/figure-docx/fig-scatterplot-1.png" id="38" name="Picture"/>
                          <pic:cNvPicPr>
                            <a:picLocks noChangeArrowheads="1" noChangeAspect="1"/>
                          </pic:cNvPicPr>
                        </pic:nvPicPr>
                        <pic:blipFill>
                          <a:blip r:embed="rId36"/>
                          <a:stretch>
                            <a:fillRect/>
                          </a:stretch>
                        </pic:blipFill>
                        <pic:spPr bwMode="auto">
                          <a:xfrm>
                            <a:off x="0" y="0"/>
                            <a:ext cx="5334000" cy="3111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Number of papers per country.</w:t>
            </w:r>
          </w:p>
          <w:bookmarkEnd w:id="39"/>
        </w:tc>
      </w:tr>
    </w:tbl>
    <w:p>
      <w:pPr>
        <w:pStyle w:val="BodyText"/>
      </w:pPr>
      <w:r>
        <w:t xml:space="preserve">We can see that in figure</w:t>
      </w:r>
      <w:r>
        <w:t xml:space="preserve"> </w:t>
      </w:r>
      <w:hyperlink w:anchor="fig-scatterplot">
        <w:r>
          <w:rPr>
            <w:rStyle w:val="Hyperlink"/>
          </w:rPr>
          <w:t xml:space="preserve">Figure 1</w:t>
        </w:r>
      </w:hyperlink>
      <w:r>
        <w:t xml:space="preserve">.</w:t>
      </w:r>
    </w:p>
    <w:p>
      <w:pPr>
        <w:pStyle w:val="BodyText"/>
      </w:pPr>
      <w:r>
        <w:t xml:space="preserve">Citing a book</w:t>
      </w:r>
      <w:r>
        <w:t xml:space="preserve"> </w:t>
      </w:r>
      <w:r>
        <w:t xml:space="preserve">Buckland</w:t>
      </w:r>
      <w:r>
        <w:t xml:space="preserve"> </w:t>
      </w:r>
      <w:r>
        <w:rPr>
          <w:iCs/>
          <w:i/>
        </w:rPr>
        <w:t xml:space="preserve">et al.</w:t>
      </w:r>
      <w:r>
        <w:t xml:space="preserve"> </w:t>
      </w:r>
      <w:r>
        <w:t xml:space="preserve">(2001)</w:t>
      </w:r>
    </w:p>
    <w:p>
      <w:pPr>
        <w:pStyle w:val="BodyText"/>
      </w:pPr>
      <w:r>
        <w:t xml:space="preserve">Adding math to text</w:t>
      </w:r>
    </w:p>
    <w:p>
      <w:pPr>
        <w:pStyle w:val="BodyText"/>
      </w:pPr>
      <m:oMathPara>
        <m:oMathParaPr>
          <m:jc m:val="center"/>
        </m:oMathParaPr>
        <m:oMath>
          <m:acc>
            <m:accPr>
              <m:chr m:val="̂"/>
            </m:accPr>
            <m:e>
              <m:r>
                <m:t>N</m:t>
              </m:r>
            </m:e>
          </m:acc>
          <m:r>
            <m:rPr>
              <m:sty m:val="p"/>
            </m:rPr>
            <m:t>=</m:t>
          </m:r>
          <m:f>
            <m:fPr>
              <m:type m:val="bar"/>
            </m:fPr>
            <m:num>
              <m:r>
                <m:t>n</m:t>
              </m:r>
            </m:num>
            <m:den>
              <m:acc>
                <m:accPr>
                  <m:chr m:val="̂"/>
                </m:accPr>
                <m:e>
                  <m:r>
                    <m:t>P</m:t>
                  </m:r>
                </m:e>
              </m:acc>
            </m:den>
          </m:f>
        </m:oMath>
      </m:oMathPara>
    </w:p>
    <w:bookmarkEnd w:id="40"/>
    <w:bookmarkStart w:id="43" w:name="references"/>
    <w:p>
      <w:pPr>
        <w:pStyle w:val="Heading1"/>
      </w:pPr>
      <w:r>
        <w:t xml:space="preserve">2. References</w:t>
      </w:r>
    </w:p>
    <w:bookmarkStart w:id="42" w:name="refs"/>
    <w:bookmarkStart w:id="41" w:name="ref-BUC01"/>
    <w:p>
      <w:pPr>
        <w:pStyle w:val="Bibliography"/>
      </w:pPr>
      <w:r>
        <w:t xml:space="preserve">Buckland, S.T., Anderson, D.R., Burnham, K.P., Laake, J.L., Borchers, D.L. &amp; Thomas, L. (2001).</w:t>
      </w:r>
      <w:r>
        <w:t xml:space="preserve"> </w:t>
      </w:r>
      <w:r>
        <w:rPr>
          <w:iCs/>
          <w:i/>
        </w:rPr>
        <w:t xml:space="preserve">Introduction to distance sampling: Estimating abundance of biological populations</w:t>
      </w:r>
      <w:r>
        <w:t xml:space="preserve">. Oxford University Press, Oxford.</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26" Target="https://github.com/TiagoAMarques/LearningQuarto" TargetMode="External" /><Relationship Type="http://schemas.openxmlformats.org/officeDocument/2006/relationships/hyperlink" Id="rId24" Target="https://github.com/mcanouil/awesome-quarto" TargetMode="External" /><Relationship Type="http://schemas.openxmlformats.org/officeDocument/2006/relationships/hyperlink" Id="rId20" Target="https://quarto.org" TargetMode="External" /><Relationship Type="http://schemas.openxmlformats.org/officeDocument/2006/relationships/hyperlink" Id="rId23" Target="https://quarto.org/docs/guide/"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TiagoAMarques/LearningQuarto" TargetMode="External" /><Relationship Type="http://schemas.openxmlformats.org/officeDocument/2006/relationships/hyperlink" Id="rId24" Target="https://github.com/mcanouil/awesome-quarto" TargetMode="External" /><Relationship Type="http://schemas.openxmlformats.org/officeDocument/2006/relationships/hyperlink" Id="rId20" Target="https://quarto.org" TargetMode="External" /><Relationship Type="http://schemas.openxmlformats.org/officeDocument/2006/relationships/hyperlink" Id="rId23" Target="https://quarto.org/docs/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Quarto</dc:title>
  <dc:creator>Tiago A. Marques</dc:creator>
  <cp:keywords/>
  <dcterms:created xsi:type="dcterms:W3CDTF">2023-08-23T13:19:48Z</dcterms:created>
  <dcterms:modified xsi:type="dcterms:W3CDTF">2023-08-23T13:19:48Z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C:\Users\tam2\Dropbox\ctr\MainBibFile.bib</vt:lpwstr>
  </property>
  <property fmtid="{D5CDD505-2E9C-101B-9397-08002B2CF9AE}" pid="5" name="by-author">
    <vt:lpwstr/>
  </property>
  <property fmtid="{D5CDD505-2E9C-101B-9397-08002B2CF9AE}" pid="6" name="csl">
    <vt:lpwstr>C:\Users\tam2\Dropbox\ctr\mee.csl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