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Employee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+int id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+String 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+String address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AssemblyService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+DateTime admissionDate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+DateTime finishDate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+int workHours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+Car car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+Employee responsibleEmployee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+Set&lt;PartAccessory&gt; partsAndAccessories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class PartAccessory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+String category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+String serialNumber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+float price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+Set&lt;CarModel&gt; compatibleCarModels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class CarModel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+String make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+String model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 Car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+String licensePlate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+CarModel model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+String color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+Owner owner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+int kilometers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class Owner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+int 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+String name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+String address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+String phoneNumber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Employee "1" -- "*" AssemblyService : performs 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AssemblyService "0..*" -- "1" Car : involves 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PartAccessory "0..*" -- "*" AssemblyService : usedIn 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Car "1" -- "*" Owner : ownedBy 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CarModel "0..*" -- "1" PartAccessory : fitsIn 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