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rFonts w:ascii="Arial Black" w:hAnsi="Arial Black"/>
          <w:b/>
          <w:bCs/>
          <w:i/>
          <w:i/>
          <w:iCs/>
        </w:rPr>
      </w:pPr>
      <w:r>
        <w:rPr>
          <w:rFonts w:ascii="Arial Black" w:hAnsi="Arial Black"/>
          <w:b/>
          <w:bCs/>
          <w:i/>
          <w:iCs/>
        </w:rPr>
        <w:t>Relatório de Desenvolvimento de Projeto Web: Portfólio Pessoal</w:t>
      </w:r>
    </w:p>
    <w:p>
      <w:pPr>
        <w:pStyle w:val="Normal"/>
        <w:bidi w:val="0"/>
        <w:jc w:val="left"/>
        <w:rPr>
          <w:rFonts w:ascii="Arial Black" w:hAnsi="Arial Black"/>
          <w:b/>
          <w:bCs/>
          <w:i/>
          <w:i/>
          <w:iCs/>
        </w:rPr>
      </w:pPr>
      <w:r>
        <w:rPr>
          <w:rFonts w:ascii="Arial Black" w:hAnsi="Arial Black"/>
          <w:b/>
          <w:bCs/>
          <w:i/>
          <w:iCs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Este relatório tem como finalidade apresentar o processo de desenvolvimento de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um portfólio web pessoal, detalhando sua organização estrutural, as tecnologias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usadas, os recursos funcionais implementados  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e as  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principais dificuladades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e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n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contradas e superadas ao longo do ciclo de desenvolvimento. O projeto visa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servir como uma plataforma digital para exposição de habilidades, projetos e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informações de contato do desenvolvedor, otimizando a aprensentação profissinal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no mercado de tecnologia.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/>
          <w:bCs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/>
          <w:bCs/>
          <w:i w:val="false"/>
          <w:iCs w:val="false"/>
          <w:sz w:val="24"/>
          <w:szCs w:val="24"/>
        </w:rPr>
        <w:t>Organização e estrutura do Projeto</w:t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A arquitetura do projeto foi concebida sob uma abordagem modular e semântica,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visando facilitar a manutenibilidade, a escalabilidade e a compreensão do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código. A organização de diretórios e arquivos foi definida da seguinte forma: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  <w:t>Diretório Raiz (meu-portfolio/html):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index.html: Página inicial, servindo como ponto de entrada do site.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about.html: Página dedicada à apresentação pessoal, trajetória e informaçãoes acadêmicas.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contact.html: Página contendo formulário de contato e informaç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õ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es de redes sociais.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Project.html: Página de exebição de projetos desenvolvidos.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  <w:t>Diretório  (meu-portfolio/components):</w:t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header.html, footer.html: Arquivos HTML espcíficos (para serem reutizados em todas as páginas do projeto).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  <w:t>Diretório de Estilos (css/):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gobal.css: Contém estilos base, variáveis CSS (para cores, espaçamentos, sobras, border-radius),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tipografias fundamnetal e regras de responsividade aplicáveis a todo site.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home.css, about.css, project.css, contact.css: Folhas de estilo dedicadas a cada página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específica, garantindo isolamento e organizaçao dos estilos.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  <w:t>Diretório de Scripts (js/):</w:t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loadComponents.js: Script responsável pelo carregamento dinâmico de componentes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HTML reutilizáveis (cabeçalho e rodapé), otimizando a manutenção do código.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darkMode.js: Script para implementação da funcionalidade de a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l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ternância entre modo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claro e escuro.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validForm.js: Script dedicado à validação de formulário no lado do cliente.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  <w:t>Diretório de Mídia (img/):</w:t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Aramzena todas as imagens, ìcones e demais arquivos de mìdias utilizados no projeto.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  <w:t>Diretório de Mídia (docs/):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Inclui arquivos como  o currículo em formato PDF, dispoinivel para download.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Essa estrutura promove a separação de preocupações, facilitando tanto o desenvolvimento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quanto a depuração e futuras expansãoes do projeto.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  <w:t>Tecnologias Empregadas</w:t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O projeto foi contruido utilizando um conjunto de tecnologias fundamentais para o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desenvolvimento web front-end: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HTML5: Linguagem de maracação utilizada para a estruturação semântica do conteúdo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de todas as páginas. A aplicação de tags HTML5 contribui para acssibilidade, otimização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de mecanismo de busca (SEO) e uma organização lógica do documento.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CSS3: Linguagem de folha de estilos empregada para apresentação visual do site.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Recursos avançados do CSS3 foram utilizados, incluindo: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Variáveis (Propriedades customizadas): Essenciais para definição e gerenciamento centralizado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de propriedades como paletas de cores, escalas de espaçamento e tam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a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nhos de sombra,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suportando eficientemente o tema claro/escuro.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Flexbox e CSS Grid layout: Modelos de layout modernos que permitiram a criação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de designs responsivos complexos e alinhamento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s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 precisos, adaptando o conteúdo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a diversas resoluçães de tela.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Media Queries: Utilizadas para aplicar estilos condicionais baseados nas características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dos dispositivo (largura da tela), garantindo a responsividade do layout.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Transição e tranformação: Propriedades CSS para adicionar animaçães sutis e interatividade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aos elementos, aprimorando a experiência do usuário sem depender excessivamente de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JavaScrpt para efeitos visuais básicos.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JavaScript (Puro /Vanilla JavaScript): linguagem de programação responsável pela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interatividade e dinamismo do site, executado do lado do cliente. Não foram utilizados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bibliotecas ou frameworks.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Manipulação do DOM (Document Object Model): Alteraçôes dinâmicas no conteúdo,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estrutura e estilo dos elementos HTML.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Tratamento de Eventos: Resposta a interações do usuário (cliques, submissões de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formulário eventos de foco/perda de foco).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Fetch API: Utilizada em loadComponents.js para realizar requisições assíncronas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(AJAX) e carregar conteúdo HTML de forma dinâmica.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Font Awesome: Biblioteca de ícones de backend-as-services baseados em fontes,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integrada para enriquecer visualmente o conteúdo e aprimorar a usabilidade, como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nos links de contato e lista de habilidades.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  <w:t>Recursos Implementados</w:t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O portfólio integra diversas funcionalidades para oferecer uma experiência completa e profissional: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Sistema de Navegação Componentizado: O cabeçalho e o rodapé são implementados como componentes reutilizáveis, carregados dinamicamente via JavaScript (loadComponents.js). Essa arquitetura evita duplicação de código, centraliza a manutenção e garante a consistência visual em todas as páginas.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Página "Sobre" Detalhada: Apresenta uma biografia do desenvolvedor, sua jornada na programação, formação acadêmica (com estilo de cards) e uma lista visual de habilidades, organizada para fácil leitura e impacto.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Integração de Contato e Redes Sociais: Facilita o acesso a informações de contato direto (e-mail) e perfis profissionais (LinkedIn, GitHub), fortalecendo a conexão com visitantes e potenciais recrutadores/colaboradores.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Download de Currículo: Um recurso direto para download do currículo em formato PDF, otimizando o acesso às qualificações profissionais.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Design Responsivo: Todas as páginas e componentes foram projetados com uma abordagem "Mobile First", utilizando media queries, flexbox e CSS Grid para garantir uma adaptabilidade perfeita a uma ampla gama de dispositivos e tamanhos de tela.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  <w:t>Dificuldades Encontradas e Soluções</w:t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O processo de desenvolvimento apresentou desafios que contribuíram significativamente para o aprendizado e aprimoramento das habilidades técnicas: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Consistência de Nomenclatura e IDs/Classes: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Dificuldade: Erros como TypeError: Cannot read properties of null (reading 'addEventListener') foram frequentes no início, indicando que elementos HTML não eram encontrados pelo JavaScript. Isso era causado por inconsistências na capitalização (camelCase vs. kebab-case) ou por IDs/classes ausentes ou digitados incorretamente entre o HTML, CSS e JavaScript.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Solução: Implementação de uma convenção de nomenclatura rigorosa (camelCase para IDs JS, kebab-case para classes CSS). Um processo de revisão meticulosa do HTML para garantir que todos os IDs e classes referenciados no JavaScript e CSS estivessem perfeitamente alinhados foi crucial. O uso de console.log() para inspecionar referências de elementos no DOM foi uma ferramenta de depuração inestimável.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Gerenciamento de CSS em Projetos com Variáveis e Temas: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Dificuldade: Com a introdução de variáveis CSS para o modo claro/escuro e múltiplos arquivos CSS, a ordem de importação e a prioridade das regras (especificidade) tornaram-se um desafio. Estilos de temas podiam ser sobrescritos acidentalmente por estilos de página ou vice-versa.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Solução: Definição clara da hierarquia de importação de CSS (global.css primeiro, depois estilos de página como about.css). A utilização consistente de variáveis CSS (var(--nome-da-variavel)) garantiu que as alterações de tema se propagassem corretamente. Testes exaustivos em ambos os modos (claro/escuro) foram realizados para identificar e corrigir inconsistências visuais.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Fluxo de Validação de Formulários Assíncrono: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Dificuldade: No desenvolvimento da validação do formulário, garantir que a simulação de envio (com setTimeout) e a limpeza dos campos ocorressem apenas após a validação completa e a exibição da mensagem de sucesso (simulada) exigiu uma compreensão aprofundada de Promises e da palavra-chave await. Incorreta ordem de execução resultava em campos não limpando ou mensagens de status aparecendo fora de sincronia.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Solução: Estruturação da função de submissão do formulário como async, permitindo o uso de await para pausar a execução até que a Promise de setTimeout fosse resolvida. Isso assegurou que as etapas de feedback visual (mensagem "Enviando...", mensagem de sucesso e limpeza do formulário) fossem executadas na sequência lógica correta, melhorando a experiência do usuário na simulação.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  <w:t>Conclusão</w:t>
      </w:r>
    </w:p>
    <w:p>
      <w:pPr>
        <w:pStyle w:val="Normal"/>
        <w:bidi w:val="0"/>
        <w:jc w:val="left"/>
        <w:rPr>
          <w:rFonts w:ascii="Arial Black" w:hAnsi="Arial Black"/>
          <w:b w:val="false"/>
          <w:bCs w:val="false"/>
          <w:i w:val="false"/>
          <w:i w:val="false"/>
          <w:iCs w:val="false"/>
          <w:sz w:val="24"/>
          <w:szCs w:val="24"/>
        </w:rPr>
      </w:pPr>
      <w:r>
        <w:rPr>
          <w:rFonts w:ascii="Arial Black" w:hAnsi="Arial Black"/>
          <w:b w:val="false"/>
          <w:bCs w:val="false"/>
          <w:i w:val="false"/>
          <w:iCs w:val="false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O desenvolvimento deste portfólio pessoal representou um projeto prático e abrangente para aplicar e consolidar conhecimentos em desenvolvimento web front-end. A organização modular, a escolha por JavaScript puro e a atenção à responsividade e à experiência do usuário foram pilares do projeto. As dificuldades encontradas, embora desafiadoras, foram oportunidades de aprendizado que aprimoraram a capacidade de depuração, o entendimento de boas práticas de codificação e a gestão de um projeto web completo. O resultado é uma plataforma funcional e profissional que reflete minhas habilidades e paixão pela área.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/>
          <w:bCs/>
          <w:i w:val="false"/>
          <w:iCs w:val="false"/>
          <w:sz w:val="24"/>
          <w:szCs w:val="24"/>
        </w:rPr>
        <w:t xml:space="preserve">REFERÊNCIAS 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: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>1. Documentos Online (Sites, MDN Web Docs, W3C)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/>
          <w:bCs w:val="false"/>
          <w:i w:val="false"/>
          <w:iCs w:val="false"/>
          <w:sz w:val="22"/>
          <w:szCs w:val="22"/>
        </w:rPr>
        <w:t>MDN Web Docs (Mozilla Developer Network):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 </w:t>
      </w:r>
      <w:r>
        <w:rPr>
          <w:rStyle w:val="Cdigo-fonte"/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MDN WEB DOCS. **HTML: Linguagem de Marcação de Hipertexto**. Mozilla, [s.d.]. Disponível em: &lt;https://developer.mozilla.org/pt-BR/docs/Web/HTML&gt;. Acesso em: 10jun a 01 jul. 2025.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/>
          <w:bCs w:val="false"/>
          <w:i w:val="false"/>
          <w:iCs w:val="false"/>
          <w:sz w:val="22"/>
          <w:szCs w:val="22"/>
        </w:rPr>
        <w:t>W3C (World Wide Web Consortium):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 </w:t>
      </w:r>
      <w:r>
        <w:rPr>
          <w:rStyle w:val="Cdigo-fonte"/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W3C. **Cascading Style Sheets**. [S. l.], [s.d.]. Disponível em: &lt;https://www.w3.org/Style/CSS/&gt;. Acesso em:10jun a 01 jul. 2025.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/>
          <w:bCs w:val="false"/>
          <w:i w:val="false"/>
          <w:iCs w:val="false"/>
          <w:sz w:val="22"/>
          <w:szCs w:val="22"/>
        </w:rPr>
        <w:t>Font Awesome (Página principal ou de documentação):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 </w:t>
      </w:r>
      <w:r>
        <w:rPr>
          <w:rStyle w:val="Cdigo-fonte"/>
          <w:rFonts w:ascii="Arial" w:hAnsi="Arial"/>
          <w:b w:val="false"/>
          <w:bCs w:val="false"/>
          <w:i w:val="false"/>
          <w:iCs w:val="false"/>
          <w:sz w:val="22"/>
          <w:szCs w:val="22"/>
        </w:rPr>
        <w:t>FONT AWESOME. **Font Awesome Icons**. [S. l.], [s.d.]. Disponível em: &lt;https://fontawesome.com/&gt;. Acesso em:10jun a 01 jul. 2025.</w:t>
      </w: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  <w:t xml:space="preserve">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i w:val="false"/>
          <w:i w:val="false"/>
          <w:iCs w:val="false"/>
          <w:sz w:val="22"/>
          <w:szCs w:val="22"/>
        </w:rPr>
      </w:pPr>
      <w:r>
        <w:rPr>
          <w:rFonts w:ascii="Arial" w:hAnsi="Arial"/>
          <w:b w:val="false"/>
          <w:bCs w:val="false"/>
          <w:i w:val="false"/>
          <w:iCs w:val="false"/>
          <w:sz w:val="22"/>
          <w:szCs w:val="22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Mono">
    <w:altName w:val="Courier New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 Black"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character" w:styleId="Cdigo-fonte">
    <w:name w:val="Código-fonte"/>
    <w:qFormat/>
    <w:rPr>
      <w:rFonts w:ascii="Liberation Mono" w:hAnsi="Liberation Mono" w:eastAsia="NSimSun" w:cs="Liberation Mono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Ttulouser">
    <w:name w:val="Título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ndiceuser">
    <w:name w:val="Índice (user)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</TotalTime>
  <Application>LibreOffice/25.2.4.3$Windows_X86_64 LibreOffice_project/33e196637044ead23f5c3226cde09b47731f7e27</Application>
  <AppVersion>15.0000</AppVersion>
  <Pages>4</Pages>
  <Words>1276</Words>
  <Characters>8187</Characters>
  <CharactersWithSpaces>9385</CharactersWithSpaces>
  <Paragraphs>92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2025-07-02T09:52:16Z</dcterms:created>
  <dc:creator/>
  <dc:description/>
  <dc:language>en-US</dc:language>
  <cp:lastModifiedBy/>
  <dcterms:modified xsi:type="dcterms:W3CDTF">2025-07-02T10:10:01Z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